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3544"/>
        <w:gridCol w:w="2693"/>
      </w:tblGrid>
      <w:tr w:rsidR="00D262B2" w:rsidRPr="00805061" w14:paraId="56E1008A" w14:textId="77777777" w:rsidTr="00D262B2">
        <w:trPr>
          <w:trHeight w:val="715"/>
        </w:trPr>
        <w:tc>
          <w:tcPr>
            <w:tcW w:w="80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1B92E" w14:textId="6B117D36" w:rsidR="00D262B2" w:rsidRPr="00805061" w:rsidRDefault="00D262B2" w:rsidP="0079100E">
            <w:pPr>
              <w:jc w:val="center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805061">
              <w:rPr>
                <w:rFonts w:cs="Times New Roman"/>
                <w:b w:val="0"/>
                <w:bCs/>
                <w:sz w:val="24"/>
                <w:szCs w:val="24"/>
              </w:rPr>
              <w:t>Сабиедриба и иеробежоту в бильдибу</w:t>
            </w:r>
          </w:p>
          <w:p w14:paraId="5B19F652" w14:textId="6A7BD166" w:rsidR="00D262B2" w:rsidRPr="00805061" w:rsidRDefault="00D262B2" w:rsidP="0079100E">
            <w:pPr>
              <w:jc w:val="center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805061">
              <w:rPr>
                <w:rFonts w:cs="Times New Roman"/>
                <w:b w:val="0"/>
                <w:bCs/>
                <w:sz w:val="24"/>
                <w:szCs w:val="24"/>
              </w:rPr>
              <w:t>«Сертификация центров тестирования»</w:t>
            </w:r>
          </w:p>
          <w:p w14:paraId="0E0B951D" w14:textId="2B1D3283" w:rsidR="00D262B2" w:rsidRPr="00805061" w:rsidRDefault="00D262B2" w:rsidP="0079100E">
            <w:pPr>
              <w:jc w:val="center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805061">
              <w:rPr>
                <w:rFonts w:cs="Times New Roman"/>
                <w:b w:val="0"/>
                <w:bCs/>
                <w:sz w:val="24"/>
                <w:szCs w:val="24"/>
              </w:rPr>
              <w:t>Atbilstības novērtēšanas nodaļa</w:t>
            </w: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14:paraId="6D642D88" w14:textId="77777777" w:rsidR="00D262B2" w:rsidRPr="00805061" w:rsidRDefault="00D262B2" w:rsidP="0079100E">
            <w:pPr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</w:p>
          <w:p w14:paraId="3733BCDB" w14:textId="77777777" w:rsidR="00D262B2" w:rsidRPr="00805061" w:rsidRDefault="00D262B2" w:rsidP="0079100E">
            <w:pPr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805061">
              <w:rPr>
                <w:rFonts w:cs="Times New Roman"/>
                <w:b w:val="0"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77D237B" wp14:editId="06C7006D">
                  <wp:extent cx="137160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2B2" w:rsidRPr="00805061" w14:paraId="5AFFEEE8" w14:textId="77777777" w:rsidTr="0079100E">
        <w:trPr>
          <w:trHeight w:val="5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E85F4" w14:textId="77777777" w:rsidR="00D262B2" w:rsidRPr="00805061" w:rsidRDefault="00D262B2" w:rsidP="0079100E">
            <w:pPr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805061">
              <w:rPr>
                <w:rFonts w:cs="Times New Roman"/>
                <w:b w:val="0"/>
                <w:bCs/>
                <w:sz w:val="24"/>
                <w:szCs w:val="24"/>
              </w:rPr>
              <w:t>Изстрада: I. Кружево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5909F" w14:textId="77777777" w:rsidR="00D262B2" w:rsidRPr="00805061" w:rsidRDefault="00D262B2" w:rsidP="0079100E">
            <w:pPr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805061">
              <w:rPr>
                <w:rFonts w:cs="Times New Roman"/>
                <w:b w:val="0"/>
                <w:bCs/>
                <w:sz w:val="24"/>
                <w:szCs w:val="24"/>
              </w:rPr>
              <w:t>Саскаёя:</w:t>
            </w:r>
          </w:p>
          <w:p w14:paraId="0D49F955" w14:textId="57872937" w:rsidR="00D262B2" w:rsidRPr="005C0094" w:rsidRDefault="005C0094" w:rsidP="005C0094">
            <w:pPr>
              <w:pStyle w:val="a4"/>
              <w:numPr>
                <w:ilvl w:val="0"/>
                <w:numId w:val="40"/>
              </w:numPr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>
              <w:rPr>
                <w:rFonts w:cs="Times New Roman"/>
                <w:b w:val="0"/>
                <w:bCs/>
                <w:sz w:val="24"/>
                <w:szCs w:val="24"/>
              </w:rPr>
              <w:t>Вовк</w:t>
            </w:r>
          </w:p>
          <w:p w14:paraId="69EEF5FD" w14:textId="77777777" w:rsidR="00D262B2" w:rsidRPr="00805061" w:rsidRDefault="00D262B2" w:rsidP="0079100E">
            <w:pPr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FC906" w14:textId="77777777" w:rsidR="00D262B2" w:rsidRPr="00805061" w:rsidRDefault="00D262B2" w:rsidP="0079100E">
            <w:pPr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805061">
              <w:rPr>
                <w:rFonts w:cs="Times New Roman"/>
                <w:b w:val="0"/>
                <w:bCs/>
                <w:sz w:val="24"/>
                <w:szCs w:val="24"/>
              </w:rPr>
              <w:t>Прилагается:</w:t>
            </w:r>
          </w:p>
          <w:p w14:paraId="68AFA40C" w14:textId="77777777" w:rsidR="00D262B2" w:rsidRPr="00805061" w:rsidRDefault="00D262B2" w:rsidP="0079100E">
            <w:pPr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805061">
              <w:rPr>
                <w:rFonts w:cs="Times New Roman"/>
                <w:b w:val="0"/>
                <w:bCs/>
                <w:sz w:val="24"/>
                <w:szCs w:val="24"/>
              </w:rPr>
              <w:t>А.Макаревичюс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35355B65" w14:textId="77777777" w:rsidR="00D262B2" w:rsidRPr="00805061" w:rsidRDefault="00D262B2" w:rsidP="0079100E">
            <w:pPr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</w:p>
        </w:tc>
      </w:tr>
    </w:tbl>
    <w:p w14:paraId="4962A885" w14:textId="01EFBF56" w:rsidR="00A444E5" w:rsidRPr="007A64EA" w:rsidRDefault="007A64EA" w:rsidP="00E40CF4">
      <w:pPr>
        <w:pStyle w:val="Style1"/>
        <w:rPr>
          <w:b w:val="0"/>
          <w:lang w:val="ru-RU"/>
        </w:rPr>
      </w:pPr>
      <w:bookmarkStart w:id="0" w:name="_Toc181094521"/>
      <w:r>
        <w:rPr>
          <w:b w:val="0"/>
        </w:rPr>
        <w:t xml:space="preserve">Технический </w:t>
      </w:r>
      <w:r w:rsidR="00291C2D" w:rsidRPr="00805061">
        <w:rPr>
          <w:b w:val="0"/>
        </w:rPr>
        <w:t>стандарт</w:t>
      </w:r>
      <w:bookmarkEnd w:id="0"/>
      <w:r>
        <w:rPr>
          <w:b w:val="0"/>
          <w:lang w:val="ru-RU"/>
        </w:rPr>
        <w:t xml:space="preserve"> СТЦ</w:t>
      </w:r>
    </w:p>
    <w:sdt>
      <w:sdtPr>
        <w:rPr>
          <w:rFonts w:ascii="Times New Roman" w:eastAsiaTheme="minorHAnsi" w:hAnsi="Times New Roman" w:cs="Calibri"/>
          <w:b/>
          <w:bCs/>
          <w:color w:val="auto"/>
          <w:sz w:val="22"/>
          <w:szCs w:val="22"/>
          <w:lang w:val="en-GB"/>
        </w:rPr>
        <w:id w:val="-1710493528"/>
        <w:docPartObj>
          <w:docPartGallery w:val="Table of Contents"/>
          <w:docPartUnique/>
        </w:docPartObj>
      </w:sdtPr>
      <w:sdtEndPr/>
      <w:sdtContent>
        <w:p w14:paraId="04F06C47" w14:textId="6F55E382" w:rsidR="003D3738" w:rsidRPr="001B2EB2" w:rsidRDefault="003D3738">
          <w:pPr>
            <w:pStyle w:val="af6"/>
            <w:rPr>
              <w:rFonts w:ascii="Times New Roman" w:hAnsi="Times New Roman" w:cs="Times New Roman"/>
              <w:b/>
              <w:color w:val="1E6CB2"/>
              <w:sz w:val="24"/>
              <w:szCs w:val="24"/>
            </w:rPr>
          </w:pPr>
          <w:r w:rsidRPr="001B2EB2">
            <w:rPr>
              <w:rFonts w:ascii="Times New Roman" w:hAnsi="Times New Roman" w:cs="Times New Roman"/>
              <w:b/>
              <w:color w:val="1E6CB2"/>
              <w:sz w:val="24"/>
              <w:szCs w:val="24"/>
              <w:lang w:val="en-GB"/>
            </w:rPr>
            <w:t>Содержание</w:t>
          </w:r>
        </w:p>
        <w:p w14:paraId="71D0D754" w14:textId="69154C66" w:rsidR="000F189E" w:rsidRDefault="003D3738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r w:rsidRPr="00D66D01">
            <w:rPr>
              <w:rFonts w:cs="Times New Roman"/>
              <w:b w:val="0"/>
              <w:bCs/>
            </w:rPr>
            <w:fldChar w:fldCharType="begin"/>
          </w:r>
          <w:r w:rsidRPr="00D66D01">
            <w:rPr>
              <w:rFonts w:cs="Times New Roman"/>
              <w:b w:val="0"/>
              <w:bCs/>
            </w:rPr>
            <w:instrText xml:space="preserve"> TOC \o "1-3" \h \z \u </w:instrText>
          </w:r>
          <w:r w:rsidRPr="00D66D01">
            <w:rPr>
              <w:rFonts w:cs="Times New Roman"/>
              <w:b w:val="0"/>
              <w:bCs/>
            </w:rPr>
            <w:fldChar w:fldCharType="separate"/>
          </w:r>
          <w:hyperlink w:anchor="_Toc181094521" w:history="1">
            <w:r w:rsidR="000F189E" w:rsidRPr="004055F9">
              <w:rPr>
                <w:rStyle w:val="aa"/>
                <w:noProof/>
              </w:rPr>
              <w:t xml:space="preserve">Технический стандарт STC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_Toc181094521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21" w:history="1">
            <w:r w:rsidR="000F189E">
              <w:rPr>
                <w:noProof/>
                <w:webHidden/>
              </w:rPr>
              <w:t>1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73E1B53D" w14:textId="6E1DE995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22" w:history="1">
            <w:r w:rsidR="000F189E" w:rsidRPr="004055F9">
              <w:rPr>
                <w:rStyle w:val="aa"/>
                <w:noProof/>
                <w:lang w:eastAsia="en-US"/>
              </w:rPr>
              <w:t xml:space="preserve">I В соответствии с требованиями Регламента ЕС (ЕС) 2018/848, 2021/1698 Совета и Европейского парламента Статья 1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_Toc181094522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22" w:history="1">
            <w:r w:rsidR="000F189E">
              <w:rPr>
                <w:noProof/>
                <w:webHidden/>
              </w:rPr>
              <w:t>2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34F2CB97" w14:textId="0D1CAD48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23" w:history="1">
            <w:r w:rsidR="000F189E" w:rsidRPr="004055F9">
              <w:rPr>
                <w:rStyle w:val="aa"/>
                <w:noProof/>
              </w:rPr>
              <w:t xml:space="preserve">II Описание органа контроля: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_Toc181094523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23" w:history="1">
            <w:r w:rsidR="000F189E">
              <w:rPr>
                <w:noProof/>
                <w:webHidden/>
              </w:rPr>
              <w:t>2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61791F05" w14:textId="5DD9DAA8" w:rsidR="000F189E" w:rsidRDefault="004B78AE">
          <w:pPr>
            <w:pStyle w:val="1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24" w:history="1">
            <w:r w:rsidR="000F189E" w:rsidRPr="004055F9">
              <w:rPr>
                <w:rStyle w:val="aa"/>
                <w:noProof/>
                <w:lang w:val="en-GB"/>
              </w:rPr>
              <w:t xml:space="preserve">1.1. </w:t>
            </w:r>
          </w:hyperlink>
          <w:r w:rsidR="000F189E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/>
          </w:r>
          <w:hyperlink w:anchor="_Toc181094524" w:history="1">
            <w:r w:rsidR="000F189E" w:rsidRPr="004055F9">
              <w:rPr>
                <w:rStyle w:val="aa"/>
                <w:noProof/>
                <w:lang w:val="en-GB"/>
              </w:rPr>
              <w:t xml:space="preserve">См. организационную схему (рисунок 1) с подразделениями ответственности за сертификацию органического земледелия за пределами ЕС в STC.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_Toc181094524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24" w:history="1">
            <w:r w:rsidR="000F189E">
              <w:rPr>
                <w:noProof/>
                <w:webHidden/>
              </w:rPr>
              <w:t>2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7EA7E15F" w14:textId="08351CC8" w:rsidR="000F189E" w:rsidRDefault="000F189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_Toc181094525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hyperlink w:anchor="_Toc181094525" w:history="1">
            <w:r>
              <w:rPr>
                <w:noProof/>
                <w:webHidden/>
              </w:rPr>
              <w:t>2</w:t>
            </w:r>
          </w:hyperlink>
          <w:r>
            <w:rPr>
              <w:noProof/>
              <w:webHidden/>
            </w:rPr>
            <w:fldChar w:fldCharType="end"/>
          </w:r>
        </w:p>
        <w:p w14:paraId="097E028F" w14:textId="4C9199A8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26" w:history="1">
            <w:r w:rsidR="000F189E" w:rsidRPr="004055F9">
              <w:rPr>
                <w:rStyle w:val="aa"/>
                <w:rFonts w:cs="Times New Roman"/>
                <w:noProof/>
                <w:lang w:val="en-GB" w:eastAsia="en-US"/>
              </w:rPr>
              <w:t xml:space="preserve">Управление процессом сертификации осуществляется только из латвийского головного офиса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_Toc181094526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26" w:history="1">
            <w:r w:rsidR="000F189E">
              <w:rPr>
                <w:noProof/>
                <w:webHidden/>
              </w:rPr>
              <w:t>3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4234E3F8" w14:textId="70A5F4D4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27" w:history="1">
            <w:r w:rsidR="000F189E" w:rsidRPr="004055F9">
              <w:rPr>
                <w:rStyle w:val="aa"/>
                <w:rFonts w:cs="Times New Roman"/>
                <w:noProof/>
                <w:lang w:val="en-GB" w:eastAsia="en-US"/>
              </w:rPr>
              <w:t xml:space="preserve">Головной офис отвечает за разработку, утверждение, архивирование и хранение документов схемы сертификации. Отвечает за подбор персонала, обучение, авторизацию, заключение договоров, надзор, распределение рабочих заданий.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_Toc181094527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27" w:history="1">
            <w:r w:rsidR="000F189E">
              <w:rPr>
                <w:noProof/>
                <w:webHidden/>
              </w:rPr>
              <w:t>3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021A6788" w14:textId="78A0A2F3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28" w:history="1">
            <w:r w:rsidR="000F189E" w:rsidRPr="004055F9">
              <w:rPr>
                <w:rStyle w:val="aa"/>
                <w:noProof/>
              </w:rPr>
              <w:t xml:space="preserve">Описание конструкции и размеров органа управления: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_Toc181094528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28" w:history="1">
            <w:r w:rsidR="000F189E">
              <w:rPr>
                <w:noProof/>
                <w:webHidden/>
              </w:rPr>
              <w:t>3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4A0275FE" w14:textId="525CC187" w:rsidR="000F189E" w:rsidRDefault="004B78AE">
          <w:pPr>
            <w:pStyle w:val="1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29" w:history="1">
            <w:r w:rsidR="000F189E" w:rsidRPr="004055F9">
              <w:rPr>
                <w:rStyle w:val="aa"/>
                <w:rFonts w:cs="Times New Roman"/>
                <w:noProof/>
              </w:rPr>
              <w:t xml:space="preserve">1.2. </w:t>
            </w:r>
          </w:hyperlink>
          <w:r w:rsidR="000F189E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/>
          </w:r>
          <w:hyperlink w:anchor="_Toc181094529" w:history="1">
            <w:r w:rsidR="000F189E" w:rsidRPr="004055F9">
              <w:rPr>
                <w:rStyle w:val="aa"/>
                <w:rFonts w:cs="Times New Roman"/>
                <w:noProof/>
              </w:rPr>
              <w:t xml:space="preserve">Обязанности и компетенции сотрудников STC описаны в процедуре STC-R-KS-004 «Процедура управления персоналом».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_Toc181094529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29" w:history="1">
            <w:r w:rsidR="000F189E">
              <w:rPr>
                <w:noProof/>
                <w:webHidden/>
              </w:rPr>
              <w:t>4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5B7563D8" w14:textId="0D59D266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30" w:history="1">
            <w:r w:rsidR="000F189E" w:rsidRPr="004055F9">
              <w:rPr>
                <w:rStyle w:val="aa"/>
                <w:rFonts w:cs="Times New Roman"/>
                <w:noProof/>
                <w:lang w:val="en-GB" w:eastAsia="en-US"/>
              </w:rPr>
              <w:t xml:space="preserve">Головной офис отвечает за прием заявок на сертификацию, рассмотрение, заключение договоров с операторами, назначение экспертов, планирование проверок, рассмотрение результатов проверок, принятие решений, подготовку сертификатов.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_Toc181094530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30" w:history="1">
            <w:r w:rsidR="000F189E">
              <w:rPr>
                <w:noProof/>
                <w:webHidden/>
              </w:rPr>
              <w:t>4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41844CC1" w14:textId="350225ED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31" w:history="1">
            <w:r w:rsidR="000F189E" w:rsidRPr="004055F9">
              <w:rPr>
                <w:rStyle w:val="aa"/>
                <w:rFonts w:cs="Times New Roman"/>
                <w:noProof/>
              </w:rPr>
              <w:t xml:space="preserve">Компетентность в деятельности и функциях сертификации: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_Toc181094531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31" w:history="1">
            <w:r w:rsidR="000F189E">
              <w:rPr>
                <w:noProof/>
                <w:webHidden/>
              </w:rPr>
              <w:t>4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0B81688D" w14:textId="3E1B6396" w:rsidR="000F189E" w:rsidRDefault="004B78AE">
          <w:pPr>
            <w:pStyle w:val="1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32" w:history="1">
            <w:r w:rsidR="000F189E" w:rsidRPr="004055F9">
              <w:rPr>
                <w:rStyle w:val="aa"/>
                <w:rFonts w:cs="Times New Roman"/>
                <w:noProof/>
              </w:rPr>
              <w:t xml:space="preserve">1.3.Система </w:t>
            </w:r>
          </w:hyperlink>
          <w:r w:rsidR="000F189E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/>
          </w:r>
          <w:hyperlink w:anchor="_Toc181094532" w:history="1">
            <w:r w:rsidR="000F189E" w:rsidRPr="004055F9">
              <w:rPr>
                <w:rStyle w:val="aa"/>
                <w:rFonts w:cs="Times New Roman"/>
                <w:noProof/>
              </w:rPr>
              <w:t xml:space="preserve">управления ИТ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_Toc181094532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32" w:history="1">
            <w:r w:rsidR="000F189E">
              <w:rPr>
                <w:noProof/>
                <w:webHidden/>
              </w:rPr>
              <w:t>6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7E9493EE" w14:textId="211D2DDB" w:rsidR="000F189E" w:rsidRDefault="004B78AE">
          <w:pPr>
            <w:pStyle w:val="1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33" w:history="1">
            <w:r w:rsidR="000F189E" w:rsidRPr="004055F9">
              <w:rPr>
                <w:rStyle w:val="aa"/>
                <w:rFonts w:cs="Times New Roman"/>
                <w:noProof/>
              </w:rPr>
              <w:t xml:space="preserve">1.4. </w:t>
            </w:r>
          </w:hyperlink>
          <w:r w:rsidR="000F189E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/>
          </w:r>
          <w:hyperlink w:anchor="_Toc181094533" w:history="1">
            <w:r w:rsidR="000F189E" w:rsidRPr="004055F9">
              <w:rPr>
                <w:rStyle w:val="aa"/>
                <w:rFonts w:cs="Times New Roman"/>
                <w:noProof/>
              </w:rPr>
              <w:t xml:space="preserve">Управление процессом сертификации осуществляется только из латвийского головного офиса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_Toc181094533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33" w:history="1">
            <w:r w:rsidR="000F189E">
              <w:rPr>
                <w:noProof/>
                <w:webHidden/>
              </w:rPr>
              <w:t>7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24FBFFD5" w14:textId="3603653A" w:rsidR="000F189E" w:rsidRDefault="004B78AE">
          <w:pPr>
            <w:pStyle w:val="1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34" w:history="1">
            <w:r w:rsidR="000F189E" w:rsidRPr="004055F9">
              <w:rPr>
                <w:rStyle w:val="aa"/>
                <w:rFonts w:cs="Times New Roman"/>
                <w:noProof/>
              </w:rPr>
              <w:t xml:space="preserve">1.5 </w:t>
            </w:r>
          </w:hyperlink>
          <w:r w:rsidR="000F189E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/>
          </w:r>
          <w:hyperlink w:anchor="_Toc181094534" w:history="1">
            <w:r w:rsidR="000F189E" w:rsidRPr="004055F9">
              <w:rPr>
                <w:rStyle w:val="aa"/>
                <w:rFonts w:cs="Times New Roman"/>
                <w:noProof/>
              </w:rPr>
              <w:t xml:space="preserve">Вид деятельности, включая делегированную деятельность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_Toc181094534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34" w:history="1">
            <w:r w:rsidR="000F189E">
              <w:rPr>
                <w:noProof/>
                <w:webHidden/>
              </w:rPr>
              <w:t>7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72925748" w14:textId="2E53BD9B" w:rsidR="000F189E" w:rsidRDefault="004B78AE">
          <w:pPr>
            <w:pStyle w:val="1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35" w:history="1">
            <w:r w:rsidR="000F189E" w:rsidRPr="004055F9">
              <w:rPr>
                <w:rStyle w:val="aa"/>
                <w:rFonts w:cs="Times New Roman"/>
                <w:noProof/>
              </w:rPr>
              <w:t xml:space="preserve">1.6 </w:t>
            </w:r>
          </w:hyperlink>
          <w:r w:rsidR="000F189E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/>
          </w:r>
          <w:hyperlink w:anchor="_Toc181094535" w:history="1">
            <w:r w:rsidR="000F189E" w:rsidRPr="004055F9">
              <w:rPr>
                <w:rStyle w:val="aa"/>
                <w:rFonts w:cs="Times New Roman"/>
                <w:noProof/>
              </w:rPr>
              <w:t xml:space="preserve">Система управления качеством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_Toc181094535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35" w:history="1">
            <w:r w:rsidR="000F189E">
              <w:rPr>
                <w:noProof/>
                <w:webHidden/>
              </w:rPr>
              <w:t>7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732B5B3E" w14:textId="26C639A6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36" w:history="1">
            <w:r w:rsidR="000F189E" w:rsidRPr="004055F9">
              <w:rPr>
                <w:rStyle w:val="aa"/>
                <w:rFonts w:cs="Times New Roman"/>
                <w:noProof/>
              </w:rPr>
              <w:t xml:space="preserve">Критерии управления качеством Рег. 2018/848 Статья 46 §2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_Toc181094536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36" w:history="1">
            <w:r w:rsidR="000F189E">
              <w:rPr>
                <w:noProof/>
                <w:webHidden/>
              </w:rPr>
              <w:t>7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61583D8D" w14:textId="66BE908D" w:rsidR="000F189E" w:rsidRDefault="004B78AE">
          <w:pPr>
            <w:pStyle w:val="1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37" w:history="1">
            <w:r w:rsidR="000F189E" w:rsidRPr="004055F9">
              <w:rPr>
                <w:rStyle w:val="aa"/>
                <w:noProof/>
              </w:rPr>
              <w:t xml:space="preserve">1.7 </w:t>
            </w:r>
          </w:hyperlink>
          <w:r w:rsidR="000F189E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/>
          </w:r>
          <w:hyperlink w:anchor="_Toc181094537" w:history="1">
            <w:r w:rsidR="000F189E" w:rsidRPr="004055F9">
              <w:rPr>
                <w:rStyle w:val="aa"/>
                <w:noProof/>
              </w:rPr>
              <w:t xml:space="preserve">Введение в правовые акты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_Toc181094537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37" w:history="1">
            <w:r w:rsidR="000F189E">
              <w:rPr>
                <w:noProof/>
                <w:webHidden/>
              </w:rPr>
              <w:t>9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113E36F2" w14:textId="54FC789A" w:rsidR="000F189E" w:rsidRDefault="004B78AE">
          <w:pPr>
            <w:pStyle w:val="21"/>
            <w:tabs>
              <w:tab w:val="right" w:leader="dot" w:pos="906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1094538" w:history="1">
            <w:r w:rsidR="000F189E" w:rsidRPr="004055F9">
              <w:rPr>
                <w:rStyle w:val="aa"/>
                <w:rFonts w:eastAsia="Times New Roman"/>
                <w:noProof/>
              </w:rPr>
              <w:t xml:space="preserve">Производство и маркировка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_Toc181094538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38" w:history="1">
            <w:r w:rsidR="000F189E">
              <w:rPr>
                <w:noProof/>
                <w:webHidden/>
              </w:rPr>
              <w:t>10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1ACEAAE6" w14:textId="79C22C7E" w:rsidR="000F189E" w:rsidRDefault="004B78AE">
          <w:pPr>
            <w:pStyle w:val="3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39" w:history="1">
            <w:r w:rsidR="000F189E" w:rsidRPr="004055F9">
              <w:rPr>
                <w:rStyle w:val="aa"/>
                <w:rFonts w:eastAsia="Times New Roman"/>
                <w:noProof/>
              </w:rPr>
              <w:t xml:space="preserve">Делегированные правила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_Toc181094539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39" w:history="1">
            <w:r w:rsidR="000F189E">
              <w:rPr>
                <w:noProof/>
                <w:webHidden/>
              </w:rPr>
              <w:t>10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057EE9E3" w14:textId="140CC361" w:rsidR="000F189E" w:rsidRDefault="004B78AE">
          <w:pPr>
            <w:pStyle w:val="3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40" w:history="1">
            <w:r w:rsidR="000F189E" w:rsidRPr="004055F9">
              <w:rPr>
                <w:rStyle w:val="aa"/>
                <w:rFonts w:eastAsia="Times New Roman"/>
                <w:noProof/>
              </w:rPr>
              <w:t xml:space="preserve">Реализация правил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_Toc181094540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40" w:history="1">
            <w:r w:rsidR="000F189E">
              <w:rPr>
                <w:noProof/>
                <w:webHidden/>
              </w:rPr>
              <w:t>12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70DF6302" w14:textId="327C7642" w:rsidR="000F189E" w:rsidRDefault="004B78AE">
          <w:pPr>
            <w:pStyle w:val="21"/>
            <w:tabs>
              <w:tab w:val="right" w:leader="dot" w:pos="906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1094541" w:history="1">
            <w:r w:rsidR="000F189E" w:rsidRPr="004055F9">
              <w:rPr>
                <w:rStyle w:val="aa"/>
                <w:rFonts w:eastAsia="Times New Roman"/>
                <w:noProof/>
              </w:rPr>
              <w:t xml:space="preserve">Управление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_Toc181094541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41" w:history="1">
            <w:r w:rsidR="000F189E">
              <w:rPr>
                <w:noProof/>
                <w:webHidden/>
              </w:rPr>
              <w:t>12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44E630BF" w14:textId="38D95E70" w:rsidR="000F189E" w:rsidRDefault="004B78AE">
          <w:pPr>
            <w:pStyle w:val="3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42" w:history="1">
            <w:r w:rsidR="000F189E" w:rsidRPr="004055F9">
              <w:rPr>
                <w:rStyle w:val="aa"/>
                <w:rFonts w:eastAsia="Times New Roman"/>
                <w:noProof/>
              </w:rPr>
              <w:t xml:space="preserve">Делегированные правила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_Toc181094542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42" w:history="1">
            <w:r w:rsidR="000F189E">
              <w:rPr>
                <w:noProof/>
                <w:webHidden/>
              </w:rPr>
              <w:t>12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4DE8F451" w14:textId="54CEE798" w:rsidR="000F189E" w:rsidRDefault="004B78AE">
          <w:pPr>
            <w:pStyle w:val="3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43" w:history="1">
            <w:r w:rsidR="000F189E" w:rsidRPr="004055F9">
              <w:rPr>
                <w:rStyle w:val="aa"/>
                <w:rFonts w:eastAsia="Times New Roman"/>
                <w:noProof/>
              </w:rPr>
              <w:t xml:space="preserve">Реализация правил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_Toc181094543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43" w:history="1">
            <w:r w:rsidR="000F189E">
              <w:rPr>
                <w:noProof/>
                <w:webHidden/>
              </w:rPr>
              <w:t>13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7CF19499" w14:textId="1AD4074A" w:rsidR="000F189E" w:rsidRDefault="004B78AE">
          <w:pPr>
            <w:pStyle w:val="21"/>
            <w:tabs>
              <w:tab w:val="right" w:leader="dot" w:pos="906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81094544" w:history="1">
            <w:r w:rsidR="000F189E" w:rsidRPr="004055F9">
              <w:rPr>
                <w:rStyle w:val="aa"/>
                <w:rFonts w:eastAsia="Times New Roman"/>
                <w:noProof/>
              </w:rPr>
              <w:t xml:space="preserve">Торговля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_Toc181094544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44" w:history="1">
            <w:r w:rsidR="000F189E">
              <w:rPr>
                <w:noProof/>
                <w:webHidden/>
              </w:rPr>
              <w:t>14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5ADEB53B" w14:textId="7A396916" w:rsidR="000F189E" w:rsidRDefault="004B78AE">
          <w:pPr>
            <w:pStyle w:val="3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45" w:history="1">
            <w:r w:rsidR="000F189E" w:rsidRPr="004055F9">
              <w:rPr>
                <w:rStyle w:val="aa"/>
                <w:rFonts w:eastAsia="Times New Roman"/>
                <w:noProof/>
              </w:rPr>
              <w:t xml:space="preserve">Делегированные правила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_Toc181094545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45" w:history="1">
            <w:r w:rsidR="000F189E">
              <w:rPr>
                <w:noProof/>
                <w:webHidden/>
              </w:rPr>
              <w:t>14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2CDB77D2" w14:textId="419338AA" w:rsidR="000F189E" w:rsidRDefault="004B78AE">
          <w:pPr>
            <w:pStyle w:val="3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46" w:history="1">
            <w:r w:rsidR="000F189E" w:rsidRPr="004055F9">
              <w:rPr>
                <w:rStyle w:val="aa"/>
                <w:rFonts w:eastAsia="Times New Roman"/>
                <w:noProof/>
              </w:rPr>
              <w:t xml:space="preserve">Реализация правил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_Toc181094546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46" w:history="1">
            <w:r w:rsidR="000F189E">
              <w:rPr>
                <w:noProof/>
                <w:webHidden/>
              </w:rPr>
              <w:t>15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7A906F87" w14:textId="5E42D8F7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47" w:history="1">
            <w:r w:rsidR="000F189E" w:rsidRPr="004055F9">
              <w:rPr>
                <w:rStyle w:val="aa"/>
                <w:noProof/>
              </w:rPr>
              <w:t xml:space="preserve">II. Перевод правил производства и мер контроля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_Toc181094547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47" w:history="1">
            <w:r w:rsidR="000F189E">
              <w:rPr>
                <w:noProof/>
                <w:webHidden/>
              </w:rPr>
              <w:t>16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12138FBF" w14:textId="22C80550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48" w:history="1">
            <w:r w:rsidR="000F189E" w:rsidRPr="004055F9">
              <w:rPr>
                <w:rStyle w:val="aa"/>
                <w:noProof/>
              </w:rPr>
              <w:t xml:space="preserve">III. Обзор предполагаемых мероприятий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_Toc181094548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48" w:history="1">
            <w:r w:rsidR="000F189E">
              <w:rPr>
                <w:noProof/>
                <w:webHidden/>
              </w:rPr>
              <w:t>17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137E560D" w14:textId="6006B950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49" w:history="1">
            <w:r w:rsidR="000F189E" w:rsidRPr="004055F9">
              <w:rPr>
                <w:rStyle w:val="aa"/>
                <w:noProof/>
              </w:rPr>
              <w:t xml:space="preserve">Критерии проверки и сертификации категории g) продукции: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_Toc181094549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49" w:history="1">
            <w:r w:rsidR="000F189E">
              <w:rPr>
                <w:noProof/>
                <w:webHidden/>
              </w:rPr>
              <w:t>17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70B7E505" w14:textId="11092BA0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50" w:history="1">
            <w:r w:rsidR="000F189E" w:rsidRPr="004055F9">
              <w:rPr>
                <w:rStyle w:val="aa"/>
                <w:noProof/>
              </w:rPr>
              <w:t xml:space="preserve">IV Процедуры сертификации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_Toc181094550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50" w:history="1">
            <w:r w:rsidR="000F189E">
              <w:rPr>
                <w:noProof/>
                <w:webHidden/>
              </w:rPr>
              <w:t>30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59D9E8C6" w14:textId="3CC19F11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51" w:history="1">
            <w:r w:rsidR="000F189E" w:rsidRPr="004055F9">
              <w:rPr>
                <w:rStyle w:val="aa"/>
                <w:noProof/>
              </w:rPr>
              <w:t xml:space="preserve">ЦБ разрабатывает и устанавливает процедуры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_Toc181094551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51" w:history="1">
            <w:r w:rsidR="000F189E">
              <w:rPr>
                <w:noProof/>
                <w:webHidden/>
              </w:rPr>
              <w:t>30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17C3ECCB" w14:textId="728E6848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52" w:history="1">
            <w:r w:rsidR="000F189E" w:rsidRPr="004055F9">
              <w:rPr>
                <w:rStyle w:val="aa"/>
                <w:noProof/>
              </w:rPr>
              <w:t xml:space="preserve">V Общедоступная информация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_Toc181094552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52" w:history="1">
            <w:r w:rsidR="000F189E">
              <w:rPr>
                <w:noProof/>
                <w:webHidden/>
              </w:rPr>
              <w:t>32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525FDAB2" w14:textId="7B636839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53" w:history="1">
            <w:r w:rsidR="000F189E" w:rsidRPr="004055F9">
              <w:rPr>
                <w:rStyle w:val="aa"/>
                <w:noProof/>
              </w:rPr>
              <w:t xml:space="preserve">VI База данных операторов и групп операторов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_Toc181094553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53" w:history="1">
            <w:r w:rsidR="000F189E">
              <w:rPr>
                <w:noProof/>
                <w:webHidden/>
              </w:rPr>
              <w:t>33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4255CC49" w14:textId="31652FE9" w:rsidR="000F189E" w:rsidRDefault="004B78AE">
          <w:pPr>
            <w:pStyle w:val="31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54" w:history="1">
            <w:r w:rsidR="000F189E" w:rsidRPr="004055F9">
              <w:rPr>
                <w:rStyle w:val="aa"/>
                <w:rFonts w:ascii="Symbol" w:hAnsi="Symbol" w:cs="Times New Roman"/>
                <w:bCs/>
                <w:noProof/>
              </w:rPr>
              <w:t xml:space="preserve"> </w:t>
            </w:r>
          </w:hyperlink>
          <w:r w:rsidR="000F189E"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  <w:tab/>
          </w:r>
          <w:hyperlink w:anchor="_Toc181094554" w:history="1">
            <w:r w:rsidR="000F189E" w:rsidRPr="004055F9">
              <w:rPr>
                <w:rStyle w:val="aa"/>
                <w:rFonts w:cs="Times New Roman"/>
                <w:bCs/>
                <w:noProof/>
              </w:rPr>
              <w:t xml:space="preserve">уведомления через систему, указанную в статье 20(1) Регламента 2021/1698 - контролирующий орган использует Информационную систему по органическому земледелию (OFIS) для обмена информацией с Комиссией, с другими контролирующими органами и другими органами контроля, а также с компетентными органами государств-членов и заинтересованных третьих стран.;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_Toc181094554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54" w:history="1">
            <w:r w:rsidR="000F189E">
              <w:rPr>
                <w:noProof/>
                <w:webHidden/>
              </w:rPr>
              <w:t>33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708ADC64" w14:textId="41BB5694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55" w:history="1">
            <w:r w:rsidR="000F189E" w:rsidRPr="004055F9">
              <w:rPr>
                <w:rStyle w:val="aa"/>
                <w:noProof/>
              </w:rPr>
              <w:t xml:space="preserve">VII CB стандартная процедура обновления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_Toc181094555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55" w:history="1">
            <w:r w:rsidR="000F189E">
              <w:rPr>
                <w:noProof/>
                <w:webHidden/>
              </w:rPr>
              <w:t>33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1A35DA4C" w14:textId="07881BA2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56" w:history="1">
            <w:r w:rsidR="000F189E" w:rsidRPr="004055F9">
              <w:rPr>
                <w:rStyle w:val="aa"/>
                <w:noProof/>
              </w:rPr>
              <w:t xml:space="preserve">VIII Требования к информации Комиссии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_Toc181094556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56" w:history="1">
            <w:r w:rsidR="000F189E">
              <w:rPr>
                <w:noProof/>
                <w:webHidden/>
              </w:rPr>
              <w:t>34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1F0453BA" w14:textId="6D947418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57" w:history="1">
            <w:r w:rsidR="000F189E" w:rsidRPr="004055F9">
              <w:rPr>
                <w:rStyle w:val="aa"/>
                <w:noProof/>
              </w:rPr>
              <w:t xml:space="preserve">IX Системы и процедуры обмена информацией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_Toc181094557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57" w:history="1">
            <w:r w:rsidR="000F189E">
              <w:rPr>
                <w:noProof/>
                <w:webHidden/>
              </w:rPr>
              <w:t>34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040CD04E" w14:textId="260AD67A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58" w:history="1">
            <w:r w:rsidR="000F189E" w:rsidRPr="004055F9">
              <w:rPr>
                <w:rStyle w:val="aa"/>
                <w:noProof/>
              </w:rPr>
              <w:t xml:space="preserve">X Исключительные правила и дополнительные требования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_Toc181094558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58" w:history="1">
            <w:r w:rsidR="000F189E">
              <w:rPr>
                <w:noProof/>
                <w:webHidden/>
              </w:rPr>
              <w:t>35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7A9FE99E" w14:textId="4C2EDCA8" w:rsidR="000F189E" w:rsidRDefault="004B78AE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1094559" w:history="1">
            <w:r w:rsidR="000F189E" w:rsidRPr="004055F9">
              <w:rPr>
                <w:rStyle w:val="aa"/>
                <w:noProof/>
              </w:rPr>
              <w:t xml:space="preserve">XI Особые требования к годовому отчету, указанные в Постановлении 2021/1698 в статье 4 </w:t>
            </w:r>
          </w:hyperlink>
          <w:r w:rsidR="000F189E">
            <w:rPr>
              <w:noProof/>
              <w:webHidden/>
            </w:rPr>
            <w:tab/>
          </w:r>
          <w:r w:rsidR="000F189E">
            <w:rPr>
              <w:noProof/>
              <w:webHidden/>
            </w:rPr>
            <w:fldChar w:fldCharType="begin"/>
          </w:r>
          <w:r w:rsidR="000F189E">
            <w:rPr>
              <w:noProof/>
              <w:webHidden/>
            </w:rPr>
            <w:instrText xml:space="preserve"> PAGEREF _Toc181094559 \h </w:instrText>
          </w:r>
          <w:r w:rsidR="000F189E">
            <w:rPr>
              <w:noProof/>
              <w:webHidden/>
            </w:rPr>
          </w:r>
          <w:r w:rsidR="000F189E">
            <w:rPr>
              <w:noProof/>
              <w:webHidden/>
            </w:rPr>
            <w:fldChar w:fldCharType="separate"/>
          </w:r>
          <w:hyperlink w:anchor="_Toc181094559" w:history="1">
            <w:r w:rsidR="000F189E">
              <w:rPr>
                <w:noProof/>
                <w:webHidden/>
              </w:rPr>
              <w:t>35</w:t>
            </w:r>
          </w:hyperlink>
          <w:r w:rsidR="000F189E">
            <w:rPr>
              <w:noProof/>
              <w:webHidden/>
            </w:rPr>
            <w:fldChar w:fldCharType="end"/>
          </w:r>
        </w:p>
        <w:p w14:paraId="6D1370B0" w14:textId="63D255D2" w:rsidR="00A367C7" w:rsidRPr="00DA7844" w:rsidRDefault="003D3738" w:rsidP="00DA7844">
          <w:pPr>
            <w:rPr>
              <w:b w:val="0"/>
              <w:bCs/>
            </w:rPr>
          </w:pPr>
          <w:r w:rsidRPr="00D66D01">
            <w:rPr>
              <w:rFonts w:cs="Times New Roman"/>
              <w:b w:val="0"/>
              <w:bCs/>
              <w:lang w:val="en-GB"/>
            </w:rPr>
            <w:fldChar w:fldCharType="end"/>
          </w:r>
        </w:p>
      </w:sdtContent>
    </w:sdt>
    <w:p w14:paraId="41A9E627" w14:textId="2681D771" w:rsidR="0079100E" w:rsidRPr="00D769EB" w:rsidRDefault="009D39F2" w:rsidP="00D769EB">
      <w:pPr>
        <w:pStyle w:val="1"/>
        <w:rPr>
          <w:lang w:eastAsia="en-US"/>
        </w:rPr>
      </w:pPr>
      <w:bookmarkStart w:id="1" w:name="_Toc181094522"/>
      <w:r w:rsidRPr="00D769EB">
        <w:rPr>
          <w:lang w:eastAsia="en-US"/>
        </w:rPr>
        <w:t xml:space="preserve">Я </w:t>
      </w:r>
      <w:r w:rsidR="00D769EB">
        <w:rPr>
          <w:lang w:eastAsia="en-US"/>
        </w:rPr>
        <w:t>В</w:t>
      </w:r>
      <w:r w:rsidRPr="00D769EB">
        <w:rPr>
          <w:lang w:eastAsia="en-US"/>
        </w:rPr>
        <w:t xml:space="preserve"> согласие</w:t>
      </w:r>
      <w:r w:rsidR="00A367C7" w:rsidRPr="00D769EB">
        <w:rPr>
          <w:lang w:eastAsia="en-US"/>
        </w:rPr>
        <w:t xml:space="preserve">  требования Регламента ЕС (ЕС) 2018/848, 2021/1698 от  Совет и​ европейский парламент</w:t>
      </w:r>
      <w:r w:rsidR="00276BEA" w:rsidRPr="00D769EB">
        <w:rPr>
          <w:lang w:eastAsia="en-US"/>
        </w:rPr>
        <w:t xml:space="preserve"> Статья 1</w:t>
      </w:r>
      <w:bookmarkEnd w:id="1"/>
    </w:p>
    <w:p w14:paraId="6BC2D178" w14:textId="77777777" w:rsidR="00C8079D" w:rsidRDefault="00C8079D" w:rsidP="00C8079D">
      <w:pPr>
        <w:rPr>
          <w:lang w:eastAsia="en-US"/>
        </w:rPr>
      </w:pPr>
    </w:p>
    <w:p w14:paraId="66A1398E" w14:textId="01EFE8CE" w:rsidR="00DD2BF6" w:rsidRPr="00C8079D" w:rsidRDefault="0079100E" w:rsidP="00C8079D">
      <w:pPr>
        <w:rPr>
          <w:b w:val="0"/>
          <w:bCs/>
        </w:rPr>
      </w:pPr>
      <w:r w:rsidRPr="00805061">
        <w:rPr>
          <w:lang w:eastAsia="en-US"/>
        </w:rPr>
        <w:t xml:space="preserve"> </w:t>
      </w:r>
      <w:r w:rsidR="00DD2BF6" w:rsidRPr="00C8079D">
        <w:rPr>
          <w:b w:val="0"/>
          <w:bCs/>
        </w:rPr>
        <w:t>Информация о  контроль тело</w:t>
      </w:r>
      <w:r w:rsidR="006F6CC2" w:rsidRPr="00C8079D">
        <w:rPr>
          <w:b w:val="0"/>
          <w:bCs/>
        </w:rPr>
        <w:t xml:space="preserve"> </w:t>
      </w:r>
      <w:r w:rsidR="00DD2BF6" w:rsidRPr="00C8079D">
        <w:rPr>
          <w:b w:val="0"/>
          <w:bCs/>
        </w:rPr>
        <w:t xml:space="preserve">наименование </w:t>
      </w:r>
      <w:r w:rsidR="006F6CC2" w:rsidRPr="00C8079D">
        <w:rPr>
          <w:b w:val="0"/>
          <w:bCs/>
        </w:rPr>
        <w:t xml:space="preserve">: SIA «Sertifikācijas un testēšanas centrs» ( </w:t>
      </w:r>
      <w:r w:rsidR="002E676F" w:rsidRPr="00C8079D">
        <w:rPr>
          <w:b w:val="0"/>
          <w:bCs/>
        </w:rPr>
        <w:t>далее - STC)</w:t>
      </w:r>
    </w:p>
    <w:p w14:paraId="2C474BEC" w14:textId="3DF228CC" w:rsidR="00DD2BF6" w:rsidRPr="00805061" w:rsidRDefault="00DD2BF6" w:rsidP="0079100E">
      <w:pPr>
        <w:jc w:val="both"/>
        <w:rPr>
          <w:rFonts w:cs="Times New Roman"/>
          <w:b w:val="0"/>
          <w:bCs/>
          <w:sz w:val="24"/>
          <w:szCs w:val="24"/>
        </w:rPr>
      </w:pPr>
      <w:r w:rsidRPr="00805061">
        <w:rPr>
          <w:rFonts w:cs="Times New Roman"/>
          <w:b w:val="0"/>
          <w:bCs/>
          <w:sz w:val="24"/>
          <w:szCs w:val="24"/>
        </w:rPr>
        <w:t xml:space="preserve">рассылка адрес </w:t>
      </w:r>
      <w:r w:rsidR="006F6CC2" w:rsidRPr="00805061">
        <w:rPr>
          <w:rFonts w:cs="Times New Roman"/>
          <w:b w:val="0"/>
          <w:bCs/>
          <w:sz w:val="24"/>
          <w:szCs w:val="24"/>
        </w:rPr>
        <w:t>: Дарза улица 12. Приекули, Приекульская волость , Цесу округ</w:t>
      </w:r>
    </w:p>
    <w:p w14:paraId="7EC7FB78" w14:textId="48AAE37F" w:rsidR="00DD2BF6" w:rsidRPr="00805061" w:rsidRDefault="00DD2BF6" w:rsidP="0079100E">
      <w:pPr>
        <w:jc w:val="both"/>
        <w:rPr>
          <w:rFonts w:cs="Times New Roman"/>
          <w:b w:val="0"/>
          <w:bCs/>
          <w:sz w:val="24"/>
          <w:szCs w:val="24"/>
        </w:rPr>
      </w:pPr>
      <w:r w:rsidRPr="00805061">
        <w:rPr>
          <w:rFonts w:cs="Times New Roman"/>
          <w:b w:val="0"/>
          <w:bCs/>
          <w:sz w:val="24"/>
          <w:szCs w:val="24"/>
        </w:rPr>
        <w:t xml:space="preserve">телефон номер </w:t>
      </w:r>
      <w:r w:rsidR="006F6CC2" w:rsidRPr="00805061">
        <w:rPr>
          <w:rFonts w:cs="Times New Roman"/>
          <w:b w:val="0"/>
          <w:bCs/>
          <w:sz w:val="24"/>
          <w:szCs w:val="24"/>
        </w:rPr>
        <w:t>: +371 6413003</w:t>
      </w:r>
    </w:p>
    <w:p w14:paraId="00F0BDA8" w14:textId="472C7244" w:rsidR="00DD2BF6" w:rsidRPr="00805061" w:rsidRDefault="00DD2BF6" w:rsidP="0079100E">
      <w:pPr>
        <w:jc w:val="both"/>
        <w:rPr>
          <w:rFonts w:cs="Times New Roman"/>
          <w:b w:val="0"/>
          <w:bCs/>
          <w:sz w:val="24"/>
          <w:szCs w:val="24"/>
        </w:rPr>
      </w:pPr>
      <w:r w:rsidRPr="00805061">
        <w:rPr>
          <w:rFonts w:cs="Times New Roman"/>
          <w:b w:val="0"/>
          <w:bCs/>
          <w:sz w:val="24"/>
          <w:szCs w:val="24"/>
        </w:rPr>
        <w:t xml:space="preserve">электронная почта контакт точка </w:t>
      </w:r>
      <w:r w:rsidR="006F6CC2" w:rsidRPr="00805061">
        <w:rPr>
          <w:rFonts w:cs="Times New Roman"/>
          <w:b w:val="0"/>
          <w:bCs/>
          <w:sz w:val="24"/>
          <w:szCs w:val="24"/>
        </w:rPr>
        <w:t>: info@stc.lv</w:t>
      </w:r>
    </w:p>
    <w:p w14:paraId="5097E30E" w14:textId="6A775CA9" w:rsidR="00DD2BF6" w:rsidRPr="00805061" w:rsidRDefault="00DD2BF6" w:rsidP="0079100E">
      <w:pPr>
        <w:jc w:val="both"/>
        <w:rPr>
          <w:rFonts w:cs="Times New Roman"/>
          <w:b w:val="0"/>
          <w:bCs/>
          <w:sz w:val="24"/>
          <w:szCs w:val="24"/>
        </w:rPr>
      </w:pPr>
      <w:r w:rsidRPr="00805061">
        <w:rPr>
          <w:rFonts w:cs="Times New Roman"/>
          <w:b w:val="0"/>
          <w:bCs/>
          <w:sz w:val="24"/>
          <w:szCs w:val="24"/>
        </w:rPr>
        <w:t xml:space="preserve"> название аккредитации​ орган </w:t>
      </w:r>
      <w:r w:rsidR="006F6CC2" w:rsidRPr="00805061">
        <w:rPr>
          <w:rFonts w:cs="Times New Roman"/>
          <w:b w:val="0"/>
          <w:bCs/>
          <w:sz w:val="24"/>
          <w:szCs w:val="24"/>
        </w:rPr>
        <w:t>: Valsts aģentura «Latvijas Nacionalais akreditācijas birojs» (LATAK)</w:t>
      </w:r>
    </w:p>
    <w:p w14:paraId="60BDDA26" w14:textId="4FCCFCF4" w:rsidR="005F152A" w:rsidRPr="00D769EB" w:rsidRDefault="00573251" w:rsidP="00D769EB">
      <w:pPr>
        <w:pStyle w:val="1"/>
      </w:pPr>
      <w:bookmarkStart w:id="2" w:name="_Toc181094523"/>
      <w:r>
        <w:t xml:space="preserve">II </w:t>
      </w:r>
      <w:r w:rsidR="005F152A" w:rsidRPr="00D769EB">
        <w:t>Описание​​ контроль тело :</w:t>
      </w:r>
      <w:bookmarkEnd w:id="2"/>
    </w:p>
    <w:p w14:paraId="572F7623" w14:textId="57B2329A" w:rsidR="001B0744" w:rsidRPr="00805061" w:rsidRDefault="00D769EB" w:rsidP="001B0744">
      <w:pPr>
        <w:rPr>
          <w:b w:val="0"/>
          <w:bCs/>
        </w:rPr>
      </w:pPr>
      <w:r>
        <w:rPr>
          <w:b w:val="0"/>
          <w:bCs/>
        </w:rPr>
        <w:t xml:space="preserve"> </w:t>
      </w:r>
    </w:p>
    <w:p w14:paraId="30064CAE" w14:textId="5A04ECA6" w:rsidR="002E676F" w:rsidRPr="007A64EA" w:rsidRDefault="002E676F" w:rsidP="002E676F">
      <w:pPr>
        <w:pStyle w:val="af4"/>
        <w:ind w:left="0"/>
        <w:rPr>
          <w:rFonts w:eastAsiaTheme="minorHAnsi"/>
          <w:b w:val="0"/>
          <w:bCs/>
          <w:lang w:val="ru-RU"/>
        </w:rPr>
      </w:pPr>
      <w:r w:rsidRPr="00805061">
        <w:rPr>
          <w:rFonts w:eastAsiaTheme="minorHAnsi"/>
          <w:b w:val="0"/>
          <w:bCs/>
          <w:lang w:val="en-GB"/>
        </w:rPr>
        <w:t>SIA</w:t>
      </w:r>
      <w:r w:rsidRPr="007A64EA">
        <w:rPr>
          <w:rFonts w:eastAsiaTheme="minorHAnsi"/>
          <w:b w:val="0"/>
          <w:bCs/>
          <w:lang w:val="ru-RU"/>
        </w:rPr>
        <w:t xml:space="preserve"> “</w:t>
      </w:r>
      <w:r w:rsidRPr="00805061">
        <w:rPr>
          <w:rFonts w:eastAsiaTheme="minorHAnsi"/>
          <w:b w:val="0"/>
          <w:bCs/>
          <w:lang w:val="en-GB"/>
        </w:rPr>
        <w:t>Sertifik</w:t>
      </w:r>
      <w:r w:rsidRPr="007A64EA">
        <w:rPr>
          <w:rFonts w:eastAsiaTheme="minorHAnsi"/>
          <w:b w:val="0"/>
          <w:bCs/>
          <w:lang w:val="ru-RU"/>
        </w:rPr>
        <w:t>ā</w:t>
      </w:r>
      <w:r w:rsidRPr="00805061">
        <w:rPr>
          <w:rFonts w:eastAsiaTheme="minorHAnsi"/>
          <w:b w:val="0"/>
          <w:bCs/>
          <w:lang w:val="en-GB"/>
        </w:rPr>
        <w:t>cijas</w:t>
      </w:r>
      <w:r w:rsidRPr="007A64EA">
        <w:rPr>
          <w:rFonts w:eastAsiaTheme="minorHAnsi"/>
          <w:b w:val="0"/>
          <w:bCs/>
          <w:lang w:val="ru-RU"/>
        </w:rPr>
        <w:t xml:space="preserve"> </w:t>
      </w:r>
      <w:r w:rsidRPr="00805061">
        <w:rPr>
          <w:rFonts w:eastAsiaTheme="minorHAnsi"/>
          <w:b w:val="0"/>
          <w:bCs/>
          <w:lang w:val="en-GB"/>
        </w:rPr>
        <w:t>un</w:t>
      </w:r>
      <w:r w:rsidRPr="007A64EA">
        <w:rPr>
          <w:rFonts w:eastAsiaTheme="minorHAnsi"/>
          <w:b w:val="0"/>
          <w:bCs/>
          <w:lang w:val="ru-RU"/>
        </w:rPr>
        <w:t xml:space="preserve"> </w:t>
      </w:r>
      <w:r w:rsidRPr="00805061">
        <w:rPr>
          <w:rFonts w:eastAsiaTheme="minorHAnsi"/>
          <w:b w:val="0"/>
          <w:bCs/>
          <w:lang w:val="en-GB"/>
        </w:rPr>
        <w:t>test</w:t>
      </w:r>
      <w:r w:rsidRPr="007A64EA">
        <w:rPr>
          <w:rFonts w:eastAsiaTheme="minorHAnsi"/>
          <w:b w:val="0"/>
          <w:bCs/>
          <w:lang w:val="ru-RU"/>
        </w:rPr>
        <w:t>ēš</w:t>
      </w:r>
      <w:r w:rsidRPr="00805061">
        <w:rPr>
          <w:rFonts w:eastAsiaTheme="minorHAnsi"/>
          <w:b w:val="0"/>
          <w:bCs/>
          <w:lang w:val="en-GB"/>
        </w:rPr>
        <w:t>anas</w:t>
      </w:r>
      <w:r w:rsidRPr="007A64EA">
        <w:rPr>
          <w:rFonts w:eastAsiaTheme="minorHAnsi"/>
          <w:b w:val="0"/>
          <w:bCs/>
          <w:lang w:val="ru-RU"/>
        </w:rPr>
        <w:t xml:space="preserve"> </w:t>
      </w:r>
      <w:r w:rsidRPr="00805061">
        <w:rPr>
          <w:rFonts w:eastAsiaTheme="minorHAnsi"/>
          <w:b w:val="0"/>
          <w:bCs/>
          <w:lang w:val="en-GB"/>
        </w:rPr>
        <w:t>centrs</w:t>
      </w:r>
      <w:r w:rsidRPr="007A64EA">
        <w:rPr>
          <w:rFonts w:eastAsiaTheme="minorHAnsi"/>
          <w:b w:val="0"/>
          <w:bCs/>
          <w:lang w:val="ru-RU"/>
        </w:rPr>
        <w:t xml:space="preserve">” (далее </w:t>
      </w:r>
      <w:r w:rsidRPr="00805061">
        <w:rPr>
          <w:rFonts w:eastAsiaTheme="minorHAnsi"/>
          <w:b w:val="0"/>
          <w:bCs/>
          <w:lang w:val="en-GB"/>
        </w:rPr>
        <w:t>STC</w:t>
      </w:r>
      <w:r w:rsidRPr="007A64EA">
        <w:rPr>
          <w:rFonts w:eastAsiaTheme="minorHAnsi"/>
          <w:b w:val="0"/>
          <w:bCs/>
          <w:lang w:val="ru-RU"/>
        </w:rPr>
        <w:t xml:space="preserve">) была основана в 1911 году как первая станция испытаний сельскохозяйственного оборудования в странах Балтии. Сейчас </w:t>
      </w:r>
      <w:r w:rsidRPr="00805061">
        <w:rPr>
          <w:rFonts w:eastAsiaTheme="minorHAnsi"/>
          <w:b w:val="0"/>
          <w:bCs/>
          <w:lang w:val="en-GB"/>
        </w:rPr>
        <w:t>STC</w:t>
      </w:r>
      <w:r w:rsidRPr="007A64EA">
        <w:rPr>
          <w:rFonts w:eastAsiaTheme="minorHAnsi"/>
          <w:b w:val="0"/>
          <w:bCs/>
          <w:lang w:val="ru-RU"/>
        </w:rPr>
        <w:t xml:space="preserve"> работает как многопрофильное предприятие. Каждый сектор (отдел) имеет отдельную аккредитацию - Испытательная лаборатория (17025), Инспекционный орган (17020), “ </w:t>
      </w:r>
      <w:r w:rsidRPr="00805061">
        <w:rPr>
          <w:rFonts w:eastAsiaTheme="minorHAnsi"/>
          <w:b w:val="0"/>
          <w:bCs/>
          <w:lang w:val="en-GB"/>
        </w:rPr>
        <w:t>Atbilst</w:t>
      </w:r>
      <w:r w:rsidRPr="007A64EA">
        <w:rPr>
          <w:rFonts w:eastAsiaTheme="minorHAnsi"/>
          <w:b w:val="0"/>
          <w:bCs/>
          <w:lang w:val="ru-RU"/>
        </w:rPr>
        <w:t>ī</w:t>
      </w:r>
      <w:r w:rsidRPr="00805061">
        <w:rPr>
          <w:rFonts w:eastAsiaTheme="minorHAnsi"/>
          <w:b w:val="0"/>
          <w:bCs/>
          <w:lang w:val="en-GB"/>
        </w:rPr>
        <w:t>bas</w:t>
      </w:r>
      <w:r w:rsidRPr="007A64EA">
        <w:rPr>
          <w:rFonts w:eastAsiaTheme="minorHAnsi"/>
          <w:b w:val="0"/>
          <w:bCs/>
          <w:lang w:val="ru-RU"/>
        </w:rPr>
        <w:t xml:space="preserve"> </w:t>
      </w:r>
      <w:r w:rsidRPr="00805061">
        <w:rPr>
          <w:rFonts w:eastAsiaTheme="minorHAnsi"/>
          <w:b w:val="0"/>
          <w:bCs/>
          <w:lang w:val="en-GB"/>
        </w:rPr>
        <w:t>nov</w:t>
      </w:r>
      <w:r w:rsidRPr="007A64EA">
        <w:rPr>
          <w:rFonts w:eastAsiaTheme="minorHAnsi"/>
          <w:b w:val="0"/>
          <w:bCs/>
          <w:lang w:val="ru-RU"/>
        </w:rPr>
        <w:t>ē</w:t>
      </w:r>
      <w:r w:rsidRPr="00805061">
        <w:rPr>
          <w:rFonts w:eastAsiaTheme="minorHAnsi"/>
          <w:b w:val="0"/>
          <w:bCs/>
          <w:lang w:val="en-GB"/>
        </w:rPr>
        <w:t>rt</w:t>
      </w:r>
      <w:r w:rsidRPr="007A64EA">
        <w:rPr>
          <w:rFonts w:eastAsiaTheme="minorHAnsi"/>
          <w:b w:val="0"/>
          <w:bCs/>
          <w:lang w:val="ru-RU"/>
        </w:rPr>
        <w:t>ēš</w:t>
      </w:r>
      <w:r w:rsidRPr="00805061">
        <w:rPr>
          <w:rFonts w:eastAsiaTheme="minorHAnsi"/>
          <w:b w:val="0"/>
          <w:bCs/>
          <w:lang w:val="en-GB"/>
        </w:rPr>
        <w:t>anas</w:t>
      </w:r>
      <w:r w:rsidRPr="007A64EA">
        <w:rPr>
          <w:rFonts w:eastAsiaTheme="minorHAnsi"/>
          <w:b w:val="0"/>
          <w:bCs/>
          <w:lang w:val="ru-RU"/>
        </w:rPr>
        <w:t xml:space="preserve"> </w:t>
      </w:r>
      <w:r w:rsidRPr="00805061">
        <w:rPr>
          <w:rFonts w:eastAsiaTheme="minorHAnsi"/>
          <w:b w:val="0"/>
          <w:bCs/>
          <w:lang w:val="en-GB"/>
        </w:rPr>
        <w:t>noda</w:t>
      </w:r>
      <w:r w:rsidRPr="007A64EA">
        <w:rPr>
          <w:rFonts w:eastAsiaTheme="minorHAnsi"/>
          <w:b w:val="0"/>
          <w:bCs/>
          <w:lang w:val="ru-RU"/>
        </w:rPr>
        <w:t>ļ</w:t>
      </w:r>
      <w:r w:rsidRPr="00805061">
        <w:rPr>
          <w:rFonts w:eastAsiaTheme="minorHAnsi"/>
          <w:b w:val="0"/>
          <w:bCs/>
          <w:lang w:val="en-GB"/>
        </w:rPr>
        <w:t>a</w:t>
      </w:r>
      <w:r w:rsidRPr="007A64EA">
        <w:rPr>
          <w:rFonts w:eastAsiaTheme="minorHAnsi"/>
          <w:b w:val="0"/>
          <w:bCs/>
          <w:lang w:val="ru-RU"/>
        </w:rPr>
        <w:t xml:space="preserve"> "(</w:t>
      </w:r>
      <w:r w:rsidRPr="00805061">
        <w:rPr>
          <w:rFonts w:eastAsiaTheme="minorHAnsi"/>
          <w:b w:val="0"/>
          <w:bCs/>
          <w:lang w:val="en-GB"/>
        </w:rPr>
        <w:t>ANN</w:t>
      </w:r>
      <w:r w:rsidRPr="007A64EA">
        <w:rPr>
          <w:rFonts w:eastAsiaTheme="minorHAnsi"/>
          <w:b w:val="0"/>
          <w:bCs/>
          <w:lang w:val="ru-RU"/>
        </w:rPr>
        <w:t>) перевод на английский язык - Подразделение по оценке соответствия (аккредитовано в соответствии с 17065) и обеспечивает сертификацию органического сельского хозяйства в Латвии и третьих странах, а также сертификацию машинного оборудования и сельскохозяйственной техники.</w:t>
      </w:r>
    </w:p>
    <w:p w14:paraId="7CB87E8E" w14:textId="014F2B4B" w:rsidR="002E676F" w:rsidRPr="007A64EA" w:rsidRDefault="002E676F" w:rsidP="00885A4A">
      <w:pPr>
        <w:pStyle w:val="1"/>
        <w:numPr>
          <w:ilvl w:val="1"/>
          <w:numId w:val="37"/>
        </w:numPr>
        <w:rPr>
          <w:rFonts w:eastAsiaTheme="minorHAnsi"/>
          <w:lang w:val="ru-RU"/>
        </w:rPr>
      </w:pPr>
      <w:bookmarkStart w:id="3" w:name="_Toc181094524"/>
      <w:r w:rsidRPr="007A64EA">
        <w:rPr>
          <w:rFonts w:eastAsiaTheme="minorHAnsi"/>
          <w:lang w:val="ru-RU"/>
        </w:rPr>
        <w:lastRenderedPageBreak/>
        <w:t xml:space="preserve">См. организационную схему (рисунок 1) с подразделениями ответственности за сертификацию органического земледелия за пределами ЕС в </w:t>
      </w:r>
      <w:r w:rsidRPr="00944D5C">
        <w:rPr>
          <w:rFonts w:eastAsiaTheme="minorHAnsi"/>
          <w:lang w:val="en-GB"/>
        </w:rPr>
        <w:t>STC</w:t>
      </w:r>
      <w:r w:rsidRPr="007A64EA">
        <w:rPr>
          <w:rFonts w:eastAsiaTheme="minorHAnsi"/>
          <w:lang w:val="ru-RU"/>
        </w:rPr>
        <w:t>.</w:t>
      </w:r>
      <w:bookmarkEnd w:id="3"/>
    </w:p>
    <w:bookmarkStart w:id="4" w:name="_Toc181094525"/>
    <w:p w14:paraId="491A8AAA" w14:textId="77777777" w:rsidR="00852F44" w:rsidRPr="007A64EA" w:rsidRDefault="000221C9" w:rsidP="00885A4A">
      <w:pPr>
        <w:pStyle w:val="1"/>
        <w:rPr>
          <w:rFonts w:eastAsiaTheme="minorHAnsi"/>
          <w:i/>
          <w:iCs/>
          <w:lang w:val="ru-RU"/>
        </w:rPr>
      </w:pPr>
      <w:r w:rsidRPr="00944D5C">
        <w:rPr>
          <w:rFonts w:eastAsiaTheme="minorHAns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EBFF9" wp14:editId="025D10ED">
                <wp:simplePos x="0" y="0"/>
                <wp:positionH relativeFrom="column">
                  <wp:posOffset>3563620</wp:posOffset>
                </wp:positionH>
                <wp:positionV relativeFrom="paragraph">
                  <wp:posOffset>4216400</wp:posOffset>
                </wp:positionV>
                <wp:extent cx="2019300" cy="266700"/>
                <wp:effectExtent l="0" t="0" r="19050" b="19050"/>
                <wp:wrapNone/>
                <wp:docPr id="17149905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EDB72" w14:textId="3B8B1EB8" w:rsidR="001B0744" w:rsidRDefault="001B0744" w:rsidP="000221C9">
                            <w:pPr>
                              <w:jc w:val="right"/>
                            </w:pPr>
                            <w:r>
                              <w:t>Picture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DEBF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0.6pt;margin-top:332pt;width:159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" filled="f" strokeweight=".5pt">
                <v:textbox>
                  <w:txbxContent>
                    <w:p w14:paraId="076EDB72" w14:textId="3B8B1EB8" w:rsidR="001B0744" w:rsidRDefault="001B0744" w:rsidP="000221C9">
                      <w:pPr>
                        <w:jc w:val="right"/>
                      </w:pPr>
                      <w:r>
                        <w:t>Picture 1</w:t>
                      </w:r>
                    </w:p>
                  </w:txbxContent>
                </v:textbox>
              </v:shape>
            </w:pict>
          </mc:Fallback>
        </mc:AlternateContent>
      </w:r>
      <w:bookmarkEnd w:id="4"/>
      <w:r w:rsidR="001B0744" w:rsidRPr="007A64EA">
        <w:rPr>
          <w:rFonts w:eastAsiaTheme="minorHAnsi"/>
          <w:i/>
          <w:iCs/>
          <w:lang w:val="ru-RU"/>
        </w:rPr>
        <w:t xml:space="preserve"> </w:t>
      </w:r>
    </w:p>
    <w:p w14:paraId="1EB80220" w14:textId="77777777" w:rsidR="00852F44" w:rsidRPr="007A64EA" w:rsidRDefault="00852F44" w:rsidP="00256668">
      <w:pPr>
        <w:pStyle w:val="af4"/>
        <w:ind w:left="0"/>
        <w:jc w:val="left"/>
        <w:rPr>
          <w:rFonts w:eastAsiaTheme="minorHAnsi"/>
          <w:b w:val="0"/>
          <w:bCs/>
          <w:i/>
          <w:iCs/>
          <w:color w:val="000000" w:themeColor="text1"/>
          <w:lang w:val="ru-RU"/>
        </w:rPr>
      </w:pPr>
    </w:p>
    <w:p w14:paraId="19C7F6E8" w14:textId="14A46B60" w:rsidR="002E676F" w:rsidRPr="007A64EA" w:rsidRDefault="002E676F" w:rsidP="00256668">
      <w:pPr>
        <w:pStyle w:val="af4"/>
        <w:ind w:left="0"/>
        <w:jc w:val="left"/>
        <w:rPr>
          <w:rFonts w:eastAsiaTheme="minorHAnsi"/>
          <w:b w:val="0"/>
          <w:bCs/>
          <w:lang w:val="ru-RU"/>
        </w:rPr>
      </w:pPr>
    </w:p>
    <w:p w14:paraId="7C911860" w14:textId="32E9D34C" w:rsidR="00A40442" w:rsidRPr="007A64EA" w:rsidRDefault="00072C4F" w:rsidP="00001410">
      <w:pPr>
        <w:pStyle w:val="ab"/>
        <w:jc w:val="center"/>
        <w:rPr>
          <w:rFonts w:eastAsiaTheme="minorHAnsi"/>
          <w:lang w:val="ru-RU" w:eastAsia="en-US"/>
        </w:rPr>
      </w:pPr>
      <w:r w:rsidRPr="00072C4F">
        <w:rPr>
          <w:rFonts w:ascii="Times New Roman" w:eastAsiaTheme="minorHAnsi" w:hAnsi="Times New Roman" w:cs="Times New Roman"/>
          <w:b w:val="0"/>
          <w:bCs/>
          <w:noProof/>
          <w:sz w:val="24"/>
          <w:szCs w:val="24"/>
          <w:lang w:val="ru-RU" w:eastAsia="ru-RU"/>
        </w:rPr>
        <w:drawing>
          <wp:inline distT="0" distB="0" distL="0" distR="0" wp14:anchorId="4F5BCD12" wp14:editId="075D15FD">
            <wp:extent cx="3371850" cy="5221634"/>
            <wp:effectExtent l="0" t="0" r="0" b="0"/>
            <wp:docPr id="873192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9286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2524" cy="522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442" w:rsidRPr="007A64E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 w:eastAsia="en-US"/>
        </w:rPr>
        <w:t>Картинка 1</w:t>
      </w:r>
    </w:p>
    <w:p w14:paraId="0DAB7910" w14:textId="6E0979C3" w:rsidR="00A02D59" w:rsidRPr="007A64EA" w:rsidRDefault="00A02D59" w:rsidP="00A02D59">
      <w:pPr>
        <w:pStyle w:val="1"/>
        <w:jc w:val="both"/>
        <w:rPr>
          <w:rFonts w:eastAsiaTheme="minorHAnsi" w:cs="Times New Roman"/>
          <w:b w:val="0"/>
          <w:szCs w:val="24"/>
          <w:lang w:val="ru-RU" w:eastAsia="en-US"/>
        </w:rPr>
      </w:pPr>
      <w:bookmarkStart w:id="5" w:name="_Toc181094526"/>
      <w:r w:rsidRPr="007A64EA">
        <w:rPr>
          <w:rFonts w:eastAsiaTheme="minorHAnsi" w:cs="Times New Roman"/>
          <w:b w:val="0"/>
          <w:szCs w:val="24"/>
          <w:lang w:val="ru-RU" w:eastAsia="en-US"/>
        </w:rPr>
        <w:t>Управление процессом сертификации осуществляется только из головного офиса в Латвии.</w:t>
      </w:r>
      <w:bookmarkEnd w:id="5"/>
    </w:p>
    <w:p w14:paraId="06501436" w14:textId="77777777" w:rsidR="00A02D59" w:rsidRPr="007A64EA" w:rsidRDefault="00A02D59" w:rsidP="00A02D59">
      <w:pPr>
        <w:pStyle w:val="1"/>
        <w:jc w:val="both"/>
        <w:rPr>
          <w:rFonts w:eastAsiaTheme="minorHAnsi" w:cs="Times New Roman"/>
          <w:b w:val="0"/>
          <w:szCs w:val="24"/>
          <w:lang w:val="ru-RU" w:eastAsia="en-US"/>
        </w:rPr>
      </w:pPr>
      <w:bookmarkStart w:id="6" w:name="_Toc181094527"/>
      <w:r w:rsidRPr="007A64EA">
        <w:rPr>
          <w:rFonts w:eastAsiaTheme="minorHAnsi" w:cs="Times New Roman"/>
          <w:b w:val="0"/>
          <w:szCs w:val="24"/>
          <w:lang w:val="ru-RU" w:eastAsia="en-US"/>
        </w:rPr>
        <w:t>Головной офис отвечает за разработку, утверждение, архивирование и хранение документов схемы сертификации. Отвечает за подбор персонала, обучение, авторизацию, заключение договоров, надзор, распределение рабочих заданий.</w:t>
      </w:r>
      <w:bookmarkEnd w:id="6"/>
    </w:p>
    <w:p w14:paraId="57068B47" w14:textId="77777777" w:rsidR="005F1174" w:rsidRPr="001B2EB2" w:rsidRDefault="005F1174" w:rsidP="005F1174">
      <w:pPr>
        <w:pStyle w:val="1"/>
        <w:rPr>
          <w:b w:val="0"/>
          <w:color w:val="1E6CB2"/>
        </w:rPr>
      </w:pPr>
      <w:bookmarkStart w:id="7" w:name="_Toc181094528"/>
      <w:r w:rsidRPr="00805061">
        <w:rPr>
          <w:b w:val="0"/>
        </w:rPr>
        <w:t xml:space="preserve">The описание​​ контроль тело структура и </w:t>
      </w:r>
      <w:proofErr w:type="gramStart"/>
      <w:r w:rsidRPr="00805061">
        <w:rPr>
          <w:b w:val="0"/>
        </w:rPr>
        <w:t>размер :</w:t>
      </w:r>
      <w:bookmarkEnd w:id="7"/>
      <w:proofErr w:type="gramEnd"/>
    </w:p>
    <w:p w14:paraId="311A14AF" w14:textId="77777777" w:rsidR="005F1174" w:rsidRPr="00944D5C" w:rsidRDefault="005F1174" w:rsidP="005F1174">
      <w:pPr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944D5C">
        <w:rPr>
          <w:rFonts w:cs="Times New Roman"/>
          <w:b w:val="0"/>
          <w:bCs/>
          <w:color w:val="000000" w:themeColor="text1"/>
          <w:sz w:val="24"/>
          <w:szCs w:val="24"/>
        </w:rPr>
        <w:t>Таблица 1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6"/>
        <w:gridCol w:w="3403"/>
      </w:tblGrid>
      <w:tr w:rsidR="005F1174" w:rsidRPr="00944D5C" w14:paraId="101ECA7B" w14:textId="77777777" w:rsidTr="009A7DBA">
        <w:trPr>
          <w:jc w:val="center"/>
        </w:trPr>
        <w:tc>
          <w:tcPr>
            <w:tcW w:w="704" w:type="dxa"/>
          </w:tcPr>
          <w:p w14:paraId="50985B02" w14:textId="77777777" w:rsidR="005F1174" w:rsidRPr="00944D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Нет.</w:t>
            </w:r>
          </w:p>
        </w:tc>
        <w:tc>
          <w:tcPr>
            <w:tcW w:w="3826" w:type="dxa"/>
          </w:tcPr>
          <w:p w14:paraId="7FE848F8" w14:textId="77777777" w:rsidR="005F1174" w:rsidRPr="00944D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Позиция</w:t>
            </w:r>
          </w:p>
        </w:tc>
        <w:tc>
          <w:tcPr>
            <w:tcW w:w="3403" w:type="dxa"/>
          </w:tcPr>
          <w:p w14:paraId="0D444BDB" w14:textId="77777777" w:rsidR="005F1174" w:rsidRPr="00944D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Имя , Фамилия</w:t>
            </w:r>
          </w:p>
        </w:tc>
      </w:tr>
      <w:tr w:rsidR="00EE475C" w:rsidRPr="00EE475C" w14:paraId="41FA52C8" w14:textId="77777777" w:rsidTr="009A7DBA">
        <w:trPr>
          <w:jc w:val="center"/>
        </w:trPr>
        <w:tc>
          <w:tcPr>
            <w:tcW w:w="704" w:type="dxa"/>
          </w:tcPr>
          <w:p w14:paraId="084A93D3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3015AF8A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Генеральный директор ( член Доска )</w:t>
            </w:r>
          </w:p>
        </w:tc>
        <w:tc>
          <w:tcPr>
            <w:tcW w:w="3403" w:type="dxa"/>
          </w:tcPr>
          <w:p w14:paraId="4AFC0937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Анатанас Макаревичус</w:t>
            </w:r>
          </w:p>
        </w:tc>
      </w:tr>
      <w:tr w:rsidR="00EE475C" w:rsidRPr="00EE475C" w14:paraId="7421D8B2" w14:textId="77777777" w:rsidTr="009A7DBA">
        <w:trPr>
          <w:jc w:val="center"/>
        </w:trPr>
        <w:tc>
          <w:tcPr>
            <w:tcW w:w="704" w:type="dxa"/>
          </w:tcPr>
          <w:p w14:paraId="3B46874B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6" w:type="dxa"/>
          </w:tcPr>
          <w:p w14:paraId="1BC10A69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Заместитель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 член​​ доска </w:t>
            </w:r>
          </w:p>
        </w:tc>
        <w:tc>
          <w:tcPr>
            <w:tcW w:w="3403" w:type="dxa"/>
          </w:tcPr>
          <w:p w14:paraId="57B92088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Иева Лаце</w:t>
            </w:r>
          </w:p>
        </w:tc>
      </w:tr>
      <w:tr w:rsidR="00EE475C" w:rsidRPr="00EE475C" w14:paraId="1D320B97" w14:textId="77777777" w:rsidTr="009A7DBA">
        <w:trPr>
          <w:jc w:val="center"/>
        </w:trPr>
        <w:tc>
          <w:tcPr>
            <w:tcW w:w="704" w:type="dxa"/>
          </w:tcPr>
          <w:p w14:paraId="518315F4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14:paraId="2CEE240F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Менеджер по СМК</w:t>
            </w:r>
          </w:p>
        </w:tc>
        <w:tc>
          <w:tcPr>
            <w:tcW w:w="3403" w:type="dxa"/>
          </w:tcPr>
          <w:p w14:paraId="46EA14F0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Иева Лаце</w:t>
            </w:r>
          </w:p>
        </w:tc>
      </w:tr>
      <w:tr w:rsidR="00EE475C" w:rsidRPr="00EE475C" w14:paraId="25E349EC" w14:textId="77777777" w:rsidTr="009A7DBA">
        <w:trPr>
          <w:jc w:val="center"/>
        </w:trPr>
        <w:tc>
          <w:tcPr>
            <w:tcW w:w="704" w:type="dxa"/>
          </w:tcPr>
          <w:p w14:paraId="23F34F83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14:paraId="483E1C25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Главный эксперт</w:t>
            </w:r>
          </w:p>
        </w:tc>
        <w:tc>
          <w:tcPr>
            <w:tcW w:w="3403" w:type="dxa"/>
          </w:tcPr>
          <w:p w14:paraId="11CAA331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Иева Лаце</w:t>
            </w:r>
          </w:p>
        </w:tc>
      </w:tr>
      <w:tr w:rsidR="00EE475C" w:rsidRPr="00EE475C" w14:paraId="36FDCB4D" w14:textId="77777777" w:rsidTr="009A7DBA">
        <w:trPr>
          <w:jc w:val="center"/>
        </w:trPr>
        <w:tc>
          <w:tcPr>
            <w:tcW w:w="704" w:type="dxa"/>
          </w:tcPr>
          <w:p w14:paraId="1B97A247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14:paraId="23393278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Старший эксперт</w:t>
            </w:r>
          </w:p>
        </w:tc>
        <w:tc>
          <w:tcPr>
            <w:tcW w:w="3403" w:type="dxa"/>
            <w:vAlign w:val="center"/>
          </w:tcPr>
          <w:p w14:paraId="6451F3AB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>Инга Скринда</w:t>
            </w:r>
          </w:p>
        </w:tc>
      </w:tr>
      <w:tr w:rsidR="00EE475C" w:rsidRPr="00EE475C" w14:paraId="5A95EA74" w14:textId="77777777" w:rsidTr="009A7DBA">
        <w:trPr>
          <w:jc w:val="center"/>
        </w:trPr>
        <w:tc>
          <w:tcPr>
            <w:tcW w:w="704" w:type="dxa"/>
          </w:tcPr>
          <w:p w14:paraId="416D1D31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14:paraId="1205C0F0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Старший эксперт</w:t>
            </w:r>
          </w:p>
        </w:tc>
        <w:tc>
          <w:tcPr>
            <w:tcW w:w="3403" w:type="dxa"/>
            <w:vAlign w:val="center"/>
          </w:tcPr>
          <w:p w14:paraId="01C76C64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>Анита Рабанте</w:t>
            </w:r>
          </w:p>
        </w:tc>
      </w:tr>
      <w:tr w:rsidR="00EE475C" w:rsidRPr="00EE475C" w14:paraId="5E7B8BAB" w14:textId="77777777" w:rsidTr="009A7DBA">
        <w:trPr>
          <w:jc w:val="center"/>
        </w:trPr>
        <w:tc>
          <w:tcPr>
            <w:tcW w:w="704" w:type="dxa"/>
          </w:tcPr>
          <w:p w14:paraId="445051D7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14:paraId="58606C96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Старший эксперт</w:t>
            </w:r>
          </w:p>
        </w:tc>
        <w:tc>
          <w:tcPr>
            <w:tcW w:w="3403" w:type="dxa"/>
            <w:vAlign w:val="center"/>
          </w:tcPr>
          <w:p w14:paraId="06329B46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>Айга Круминя</w:t>
            </w:r>
          </w:p>
        </w:tc>
      </w:tr>
      <w:tr w:rsidR="00EE475C" w:rsidRPr="00EE475C" w14:paraId="3542280A" w14:textId="77777777" w:rsidTr="009A7DBA">
        <w:trPr>
          <w:jc w:val="center"/>
        </w:trPr>
        <w:tc>
          <w:tcPr>
            <w:tcW w:w="704" w:type="dxa"/>
          </w:tcPr>
          <w:p w14:paraId="44AA04A6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14:paraId="498132DD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Старший эксперт</w:t>
            </w:r>
          </w:p>
        </w:tc>
        <w:tc>
          <w:tcPr>
            <w:tcW w:w="3403" w:type="dxa"/>
          </w:tcPr>
          <w:p w14:paraId="7C892AF6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Александр Вовк</w:t>
            </w:r>
          </w:p>
        </w:tc>
      </w:tr>
      <w:tr w:rsidR="00EE475C" w:rsidRPr="00EE475C" w14:paraId="0E42E398" w14:textId="77777777" w:rsidTr="009A7DBA">
        <w:trPr>
          <w:jc w:val="center"/>
        </w:trPr>
        <w:tc>
          <w:tcPr>
            <w:tcW w:w="704" w:type="dxa"/>
          </w:tcPr>
          <w:p w14:paraId="4606C719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14:paraId="0D10DE28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эксперт </w:t>
            </w:r>
          </w:p>
        </w:tc>
        <w:tc>
          <w:tcPr>
            <w:tcW w:w="3403" w:type="dxa"/>
            <w:vAlign w:val="center"/>
          </w:tcPr>
          <w:p w14:paraId="5B27505D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>Кития Дзене</w:t>
            </w:r>
          </w:p>
        </w:tc>
      </w:tr>
      <w:tr w:rsidR="00EE475C" w:rsidRPr="00EE475C" w14:paraId="20073E67" w14:textId="77777777" w:rsidTr="009A7DBA">
        <w:trPr>
          <w:jc w:val="center"/>
        </w:trPr>
        <w:tc>
          <w:tcPr>
            <w:tcW w:w="704" w:type="dxa"/>
          </w:tcPr>
          <w:p w14:paraId="3721EF99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14:paraId="2BF18EF5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 </w:t>
            </w:r>
          </w:p>
        </w:tc>
        <w:tc>
          <w:tcPr>
            <w:tcW w:w="3403" w:type="dxa"/>
            <w:vAlign w:val="center"/>
          </w:tcPr>
          <w:p w14:paraId="6D0626B1" w14:textId="77777777" w:rsidR="005F1174" w:rsidRPr="00EE475C" w:rsidRDefault="005F1174" w:rsidP="009A7DB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>Александр Жуйков</w:t>
            </w:r>
          </w:p>
        </w:tc>
      </w:tr>
      <w:tr w:rsidR="00FA3BF7" w:rsidRPr="00EE475C" w14:paraId="7E980528" w14:textId="77777777" w:rsidTr="009A7DBA">
        <w:trPr>
          <w:jc w:val="center"/>
        </w:trPr>
        <w:tc>
          <w:tcPr>
            <w:tcW w:w="704" w:type="dxa"/>
          </w:tcPr>
          <w:p w14:paraId="50F1B0AF" w14:textId="77777777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14:paraId="63141D69" w14:textId="2110E376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 </w:t>
            </w:r>
          </w:p>
        </w:tc>
        <w:tc>
          <w:tcPr>
            <w:tcW w:w="3403" w:type="dxa"/>
            <w:vAlign w:val="center"/>
          </w:tcPr>
          <w:p w14:paraId="15B93E4E" w14:textId="1FF2FCB6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>Василий Запарнюк</w:t>
            </w:r>
          </w:p>
        </w:tc>
      </w:tr>
      <w:tr w:rsidR="00FA3BF7" w:rsidRPr="00EE475C" w14:paraId="1D065D16" w14:textId="77777777" w:rsidTr="009A7DBA">
        <w:trPr>
          <w:jc w:val="center"/>
        </w:trPr>
        <w:tc>
          <w:tcPr>
            <w:tcW w:w="704" w:type="dxa"/>
          </w:tcPr>
          <w:p w14:paraId="290AD308" w14:textId="77777777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14:paraId="1F4EAB5B" w14:textId="6872675C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 </w:t>
            </w:r>
          </w:p>
        </w:tc>
        <w:tc>
          <w:tcPr>
            <w:tcW w:w="3403" w:type="dxa"/>
            <w:vAlign w:val="center"/>
          </w:tcPr>
          <w:p w14:paraId="2810868B" w14:textId="3A973DB5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>Акулинин Андрейс</w:t>
            </w:r>
          </w:p>
        </w:tc>
      </w:tr>
      <w:tr w:rsidR="00FA3BF7" w:rsidRPr="00EE475C" w14:paraId="69B4B499" w14:textId="77777777" w:rsidTr="009A7DBA">
        <w:trPr>
          <w:jc w:val="center"/>
        </w:trPr>
        <w:tc>
          <w:tcPr>
            <w:tcW w:w="704" w:type="dxa"/>
          </w:tcPr>
          <w:p w14:paraId="182DDFA0" w14:textId="77777777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14:paraId="32E8AD4E" w14:textId="141C0ABF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 </w:t>
            </w:r>
          </w:p>
        </w:tc>
        <w:tc>
          <w:tcPr>
            <w:tcW w:w="3403" w:type="dxa"/>
            <w:vAlign w:val="center"/>
          </w:tcPr>
          <w:p w14:paraId="234D5B4F" w14:textId="10076559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>Александр Бажанс</w:t>
            </w:r>
          </w:p>
        </w:tc>
      </w:tr>
      <w:tr w:rsidR="00FA3BF7" w:rsidRPr="00EE475C" w14:paraId="047A60A4" w14:textId="77777777" w:rsidTr="009A7DBA">
        <w:trPr>
          <w:jc w:val="center"/>
        </w:trPr>
        <w:tc>
          <w:tcPr>
            <w:tcW w:w="704" w:type="dxa"/>
          </w:tcPr>
          <w:p w14:paraId="548135AF" w14:textId="77777777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14:paraId="7BF56E2F" w14:textId="367912D4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 </w:t>
            </w:r>
          </w:p>
        </w:tc>
        <w:tc>
          <w:tcPr>
            <w:tcW w:w="3403" w:type="dxa"/>
            <w:vAlign w:val="center"/>
          </w:tcPr>
          <w:p w14:paraId="11910BB2" w14:textId="30AE7A08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>Кирилл Хукс</w:t>
            </w:r>
          </w:p>
        </w:tc>
      </w:tr>
      <w:tr w:rsidR="00FA3BF7" w:rsidRPr="00EE475C" w14:paraId="5F944A77" w14:textId="77777777" w:rsidTr="009A7DBA">
        <w:trPr>
          <w:jc w:val="center"/>
        </w:trPr>
        <w:tc>
          <w:tcPr>
            <w:tcW w:w="704" w:type="dxa"/>
          </w:tcPr>
          <w:p w14:paraId="65DA3729" w14:textId="77777777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14:paraId="7F8319F3" w14:textId="1263CAD9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 </w:t>
            </w:r>
          </w:p>
        </w:tc>
        <w:tc>
          <w:tcPr>
            <w:tcW w:w="3403" w:type="dxa"/>
            <w:vAlign w:val="center"/>
          </w:tcPr>
          <w:p w14:paraId="63877B5B" w14:textId="05C15E50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>Илья Пампуры</w:t>
            </w:r>
          </w:p>
        </w:tc>
      </w:tr>
      <w:tr w:rsidR="00FA3BF7" w:rsidRPr="00EE475C" w14:paraId="560CEE05" w14:textId="77777777" w:rsidTr="009A7DBA">
        <w:trPr>
          <w:jc w:val="center"/>
        </w:trPr>
        <w:tc>
          <w:tcPr>
            <w:tcW w:w="704" w:type="dxa"/>
          </w:tcPr>
          <w:p w14:paraId="56F9B376" w14:textId="77777777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14:paraId="446695DA" w14:textId="0497F326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 </w:t>
            </w:r>
          </w:p>
        </w:tc>
        <w:tc>
          <w:tcPr>
            <w:tcW w:w="3403" w:type="dxa"/>
            <w:vAlign w:val="center"/>
          </w:tcPr>
          <w:p w14:paraId="2E8F99D3" w14:textId="40D28AD7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>Александр Соболев</w:t>
            </w:r>
          </w:p>
        </w:tc>
      </w:tr>
      <w:tr w:rsidR="00FA3BF7" w:rsidRPr="00EE475C" w14:paraId="0048AD97" w14:textId="77777777" w:rsidTr="009A7DBA">
        <w:trPr>
          <w:jc w:val="center"/>
        </w:trPr>
        <w:tc>
          <w:tcPr>
            <w:tcW w:w="704" w:type="dxa"/>
          </w:tcPr>
          <w:p w14:paraId="491422C3" w14:textId="77777777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14:paraId="248670BA" w14:textId="7501CB32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 </w:t>
            </w:r>
          </w:p>
        </w:tc>
        <w:tc>
          <w:tcPr>
            <w:tcW w:w="3403" w:type="dxa"/>
            <w:vAlign w:val="center"/>
          </w:tcPr>
          <w:p w14:paraId="549F59E6" w14:textId="2342E86B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>Андрей Кропатий</w:t>
            </w:r>
          </w:p>
        </w:tc>
      </w:tr>
      <w:tr w:rsidR="00FA3BF7" w:rsidRPr="00EE475C" w14:paraId="0C32549F" w14:textId="77777777" w:rsidTr="009A7DBA">
        <w:trPr>
          <w:jc w:val="center"/>
        </w:trPr>
        <w:tc>
          <w:tcPr>
            <w:tcW w:w="704" w:type="dxa"/>
          </w:tcPr>
          <w:p w14:paraId="7F3835F2" w14:textId="77777777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14:paraId="2A7A78AE" w14:textId="654B3B9D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 </w:t>
            </w:r>
          </w:p>
        </w:tc>
        <w:tc>
          <w:tcPr>
            <w:tcW w:w="3403" w:type="dxa"/>
            <w:vAlign w:val="center"/>
          </w:tcPr>
          <w:p w14:paraId="37748580" w14:textId="7919C9F2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>Ольга Цибенко</w:t>
            </w:r>
          </w:p>
        </w:tc>
      </w:tr>
      <w:tr w:rsidR="00FA3BF7" w:rsidRPr="00EE475C" w14:paraId="342C567C" w14:textId="77777777" w:rsidTr="009A7DBA">
        <w:trPr>
          <w:jc w:val="center"/>
        </w:trPr>
        <w:tc>
          <w:tcPr>
            <w:tcW w:w="704" w:type="dxa"/>
          </w:tcPr>
          <w:p w14:paraId="01E5186E" w14:textId="77777777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14:paraId="4CE6DE12" w14:textId="5E012044" w:rsidR="00FA3BF7" w:rsidRPr="00EE475C" w:rsidRDefault="00FA3BF7" w:rsidP="00FA3BF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Эксперт</w:t>
            </w:r>
          </w:p>
        </w:tc>
        <w:tc>
          <w:tcPr>
            <w:tcW w:w="3403" w:type="dxa"/>
            <w:vAlign w:val="center"/>
          </w:tcPr>
          <w:p w14:paraId="4FE23587" w14:textId="657DBA20" w:rsidR="00FA3BF7" w:rsidRPr="00EE475C" w:rsidRDefault="00FA3BF7" w:rsidP="00FA3BF7">
            <w:pPr>
              <w:jc w:val="both"/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>Андрей Панасовский</w:t>
            </w:r>
          </w:p>
        </w:tc>
      </w:tr>
    </w:tbl>
    <w:p w14:paraId="3505BED9" w14:textId="77777777" w:rsidR="00001410" w:rsidRPr="00EE475C" w:rsidRDefault="00001410" w:rsidP="00001410">
      <w:pPr>
        <w:rPr>
          <w:rFonts w:cs="Times New Roman"/>
          <w:color w:val="000000" w:themeColor="text1"/>
          <w:lang w:val="en-GB" w:eastAsia="en-US"/>
        </w:rPr>
      </w:pPr>
    </w:p>
    <w:p w14:paraId="03C16D5A" w14:textId="29F33B6A" w:rsidR="00001410" w:rsidRPr="00EE475C" w:rsidRDefault="00BE32E3" w:rsidP="00885A4A">
      <w:pPr>
        <w:pStyle w:val="1"/>
        <w:numPr>
          <w:ilvl w:val="1"/>
          <w:numId w:val="37"/>
        </w:numPr>
        <w:rPr>
          <w:rFonts w:cs="Times New Roman"/>
        </w:rPr>
      </w:pPr>
      <w:r w:rsidRPr="00EE475C">
        <w:rPr>
          <w:rFonts w:cs="Times New Roman"/>
        </w:rPr>
        <w:t xml:space="preserve"> </w:t>
      </w:r>
      <w:bookmarkStart w:id="8" w:name="_Toc181094529"/>
      <w:r w:rsidR="00001410" w:rsidRPr="00EE475C">
        <w:rPr>
          <w:rFonts w:cs="Times New Roman"/>
        </w:rPr>
        <w:t>Обязанности и компетенции для сотрудников STC являются описанный в процедура STC-R-KS-004 Персональный управление процедура .</w:t>
      </w:r>
      <w:bookmarkEnd w:id="8"/>
      <w:r w:rsidR="00001410" w:rsidRPr="00EE475C">
        <w:rPr>
          <w:rFonts w:cs="Times New Roman"/>
        </w:rPr>
        <w:t xml:space="preserve"> </w:t>
      </w:r>
    </w:p>
    <w:p w14:paraId="2E8CB671" w14:textId="77777777" w:rsidR="00001410" w:rsidRPr="00EE475C" w:rsidRDefault="00001410" w:rsidP="00001410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The персонал вовлеченный в сертификация деятельность согласно с руководством по качеству STC , персональным управление Процедура STC-R-KS-004 на основе на требования ISO17065:2013:</w:t>
      </w:r>
    </w:p>
    <w:p w14:paraId="673FCEFC" w14:textId="77777777" w:rsidR="00001410" w:rsidRPr="00EE475C" w:rsidRDefault="00001410" w:rsidP="00001410">
      <w:p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-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ab/>
        <w:t xml:space="preserve"> </w:t>
      </w:r>
      <w:r w:rsidRPr="00EE475C">
        <w:rPr>
          <w:rFonts w:cs="Times New Roman"/>
          <w:color w:val="000000" w:themeColor="text1"/>
          <w:sz w:val="24"/>
          <w:szCs w:val="24"/>
        </w:rPr>
        <w:t>Менеджер сектора​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ВОЗ является ответственный о планирование все  деятельность , управление  работы и надзор  процесс сертификации в соответствии с эквивалентностью ЕС режим .</w:t>
      </w:r>
    </w:p>
    <w:p w14:paraId="15F493C2" w14:textId="77777777" w:rsidR="00001410" w:rsidRPr="00EE475C" w:rsidRDefault="00001410" w:rsidP="00001410">
      <w:p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ab/>
      </w:r>
      <w:r w:rsidRPr="00EE475C">
        <w:rPr>
          <w:rFonts w:cs="Times New Roman"/>
          <w:color w:val="000000" w:themeColor="text1"/>
          <w:sz w:val="24"/>
          <w:szCs w:val="24"/>
        </w:rPr>
        <w:t xml:space="preserve">Главный эксперт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– главный обязанности рисовать​ вверх Ежегодный осмотр планировать , контролировать  сертификация деятельность включая обзор / сертификация / нарушения / жалобы /</w:t>
      </w:r>
    </w:p>
    <w:p w14:paraId="62D536C4" w14:textId="6AEF5C0A" w:rsidR="00001410" w:rsidRPr="00EE475C" w:rsidRDefault="00001410" w:rsidP="00001410">
      <w:p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Расследования / нести вне осмотр </w:t>
      </w:r>
    </w:p>
    <w:p w14:paraId="28A2ED5F" w14:textId="78F5F054" w:rsidR="00001410" w:rsidRPr="00EE475C" w:rsidRDefault="00001410" w:rsidP="00001410">
      <w:pPr>
        <w:ind w:left="426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ab/>
      </w:r>
      <w:r w:rsidRPr="00EE475C">
        <w:rPr>
          <w:rFonts w:cs="Times New Roman"/>
          <w:color w:val="000000" w:themeColor="text1"/>
          <w:sz w:val="24"/>
          <w:szCs w:val="24"/>
        </w:rPr>
        <w:t xml:space="preserve">Старший эксперт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– управляющий обзор и сертификация деятельность назначенный к Главный эксперт – обзор / сертификация / несоответствия / расследование / жалобы / перенос вне осмотр</w:t>
      </w:r>
    </w:p>
    <w:p w14:paraId="0D792C22" w14:textId="0E11C4EC" w:rsidR="00001410" w:rsidRPr="00EE475C" w:rsidRDefault="00001410" w:rsidP="00001410">
      <w:p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ab/>
      </w:r>
      <w:r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– дирижер  назначенный инспекции к Главный эксперт</w:t>
      </w:r>
    </w:p>
    <w:p w14:paraId="7C9EC6ED" w14:textId="77777777" w:rsidR="00001410" w:rsidRPr="00EE475C" w:rsidRDefault="00001410" w:rsidP="00001410">
      <w:p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ab/>
      </w:r>
      <w:r w:rsidRPr="00EE475C">
        <w:rPr>
          <w:rFonts w:cs="Times New Roman"/>
          <w:color w:val="000000" w:themeColor="text1"/>
          <w:sz w:val="24"/>
          <w:szCs w:val="24"/>
        </w:rPr>
        <w:t xml:space="preserve">Менеджер по СМК -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стандарт мониторинга ISO 17065 , схема управление , обновление , внутренние аудиты , рассмотрение апелляций и т.д.​</w:t>
      </w:r>
    </w:p>
    <w:p w14:paraId="7242633D" w14:textId="77777777" w:rsidR="00001410" w:rsidRPr="00EE475C" w:rsidRDefault="00001410" w:rsidP="00001410">
      <w:p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ab/>
      </w:r>
      <w:r w:rsidRPr="00EE475C">
        <w:rPr>
          <w:rFonts w:cs="Times New Roman"/>
          <w:color w:val="000000" w:themeColor="text1"/>
          <w:sz w:val="24"/>
          <w:szCs w:val="24"/>
        </w:rPr>
        <w:t xml:space="preserve">Генеральный директор Член​ Доска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- только а административный функция</w:t>
      </w:r>
    </w:p>
    <w:p w14:paraId="77E5FFC9" w14:textId="77777777" w:rsidR="00001410" w:rsidRPr="00EE475C" w:rsidRDefault="00001410" w:rsidP="00001410">
      <w:p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ab/>
      </w:r>
      <w:r w:rsidRPr="00EE475C">
        <w:rPr>
          <w:rFonts w:cs="Times New Roman"/>
          <w:color w:val="000000" w:themeColor="text1"/>
          <w:sz w:val="24"/>
          <w:szCs w:val="24"/>
        </w:rPr>
        <w:t xml:space="preserve">Совет соответствия​ оценка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– независимая совет , Требование статьи 5.2 ISO17065</w:t>
      </w:r>
    </w:p>
    <w:p w14:paraId="531F5D0A" w14:textId="77777777" w:rsidR="00001410" w:rsidRPr="00EE475C" w:rsidRDefault="00001410" w:rsidP="00001410">
      <w:pPr>
        <w:rPr>
          <w:rFonts w:cs="Times New Roman"/>
          <w:color w:val="000000" w:themeColor="text1"/>
          <w:lang w:eastAsia="en-US"/>
        </w:rPr>
      </w:pPr>
    </w:p>
    <w:p w14:paraId="0555AC4F" w14:textId="7C5B5CF5" w:rsidR="008B2D22" w:rsidRPr="007A64EA" w:rsidRDefault="00A02D59" w:rsidP="00093615">
      <w:pPr>
        <w:pStyle w:val="1"/>
        <w:jc w:val="both"/>
        <w:rPr>
          <w:rFonts w:eastAsiaTheme="minorHAnsi" w:cs="Times New Roman"/>
          <w:b w:val="0"/>
          <w:szCs w:val="24"/>
          <w:lang w:val="ru-RU" w:eastAsia="en-US"/>
        </w:rPr>
      </w:pPr>
      <w:bookmarkStart w:id="9" w:name="_Toc181094530"/>
      <w:r w:rsidRPr="007A64EA">
        <w:rPr>
          <w:rFonts w:eastAsiaTheme="minorHAnsi" w:cs="Times New Roman"/>
          <w:b w:val="0"/>
          <w:szCs w:val="24"/>
          <w:lang w:val="ru-RU" w:eastAsia="en-US"/>
        </w:rPr>
        <w:t>«Головной офис отвечает за прием заявок на сертификацию, рассмотрение, заключение договоров с операторами, назначение экспертов, планирование проверок, рассмотрение результатов проверок, принятие решений, подготовку сертификатов».</w:t>
      </w:r>
      <w:bookmarkEnd w:id="9"/>
    </w:p>
    <w:p w14:paraId="6C92C077" w14:textId="77777777" w:rsidR="001B0744" w:rsidRPr="00EE475C" w:rsidRDefault="001B0744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DD57B12" w14:textId="65DC95DF" w:rsidR="001B0744" w:rsidRPr="00EE475C" w:rsidRDefault="001B0744" w:rsidP="003D3738">
      <w:pPr>
        <w:pStyle w:val="1"/>
        <w:rPr>
          <w:rFonts w:cs="Times New Roman"/>
          <w:b w:val="0"/>
          <w:szCs w:val="24"/>
        </w:rPr>
      </w:pPr>
      <w:bookmarkStart w:id="10" w:name="_Toc181094531"/>
      <w:r w:rsidRPr="00EE475C">
        <w:rPr>
          <w:rFonts w:cs="Times New Roman"/>
          <w:b w:val="0"/>
          <w:szCs w:val="24"/>
        </w:rPr>
        <w:lastRenderedPageBreak/>
        <w:t>Компетентность для деятельность и сертификация функции :</w:t>
      </w:r>
      <w:bookmarkEnd w:id="10"/>
    </w:p>
    <w:p w14:paraId="595299B2" w14:textId="77777777" w:rsidR="008B2D22" w:rsidRPr="00EE475C" w:rsidRDefault="008B2D22" w:rsidP="00716383">
      <w:pPr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73B61FE" w14:textId="42BFF624" w:rsidR="00716383" w:rsidRPr="00EE475C" w:rsidRDefault="00716383" w:rsidP="00716383">
      <w:pPr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Таблица 2</w:t>
      </w:r>
    </w:p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40"/>
        <w:gridCol w:w="1140"/>
        <w:gridCol w:w="1140"/>
        <w:gridCol w:w="1139"/>
        <w:gridCol w:w="1139"/>
        <w:gridCol w:w="1139"/>
        <w:gridCol w:w="1139"/>
        <w:gridCol w:w="1139"/>
      </w:tblGrid>
      <w:tr w:rsidR="00EE475C" w:rsidRPr="00EE475C" w14:paraId="5DAE87AE" w14:textId="77777777" w:rsidTr="00173FF1">
        <w:trPr>
          <w:cantSplit/>
          <w:trHeight w:val="333"/>
        </w:trPr>
        <w:tc>
          <w:tcPr>
            <w:tcW w:w="525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4E919" w14:textId="77777777" w:rsidR="00173FF1" w:rsidRPr="00EE475C" w:rsidRDefault="00173FF1" w:rsidP="00A209E1">
            <w:pPr>
              <w:tabs>
                <w:tab w:val="right" w:pos="-266"/>
              </w:tabs>
              <w:ind w:left="-550" w:right="39" w:hanging="408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40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F538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Имя , Фамилия</w:t>
            </w:r>
          </w:p>
        </w:tc>
        <w:tc>
          <w:tcPr>
            <w:tcW w:w="7975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2963332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Компетентность для деятельность и сертификация функции</w:t>
            </w:r>
          </w:p>
        </w:tc>
      </w:tr>
      <w:tr w:rsidR="00EE475C" w:rsidRPr="00EE475C" w14:paraId="182405E9" w14:textId="77777777" w:rsidTr="00C959AE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980B9C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3021AA3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7400C7" w14:textId="1D4E7A9F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ПРОИЗВОДСТВО</w:t>
            </w:r>
          </w:p>
        </w:tc>
        <w:tc>
          <w:tcPr>
            <w:tcW w:w="1139" w:type="dxa"/>
            <w:vMerge w:val="restart"/>
          </w:tcPr>
          <w:p w14:paraId="0B34A175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  <w:p w14:paraId="7D22AA97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Подготовка (импорт/экспорт)</w:t>
            </w:r>
          </w:p>
          <w:p w14:paraId="3E4E9F9F" w14:textId="35F75FB0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г, е, г*</w:t>
            </w:r>
          </w:p>
        </w:tc>
        <w:tc>
          <w:tcPr>
            <w:tcW w:w="1139" w:type="dxa"/>
            <w:vMerge w:val="restart"/>
          </w:tcPr>
          <w:p w14:paraId="390143DA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Распределения</w:t>
            </w:r>
          </w:p>
          <w:p w14:paraId="0094C7E2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(импорт/экспорт)</w:t>
            </w:r>
          </w:p>
          <w:p w14:paraId="694E5B9E" w14:textId="66C4D9BA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а, б, г, д, е, ж*</w:t>
            </w:r>
          </w:p>
        </w:tc>
        <w:tc>
          <w:tcPr>
            <w:tcW w:w="1139" w:type="dxa"/>
            <w:vMerge w:val="restart"/>
          </w:tcPr>
          <w:p w14:paraId="5D9D2087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Хранилище</w:t>
            </w:r>
          </w:p>
          <w:p w14:paraId="6FF5C06B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(импорт/экспорт)</w:t>
            </w:r>
          </w:p>
          <w:p w14:paraId="41E3BFDC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а, б, г, д, е, ж*</w:t>
            </w:r>
          </w:p>
          <w:p w14:paraId="7E1DB9D3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3D8A08E0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Вино (импорт/</w:t>
            </w:r>
          </w:p>
          <w:p w14:paraId="73834A12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экспорт)</w:t>
            </w:r>
          </w:p>
          <w:p w14:paraId="556ED667" w14:textId="0EBD866F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ф</w:t>
            </w:r>
          </w:p>
        </w:tc>
      </w:tr>
      <w:tr w:rsidR="00EE475C" w:rsidRPr="00EE475C" w14:paraId="5863F973" w14:textId="77777777" w:rsidTr="00173FF1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90382FA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6C487A9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54C3D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Обрезать производство (импорт/экспорт)</w:t>
            </w:r>
          </w:p>
          <w:p w14:paraId="169AA4F1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а </w:t>
            </w: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, г *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B670CA" w14:textId="5FE97A70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Животноводство ( вкл . пчеловодство ) (импорт/экспорт)</w:t>
            </w:r>
          </w:p>
          <w:p w14:paraId="0311DAEA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б </w:t>
            </w: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, г *</w:t>
            </w:r>
          </w:p>
          <w:p w14:paraId="5F07FB34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3CDC93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Аквакультура и водоросли (импорт/экспорт)</w:t>
            </w:r>
          </w:p>
          <w:p w14:paraId="49E6C659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>с</w:t>
            </w: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7AB4DB27" w14:textId="7B9E83D6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37E344F6" w14:textId="55DA7682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56B1049D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4D0920" w14:textId="0C308C7B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44DCDDE7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658F0A" w14:textId="77777777" w:rsidR="00173FF1" w:rsidRPr="00EE475C" w:rsidRDefault="00173FF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92D3970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Иева Лаце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0701707B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Главный эксперт</w:t>
            </w:r>
          </w:p>
          <w:p w14:paraId="5D44DCA6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5D1AE76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 эксперт </w:t>
            </w:r>
          </w:p>
          <w:p w14:paraId="481EBCC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5E3C3AC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 эксперт </w:t>
            </w:r>
          </w:p>
          <w:p w14:paraId="47A828D4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  <w:tc>
          <w:tcPr>
            <w:tcW w:w="1139" w:type="dxa"/>
            <w:shd w:val="clear" w:color="auto" w:fill="auto"/>
          </w:tcPr>
          <w:p w14:paraId="193337DE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 эксперт </w:t>
            </w:r>
          </w:p>
          <w:p w14:paraId="5CF2F3DF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  <w:tc>
          <w:tcPr>
            <w:tcW w:w="1139" w:type="dxa"/>
          </w:tcPr>
          <w:p w14:paraId="6F82A30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 эксперт </w:t>
            </w:r>
          </w:p>
          <w:p w14:paraId="01B433E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  <w:tc>
          <w:tcPr>
            <w:tcW w:w="1139" w:type="dxa"/>
          </w:tcPr>
          <w:p w14:paraId="79381D53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 эксперт </w:t>
            </w:r>
          </w:p>
          <w:p w14:paraId="78C9F56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  <w:tc>
          <w:tcPr>
            <w:tcW w:w="1139" w:type="dxa"/>
            <w:shd w:val="clear" w:color="auto" w:fill="auto"/>
          </w:tcPr>
          <w:p w14:paraId="76D7A7A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Главный эксперт</w:t>
            </w:r>
          </w:p>
          <w:p w14:paraId="4A47F05C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</w:tr>
      <w:tr w:rsidR="00EE475C" w:rsidRPr="00EE475C" w14:paraId="4B01E930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9B0A5" w14:textId="77777777" w:rsidR="00173FF1" w:rsidRPr="00EE475C" w:rsidRDefault="00173FF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FF5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Инга Скринда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4C1730B3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0B433CC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0C33DAC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3C5BAFB9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47119FC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1FEA0DB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06DAFE6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</w:tc>
      </w:tr>
      <w:tr w:rsidR="00EE475C" w:rsidRPr="00EE475C" w14:paraId="1834179B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BC017" w14:textId="77777777" w:rsidR="00173FF1" w:rsidRPr="00EE475C" w:rsidRDefault="00173FF1" w:rsidP="00A209E1">
            <w:pPr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4EA2E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Анита Рабанте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8A68E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A3FC4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  <w:p w14:paraId="2D0D4C86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D7024" w14:textId="77777777" w:rsidR="00173FF1" w:rsidRPr="00EE475C" w:rsidRDefault="00173FF1" w:rsidP="00A209E1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  <w:p w14:paraId="3A040F83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3E6F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44F509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1D29A2C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17F7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2D1E2FEC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A5633" w14:textId="77777777" w:rsidR="00173FF1" w:rsidRPr="00EE475C" w:rsidRDefault="00173FF1" w:rsidP="00A209E1">
            <w:pPr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9A18A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Айга Круминя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7221F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4C3D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930D9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3BB57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7D6CF85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6E41621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1D0A5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</w:tc>
      </w:tr>
      <w:tr w:rsidR="00EE475C" w:rsidRPr="00EE475C" w14:paraId="388B39AD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12C60" w14:textId="77777777" w:rsidR="00173FF1" w:rsidRPr="00EE475C" w:rsidRDefault="00173FF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04F31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Кития Дзене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AEF6E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026A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6B5E6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CF00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эксперт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0019B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эксперт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7E7B37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эксперт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B926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эксперт </w:t>
            </w:r>
          </w:p>
        </w:tc>
      </w:tr>
      <w:tr w:rsidR="00EE475C" w:rsidRPr="00EE475C" w14:paraId="60CE0222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082A8" w14:textId="77777777" w:rsidR="00173FF1" w:rsidRPr="00EE475C" w:rsidRDefault="00173FF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13494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Александр Жуйков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B11E4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A490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11671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6D906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4A08B35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E09236E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10F1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</w:tr>
      <w:tr w:rsidR="00EE475C" w:rsidRPr="00EE475C" w14:paraId="4E3C59EE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4C584" w14:textId="77777777" w:rsidR="00173FF1" w:rsidRPr="00EE475C" w:rsidRDefault="00173FF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A39C3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Александр Вовкс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6BB65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  <w:p w14:paraId="52DFC517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F46B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  <w:p w14:paraId="1FE5B0BF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A5D3D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7BC70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  <w:p w14:paraId="1124CEE9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C22794A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  <w:p w14:paraId="6193F20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3B826AC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  <w:p w14:paraId="4AB0563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7A177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Старший эксперт</w:t>
            </w:r>
          </w:p>
          <w:p w14:paraId="762A423F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Группа сертификация</w:t>
            </w:r>
          </w:p>
        </w:tc>
      </w:tr>
      <w:tr w:rsidR="00EE475C" w:rsidRPr="00EE475C" w14:paraId="45BA7EA7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2E0CA" w14:textId="77777777" w:rsidR="00173FF1" w:rsidRPr="00EE475C" w:rsidRDefault="00173FF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6A3B7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Василий Запарнюк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3608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  <w:p w14:paraId="7DDBB61E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6A63D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  <w:p w14:paraId="5B84706A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96EE6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1F9B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0496409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A8F9F3D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CA533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</w:tr>
      <w:tr w:rsidR="00EE475C" w:rsidRPr="00EE475C" w14:paraId="7C8C1FA4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9A071" w14:textId="77777777" w:rsidR="00173FF1" w:rsidRPr="00EE475C" w:rsidRDefault="00173FF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CC561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Акулинин Андрейс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CC1CD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3ABB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F67F2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367E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8171E6E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9F73D4D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7768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</w:tr>
      <w:tr w:rsidR="00EE475C" w:rsidRPr="00EE475C" w14:paraId="417B062F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6D2A9" w14:textId="77777777" w:rsidR="00173FF1" w:rsidRPr="00EE475C" w:rsidRDefault="00173FF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6F70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Александр Бажанс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C17EB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E725B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5DAA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34C4E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5133949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895D0A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33954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</w:tr>
      <w:tr w:rsidR="00EE475C" w:rsidRPr="00EE475C" w14:paraId="24326726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91B88" w14:textId="77777777" w:rsidR="00173FF1" w:rsidRPr="00EE475C" w:rsidRDefault="00173FF1" w:rsidP="00A209E1">
            <w:pPr>
              <w:tabs>
                <w:tab w:val="right" w:pos="225"/>
                <w:tab w:val="left" w:pos="444"/>
              </w:tabs>
              <w:ind w:left="425" w:right="30" w:hanging="425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1FDCF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Кирилл Хукс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2BA08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7717D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9A52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25DE2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9852DD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EAF9EC1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A545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</w:tr>
      <w:tr w:rsidR="00EE475C" w:rsidRPr="00EE475C" w14:paraId="22C9CD7A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D29B" w14:textId="77777777" w:rsidR="00173FF1" w:rsidRPr="00EE475C" w:rsidRDefault="00173FF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B47D2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Илья Пампуры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F1003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6434B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065F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5A1A1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D068DF5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F80BC22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E2CC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</w:tr>
      <w:tr w:rsidR="00FA3BF7" w:rsidRPr="00EE475C" w14:paraId="38FAB1D4" w14:textId="77777777" w:rsidTr="00173FF1">
        <w:trPr>
          <w:trHeight w:val="585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C97B7" w14:textId="77777777" w:rsidR="00FA3BF7" w:rsidRPr="00EE475C" w:rsidRDefault="00FA3BF7" w:rsidP="00FA3BF7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50B84" w14:textId="77777777" w:rsidR="00FA3BF7" w:rsidRPr="00EE475C" w:rsidRDefault="00FA3BF7" w:rsidP="00FA3BF7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Александр Соболев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79E18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8E212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5C733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7B044" w14:textId="0B0D70BC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C01F826" w14:textId="340F8874" w:rsidR="00FA3BF7" w:rsidRPr="00EE475C" w:rsidRDefault="00FA3BF7" w:rsidP="00FA3BF7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2997C4E" w14:textId="42CE773E" w:rsidR="00FA3BF7" w:rsidRPr="00EE475C" w:rsidRDefault="00FA3BF7" w:rsidP="00FA3BF7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2A683" w14:textId="6596EE6A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</w:tr>
      <w:tr w:rsidR="00EE475C" w:rsidRPr="00EE475C" w14:paraId="0B4FD115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4DB60" w14:textId="77777777" w:rsidR="00173FF1" w:rsidRPr="00EE475C" w:rsidRDefault="00173FF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09EAE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Андрей Кропатий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46AE0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50259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7C443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0ED18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4F498B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694A7D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87FE8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</w:tr>
      <w:tr w:rsidR="00EE475C" w:rsidRPr="00EE475C" w14:paraId="25CAFBDD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4D864" w14:textId="77777777" w:rsidR="00173FF1" w:rsidRPr="00EE475C" w:rsidRDefault="00173FF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E2BEE" w14:textId="77777777" w:rsidR="00173FF1" w:rsidRPr="00EE475C" w:rsidRDefault="00173FF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Ольга Цибенко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465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7A39B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C2DC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F52D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E9E7691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3793DD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02A13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Эксперт</w:t>
            </w:r>
          </w:p>
        </w:tc>
      </w:tr>
      <w:tr w:rsidR="00FA3BF7" w:rsidRPr="00EE475C" w14:paraId="01265913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9C86A" w14:textId="59D07523" w:rsidR="00FA3BF7" w:rsidRPr="00FA3BF7" w:rsidRDefault="00FA3BF7" w:rsidP="00FA3BF7">
            <w:pPr>
              <w:tabs>
                <w:tab w:val="right" w:pos="225"/>
              </w:tabs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  <w:r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A61E0" w14:textId="122478A6" w:rsidR="00FA3BF7" w:rsidRPr="00FA3BF7" w:rsidRDefault="00FA3BF7" w:rsidP="00FA3BF7">
            <w:pPr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  <w:r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>Андрей Панасовский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9A045" w14:textId="407596F7" w:rsidR="00FA3BF7" w:rsidRPr="00FA3BF7" w:rsidRDefault="00FA3BF7" w:rsidP="00FA3BF7">
            <w:pPr>
              <w:jc w:val="center"/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  <w:r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>Эксперт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6655C" w14:textId="77777777" w:rsidR="00FA3BF7" w:rsidRPr="00FA3BF7" w:rsidRDefault="00FA3BF7" w:rsidP="00FA3BF7">
            <w:pPr>
              <w:jc w:val="center"/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B62A5" w14:textId="77777777" w:rsidR="00FA3BF7" w:rsidRPr="00FA3BF7" w:rsidRDefault="00FA3BF7" w:rsidP="00FA3BF7">
            <w:pPr>
              <w:jc w:val="center"/>
              <w:rPr>
                <w:rFonts w:eastAsia="Calibri" w:cs="Times New Roman"/>
                <w:b w:val="0"/>
                <w:bCs/>
                <w:i/>
                <w:iCs/>
                <w:color w:val="007BB8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4472F" w14:textId="5B93639B" w:rsidR="00FA3BF7" w:rsidRPr="00FA3BF7" w:rsidRDefault="00FA3BF7" w:rsidP="00FA3BF7">
            <w:pPr>
              <w:jc w:val="center"/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  <w:r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E2B977D" w14:textId="406121ED" w:rsidR="00FA3BF7" w:rsidRPr="00FA3BF7" w:rsidRDefault="00FA3BF7" w:rsidP="00FA3BF7">
            <w:pPr>
              <w:jc w:val="center"/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  <w:r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95F5FD7" w14:textId="695F5B29" w:rsidR="00FA3BF7" w:rsidRPr="00FA3BF7" w:rsidRDefault="00FA3BF7" w:rsidP="00FA3BF7">
            <w:pPr>
              <w:jc w:val="center"/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  <w:r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>Эксперт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C953F" w14:textId="0A391A7A" w:rsidR="00FA3BF7" w:rsidRPr="00FA3BF7" w:rsidRDefault="00FA3BF7" w:rsidP="00FA3BF7">
            <w:pPr>
              <w:jc w:val="center"/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</w:pPr>
            <w:r w:rsidRPr="00FA3BF7">
              <w:rPr>
                <w:rFonts w:eastAsia="Calibri" w:cs="Times New Roman"/>
                <w:bCs/>
                <w:i/>
                <w:iCs/>
                <w:color w:val="007BB8"/>
                <w:sz w:val="16"/>
                <w:szCs w:val="16"/>
              </w:rPr>
              <w:t>Эксперт</w:t>
            </w:r>
          </w:p>
        </w:tc>
      </w:tr>
      <w:tr w:rsidR="00FA3BF7" w:rsidRPr="00EE475C" w14:paraId="63671ACB" w14:textId="77777777" w:rsidTr="00173FF1">
        <w:trPr>
          <w:trHeight w:val="567"/>
        </w:trPr>
        <w:tc>
          <w:tcPr>
            <w:tcW w:w="964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D10CB" w14:textId="77777777" w:rsidR="00FA3BF7" w:rsidRPr="00EE475C" w:rsidRDefault="00FA3BF7" w:rsidP="00FA3B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* </w:t>
            </w:r>
            <w:r w:rsidRPr="00EE475C">
              <w:rPr>
                <w:rFonts w:cs="Times New Roman"/>
                <w:color w:val="000000" w:themeColor="text1"/>
                <w:sz w:val="16"/>
                <w:szCs w:val="16"/>
              </w:rPr>
              <w:t>Критерии для инспекция и сертификация для категория г) продукты :</w:t>
            </w:r>
          </w:p>
          <w:p w14:paraId="685513C2" w14:textId="77777777" w:rsidR="00FA3BF7" w:rsidRPr="00EE475C" w:rsidRDefault="00FA3BF7" w:rsidP="00FA3BF7">
            <w:pPr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  <w:tbl>
            <w:tblPr>
              <w:tblStyle w:val="ad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3964"/>
              <w:gridCol w:w="1328"/>
              <w:gridCol w:w="3661"/>
            </w:tblGrid>
            <w:tr w:rsidR="00FA3BF7" w:rsidRPr="00EE475C" w14:paraId="4B9ACB83" w14:textId="77777777" w:rsidTr="00173FF1">
              <w:tc>
                <w:tcPr>
                  <w:tcW w:w="687" w:type="dxa"/>
                </w:tcPr>
                <w:p w14:paraId="16EA2ED7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  <w:t>Нет.</w:t>
                  </w:r>
                </w:p>
              </w:tc>
              <w:tc>
                <w:tcPr>
                  <w:tcW w:w="3964" w:type="dxa"/>
                </w:tcPr>
                <w:p w14:paraId="3113A195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>ДРУГИЕ ПРОДУКТЫ, УПОМЯНУТЫЕ В СТАТЬЕ 2(1) Регламента 2018/848</w:t>
                  </w:r>
                </w:p>
              </w:tc>
              <w:tc>
                <w:tcPr>
                  <w:tcW w:w="1328" w:type="dxa"/>
                </w:tcPr>
                <w:p w14:paraId="592AA2CD" w14:textId="0D6B1CEC" w:rsidR="00FA3BF7" w:rsidRPr="007A64EA" w:rsidRDefault="00FA3BF7" w:rsidP="00FA3BF7">
                  <w:pPr>
                    <w:jc w:val="both"/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 w:rsidRPr="007A64EA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ru-RU"/>
                    </w:rPr>
                    <w:t>Сопоставимая категория продукции для проверки, согласно рег. 2018/848 ст. 35 (7)</w:t>
                  </w:r>
                </w:p>
              </w:tc>
              <w:tc>
                <w:tcPr>
                  <w:tcW w:w="3661" w:type="dxa"/>
                </w:tcPr>
                <w:p w14:paraId="53B46BDC" w14:textId="62276519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7A64EA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ru-RU"/>
                    </w:rPr>
                    <w:t>Меры контроля, применяемые при инспекции и сертификации</w:t>
                  </w:r>
                </w:p>
              </w:tc>
            </w:tr>
            <w:tr w:rsidR="00FA3BF7" w:rsidRPr="00EE475C" w14:paraId="1ACBB26F" w14:textId="77777777" w:rsidTr="00173FF1">
              <w:tc>
                <w:tcPr>
                  <w:tcW w:w="687" w:type="dxa"/>
                </w:tcPr>
                <w:p w14:paraId="0C7E2C59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64" w:type="dxa"/>
                </w:tcPr>
                <w:p w14:paraId="5F77F7F2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Дрожжи использовал как еда или кормить</w:t>
                  </w:r>
                </w:p>
              </w:tc>
              <w:tc>
                <w:tcPr>
                  <w:tcW w:w="1328" w:type="dxa"/>
                </w:tcPr>
                <w:p w14:paraId="186FDFCD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г, е</w:t>
                  </w:r>
                </w:p>
              </w:tc>
              <w:tc>
                <w:tcPr>
                  <w:tcW w:w="3661" w:type="dxa"/>
                </w:tcPr>
                <w:p w14:paraId="16E969A2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АНН-Р-БЛ- 007.1 процедура для проведение инспекции в органический сельское хозяйство предприятия в Третий страны</w:t>
                  </w:r>
                </w:p>
                <w:p w14:paraId="13861B22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ANN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BL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 xml:space="preserve">-038 Инструкция по проведению проверок операций по подготовке, сбору, 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lastRenderedPageBreak/>
                    <w:t>упаковке, транспортировке и хранению продукции</w:t>
                  </w:r>
                </w:p>
              </w:tc>
            </w:tr>
            <w:tr w:rsidR="00FA3BF7" w:rsidRPr="00EE475C" w14:paraId="0A2DD79B" w14:textId="77777777" w:rsidTr="00173FF1">
              <w:tc>
                <w:tcPr>
                  <w:tcW w:w="687" w:type="dxa"/>
                </w:tcPr>
                <w:p w14:paraId="1388FFF4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3964" w:type="dxa"/>
                </w:tcPr>
                <w:p w14:paraId="09CFECE4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мате , сладкая кукуруза , виноградная лоза листья , пальма сердца , хмель побеги и прочее похожий съедобный части растений и продуктов​ произведено оттуда</w:t>
                  </w:r>
                </w:p>
              </w:tc>
              <w:tc>
                <w:tcPr>
                  <w:tcW w:w="1328" w:type="dxa"/>
                </w:tcPr>
                <w:p w14:paraId="08BF919E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3661" w:type="dxa"/>
                </w:tcPr>
                <w:p w14:paraId="38420303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АНН-Р-БЛ- 007.1 процедура для проведение инспекции в органический сельское хозяйство предприятия в Третий страны</w:t>
                  </w:r>
                </w:p>
                <w:p w14:paraId="577A4ECC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ANN-P-BL-036 Инструкции для проведение инспекции для Обрезать операторы производства</w:t>
                  </w:r>
                </w:p>
              </w:tc>
            </w:tr>
            <w:tr w:rsidR="00FA3BF7" w:rsidRPr="00EE475C" w14:paraId="318C559E" w14:textId="77777777" w:rsidTr="00173FF1">
              <w:tc>
                <w:tcPr>
                  <w:tcW w:w="687" w:type="dxa"/>
                </w:tcPr>
                <w:p w14:paraId="1BB51394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64" w:type="dxa"/>
                </w:tcPr>
                <w:p w14:paraId="0CBCC612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морская соль и другие соли для еда и корм</w:t>
                  </w:r>
                </w:p>
              </w:tc>
              <w:tc>
                <w:tcPr>
                  <w:tcW w:w="1328" w:type="dxa"/>
                </w:tcPr>
                <w:p w14:paraId="410767F2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г, е</w:t>
                  </w:r>
                </w:p>
              </w:tc>
              <w:tc>
                <w:tcPr>
                  <w:tcW w:w="3661" w:type="dxa"/>
                </w:tcPr>
                <w:p w14:paraId="542B8CB9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АНН-Р-БЛ- 007.1 процедура для проведение инспекции в органический сельское хозяйство предприятия в Третий страны</w:t>
                  </w:r>
                </w:p>
                <w:p w14:paraId="25C27EEF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ANN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BL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0E233117" w14:textId="77777777" w:rsidTr="00173FF1">
              <w:tc>
                <w:tcPr>
                  <w:tcW w:w="687" w:type="dxa"/>
                </w:tcPr>
                <w:p w14:paraId="6FBD4A1D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64" w:type="dxa"/>
                </w:tcPr>
                <w:p w14:paraId="4BD131D2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шелкопряд кокон подходящий для шатание</w:t>
                  </w:r>
                </w:p>
              </w:tc>
              <w:tc>
                <w:tcPr>
                  <w:tcW w:w="1328" w:type="dxa"/>
                </w:tcPr>
                <w:p w14:paraId="337125B9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3661" w:type="dxa"/>
                </w:tcPr>
                <w:p w14:paraId="16C0FB48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АНН-Р-БЛ- 007.1 процедура для проведение инспекции в органический сельское хозяйство предприятия в Третий страны</w:t>
                  </w:r>
                </w:p>
                <w:p w14:paraId="0474C12B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ANN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BL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-037 Инструкция по проведению проверок животноводства, в том числе пчеловодов</w:t>
                  </w:r>
                </w:p>
              </w:tc>
            </w:tr>
            <w:tr w:rsidR="00FA3BF7" w:rsidRPr="00EE475C" w14:paraId="10BB073A" w14:textId="77777777" w:rsidTr="00173FF1">
              <w:tc>
                <w:tcPr>
                  <w:tcW w:w="687" w:type="dxa"/>
                </w:tcPr>
                <w:p w14:paraId="771F081C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64" w:type="dxa"/>
                </w:tcPr>
                <w:p w14:paraId="7C870252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натуральные камеди и смолы</w:t>
                  </w:r>
                </w:p>
              </w:tc>
              <w:tc>
                <w:tcPr>
                  <w:tcW w:w="1328" w:type="dxa"/>
                </w:tcPr>
                <w:p w14:paraId="6270F035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а, г</w:t>
                  </w:r>
                </w:p>
              </w:tc>
              <w:tc>
                <w:tcPr>
                  <w:tcW w:w="3661" w:type="dxa"/>
                </w:tcPr>
                <w:p w14:paraId="21BC1B2A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АНН-Р-БЛ- 007.1 процедура для проведение инспекции в органический сельское хозяйство предприятия в Третий страны</w:t>
                  </w:r>
                </w:p>
                <w:p w14:paraId="486AE20A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ANN-P-BL-036 Инструкции для проведение инспекции для Обрезать операторы производства</w:t>
                  </w:r>
                </w:p>
                <w:p w14:paraId="476E73EC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и, если применимый</w:t>
                  </w:r>
                </w:p>
                <w:p w14:paraId="7361F9DA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ANN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BL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3932815D" w14:textId="77777777" w:rsidTr="00173FF1">
              <w:tc>
                <w:tcPr>
                  <w:tcW w:w="687" w:type="dxa"/>
                </w:tcPr>
                <w:p w14:paraId="7210E641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64" w:type="dxa"/>
                </w:tcPr>
                <w:p w14:paraId="0D5E2F92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пчелиный воск</w:t>
                  </w:r>
                </w:p>
              </w:tc>
              <w:tc>
                <w:tcPr>
                  <w:tcW w:w="1328" w:type="dxa"/>
                </w:tcPr>
                <w:p w14:paraId="7153B380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3661" w:type="dxa"/>
                </w:tcPr>
                <w:p w14:paraId="331A2FEF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АНН-Р-БЛ- 007.1 процедура для проведение инспекции в органический сельское хозяйство предприятия в Третий страны</w:t>
                  </w:r>
                </w:p>
                <w:p w14:paraId="0EADB62C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ANN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BL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-037 Инструкция по проведению проверок животноводства, в том числе пчеловодов</w:t>
                  </w:r>
                </w:p>
              </w:tc>
            </w:tr>
            <w:tr w:rsidR="00FA3BF7" w:rsidRPr="00EE475C" w14:paraId="6898A60A" w14:textId="77777777" w:rsidTr="00173FF1">
              <w:tc>
                <w:tcPr>
                  <w:tcW w:w="687" w:type="dxa"/>
                </w:tcPr>
                <w:p w14:paraId="61999C48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64" w:type="dxa"/>
                </w:tcPr>
                <w:p w14:paraId="5D0D6BA4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Существенный масла</w:t>
                  </w:r>
                </w:p>
              </w:tc>
              <w:tc>
                <w:tcPr>
                  <w:tcW w:w="1328" w:type="dxa"/>
                </w:tcPr>
                <w:p w14:paraId="66E76B96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3661" w:type="dxa"/>
                </w:tcPr>
                <w:p w14:paraId="571740BE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АНН-Р-БЛ- 007.1 процедура для проведение инспекции в органический сельское хозяйство предприятия в Третий страны</w:t>
                  </w:r>
                </w:p>
                <w:p w14:paraId="321B9E67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ANN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BL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737372C4" w14:textId="77777777" w:rsidTr="00173FF1">
              <w:tc>
                <w:tcPr>
                  <w:tcW w:w="687" w:type="dxa"/>
                </w:tcPr>
                <w:p w14:paraId="4326B88E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64" w:type="dxa"/>
                </w:tcPr>
                <w:p w14:paraId="3F830125" w14:textId="77777777" w:rsidR="00FA3BF7" w:rsidRPr="00EE475C" w:rsidRDefault="00FA3BF7" w:rsidP="00FA3BF7">
                  <w:pPr>
                    <w:pStyle w:val="oj-normal"/>
                    <w:jc w:val="both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>пробка пробки из натурального пробка , не агломерированный и без любой связующие вещества</w:t>
                  </w:r>
                </w:p>
              </w:tc>
              <w:tc>
                <w:tcPr>
                  <w:tcW w:w="1328" w:type="dxa"/>
                </w:tcPr>
                <w:p w14:paraId="1FCFAEF4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3661" w:type="dxa"/>
                </w:tcPr>
                <w:p w14:paraId="7D777731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АНН-Р-БЛ- 007.1 процедура для проведение инспекции в органический сельское хозяйство предприятия в Третий страны</w:t>
                  </w:r>
                </w:p>
                <w:p w14:paraId="6B24879D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ANN-P-BL-036 Инструкции для проведение инспекции для Обрезать операторы производства</w:t>
                  </w:r>
                </w:p>
              </w:tc>
            </w:tr>
            <w:tr w:rsidR="00FA3BF7" w:rsidRPr="00EE475C" w14:paraId="4F9AB99B" w14:textId="77777777" w:rsidTr="00173FF1">
              <w:tc>
                <w:tcPr>
                  <w:tcW w:w="687" w:type="dxa"/>
                </w:tcPr>
                <w:p w14:paraId="2F06B63A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64" w:type="dxa"/>
                </w:tcPr>
                <w:p w14:paraId="2F898DA3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хлопок , не кардный или расчесанный</w:t>
                  </w:r>
                </w:p>
              </w:tc>
              <w:tc>
                <w:tcPr>
                  <w:tcW w:w="1328" w:type="dxa"/>
                </w:tcPr>
                <w:p w14:paraId="4B0B7364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3661" w:type="dxa"/>
                </w:tcPr>
                <w:p w14:paraId="1156A09E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АНН-Р-БЛ- 007.1 процедура для проведение инспекции в органический сельское хозяйство предприятия в Третий страны</w:t>
                  </w:r>
                </w:p>
                <w:p w14:paraId="435C8658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ANN-P-BL-036 Инструкции для проведение инспекции для Обрезать операторы производства</w:t>
                  </w:r>
                </w:p>
              </w:tc>
            </w:tr>
            <w:tr w:rsidR="00FA3BF7" w:rsidRPr="00EE475C" w14:paraId="27107F5F" w14:textId="77777777" w:rsidTr="00173FF1">
              <w:tc>
                <w:tcPr>
                  <w:tcW w:w="687" w:type="dxa"/>
                </w:tcPr>
                <w:p w14:paraId="7DCF4EC4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64" w:type="dxa"/>
                </w:tcPr>
                <w:p w14:paraId="150D9EC8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шерсть , не кардный или расчесанный</w:t>
                  </w:r>
                </w:p>
              </w:tc>
              <w:tc>
                <w:tcPr>
                  <w:tcW w:w="1328" w:type="dxa"/>
                </w:tcPr>
                <w:p w14:paraId="46910F96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3661" w:type="dxa"/>
                </w:tcPr>
                <w:p w14:paraId="460FB86C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АНН-Р-БЛ- 007.1 процедура для проведение инспекции в органический сельское хозяйство предприятия в Третий страны</w:t>
                  </w:r>
                </w:p>
                <w:p w14:paraId="6422D349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ANN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BL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-037 Инструкция по проведению проверок животноводства, в том числе пчеловодов</w:t>
                  </w:r>
                </w:p>
              </w:tc>
            </w:tr>
            <w:tr w:rsidR="00FA3BF7" w:rsidRPr="00EE475C" w14:paraId="757D372F" w14:textId="77777777" w:rsidTr="00173FF1">
              <w:tc>
                <w:tcPr>
                  <w:tcW w:w="687" w:type="dxa"/>
                </w:tcPr>
                <w:p w14:paraId="3EF32FE9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64" w:type="dxa"/>
                </w:tcPr>
                <w:p w14:paraId="1281D3AA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сырой шкуры и необработанные кожи</w:t>
                  </w:r>
                </w:p>
              </w:tc>
              <w:tc>
                <w:tcPr>
                  <w:tcW w:w="1328" w:type="dxa"/>
                </w:tcPr>
                <w:p w14:paraId="19A1E851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3661" w:type="dxa"/>
                </w:tcPr>
                <w:p w14:paraId="735A30CE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АНН-Р-БЛ- 007.1 процедура для проведение инспекции в органический сельское хозяйство предприятия в Третий страны</w:t>
                  </w:r>
                </w:p>
                <w:p w14:paraId="660F56AE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ANN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BL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-037 Инструкция по проведению проверок животноводства, в том числе пчеловодов</w:t>
                  </w:r>
                </w:p>
              </w:tc>
            </w:tr>
            <w:tr w:rsidR="00FA3BF7" w:rsidRPr="00EE475C" w14:paraId="74E96589" w14:textId="77777777" w:rsidTr="00173FF1">
              <w:tc>
                <w:tcPr>
                  <w:tcW w:w="687" w:type="dxa"/>
                </w:tcPr>
                <w:p w14:paraId="5FBB0E71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64" w:type="dxa"/>
                </w:tcPr>
                <w:p w14:paraId="2625F55F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на растительной основе традиционный травяной препараты</w:t>
                  </w:r>
                </w:p>
              </w:tc>
              <w:tc>
                <w:tcPr>
                  <w:tcW w:w="1328" w:type="dxa"/>
                </w:tcPr>
                <w:p w14:paraId="1942FBB4" w14:textId="77777777" w:rsidR="00FA3BF7" w:rsidRPr="00EE475C" w:rsidRDefault="00FA3BF7" w:rsidP="00FA3BF7">
                  <w:pPr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3661" w:type="dxa"/>
                </w:tcPr>
                <w:p w14:paraId="39BEF917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>АНН-Р-БЛ- 007.1 процедура для проведение инспекции в органический сельское хозяйство предприятия в Третий страны</w:t>
                  </w:r>
                </w:p>
                <w:p w14:paraId="6E66B2E1" w14:textId="77777777" w:rsidR="00FA3BF7" w:rsidRPr="00EE475C" w:rsidRDefault="00FA3BF7" w:rsidP="00FA3BF7">
                  <w:pPr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ANN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</w:t>
                  </w:r>
                  <w:r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BL</w:t>
                  </w:r>
                  <w:r w:rsidRPr="007A64EA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ru-RU"/>
                    </w:rPr>
                    <w:t>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</w:tbl>
          <w:p w14:paraId="38E92617" w14:textId="77777777" w:rsidR="00FA3BF7" w:rsidRPr="00EE475C" w:rsidRDefault="00FA3BF7" w:rsidP="00FA3BF7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B5A3C92" w14:textId="77777777" w:rsidR="007C4F52" w:rsidRPr="00EE475C" w:rsidRDefault="007C4F52" w:rsidP="007C4F52">
      <w:pPr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7F1CFD67" w14:textId="04B2D0DC" w:rsidR="005F152A" w:rsidRPr="00EE475C" w:rsidRDefault="00BE32E3" w:rsidP="00885A4A">
      <w:pPr>
        <w:pStyle w:val="1"/>
        <w:numPr>
          <w:ilvl w:val="1"/>
          <w:numId w:val="37"/>
        </w:numPr>
        <w:rPr>
          <w:rFonts w:cs="Times New Roman"/>
        </w:rPr>
      </w:pPr>
      <w:r w:rsidRPr="00EE475C">
        <w:rPr>
          <w:rFonts w:cs="Times New Roman"/>
        </w:rPr>
        <w:lastRenderedPageBreak/>
        <w:t xml:space="preserve"> </w:t>
      </w:r>
      <w:bookmarkStart w:id="11" w:name="_Toc181094532"/>
      <w:r w:rsidR="005F152A" w:rsidRPr="00EE475C">
        <w:rPr>
          <w:rFonts w:cs="Times New Roman"/>
        </w:rPr>
        <w:t>ИТ- менеджмент система</w:t>
      </w:r>
      <w:bookmarkEnd w:id="11"/>
    </w:p>
    <w:p w14:paraId="728C9BC5" w14:textId="470BD901" w:rsidR="00C35024" w:rsidRPr="00EE475C" w:rsidRDefault="00C35024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 управления ИТ там являются Процедура « Соответствие STC оценка тело ( далее - ЦБ) ИТ- менеджмент система процедура касательно электронный документ циркуляция процедуры для деятельность в третий страны » </w:t>
      </w:r>
      <w:bookmarkStart w:id="12" w:name="_Hlk166744235"/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STC-R-KS-001.3 в сила в СТС​</w:t>
      </w:r>
      <w:bookmarkEnd w:id="12"/>
      <w:r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Третий страна </w:t>
      </w:r>
      <w:r w:rsidR="000F189E">
        <w:rPr>
          <w:rFonts w:cs="Times New Roman"/>
          <w:b w:val="0"/>
          <w:bCs/>
          <w:color w:val="000000" w:themeColor="text1"/>
          <w:sz w:val="24"/>
          <w:szCs w:val="24"/>
        </w:rPr>
        <w:t>органический сельское хозяйство</w:t>
      </w:r>
      <w:r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сектор</w:t>
      </w:r>
      <w:r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Соответствие оценка Единица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.</w:t>
      </w:r>
    </w:p>
    <w:p w14:paraId="3985DC33" w14:textId="5A35CD9B" w:rsidR="00C35024" w:rsidRPr="00EE475C" w:rsidRDefault="00C35024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В   процедура описано :</w:t>
      </w:r>
    </w:p>
    <w:p w14:paraId="1C03FFF3" w14:textId="77777777" w:rsidR="00A5270D" w:rsidRPr="00EE475C" w:rsidRDefault="00C35024" w:rsidP="00A5270D">
      <w:pPr>
        <w:pStyle w:val="a4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Правовые акты ,</w:t>
      </w:r>
    </w:p>
    <w:p w14:paraId="52B20AFB" w14:textId="77777777" w:rsidR="00A5270D" w:rsidRPr="00EE475C" w:rsidRDefault="00C35024" w:rsidP="00A5270D">
      <w:pPr>
        <w:pStyle w:val="a4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ИТ- менеджмент система описание </w:t>
      </w:r>
      <w:r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>,</w:t>
      </w:r>
    </w:p>
    <w:p w14:paraId="77260F89" w14:textId="77777777" w:rsidR="00A5270D" w:rsidRPr="00EE475C" w:rsidRDefault="00C35024" w:rsidP="00A5270D">
      <w:pPr>
        <w:pStyle w:val="a4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Данные управление ,</w:t>
      </w:r>
    </w:p>
    <w:p w14:paraId="5E188BE9" w14:textId="77777777" w:rsidR="00A5270D" w:rsidRPr="00EE475C" w:rsidRDefault="00FC79A2" w:rsidP="00A5270D">
      <w:pPr>
        <w:pStyle w:val="a4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Защита личных данных данные ,</w:t>
      </w:r>
    </w:p>
    <w:p w14:paraId="67A192F0" w14:textId="77777777" w:rsidR="00A5270D" w:rsidRPr="00EE475C" w:rsidRDefault="00FC79A2" w:rsidP="00A5270D">
      <w:pPr>
        <w:pStyle w:val="a4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Данные хранилище ,</w:t>
      </w:r>
    </w:p>
    <w:p w14:paraId="040B19EC" w14:textId="77777777" w:rsidR="00A5270D" w:rsidRPr="00EE475C" w:rsidRDefault="00FC79A2" w:rsidP="00A5270D">
      <w:pPr>
        <w:pStyle w:val="a4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Мониторинг и обучение системы ,</w:t>
      </w:r>
    </w:p>
    <w:p w14:paraId="2C7D935F" w14:textId="77777777" w:rsidR="00A5270D" w:rsidRPr="00EE475C" w:rsidRDefault="00FC79A2" w:rsidP="00A5270D">
      <w:pPr>
        <w:pStyle w:val="a4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Данные полученный от операторов через элементы управления и данные доступность для инспекторов ,</w:t>
      </w:r>
    </w:p>
    <w:p w14:paraId="5AA7944E" w14:textId="77777777" w:rsidR="00A5270D" w:rsidRPr="00EE475C" w:rsidRDefault="00800BF3" w:rsidP="00800BF3">
      <w:pPr>
        <w:pStyle w:val="a4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данных операторов и групп операторов </w:t>
      </w:r>
      <w:r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>по Рег . 2021/1698 ст. 18</w:t>
      </w:r>
    </w:p>
    <w:p w14:paraId="1D25A01E" w14:textId="032C6EE9" w:rsidR="00800BF3" w:rsidRPr="00EE475C" w:rsidRDefault="00800BF3" w:rsidP="00800BF3">
      <w:pPr>
        <w:pStyle w:val="a4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STC сохраняет а обновлено электронный База данных операторов и групп операторов. Это база данных включает в себя  следующий информация :</w:t>
      </w:r>
    </w:p>
    <w:p w14:paraId="23DB008C" w14:textId="1B02D00C" w:rsidR="00800BF3" w:rsidRPr="00EE475C" w:rsidRDefault="00800BF3" w:rsidP="00800BF3">
      <w:pPr>
        <w:pStyle w:val="a4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( а ) наименование и адрес операторов или группы операторов. В в случае группы операторов , размер​​ группа , имя и адрес каждого​ член​​ группа ;</w:t>
      </w:r>
    </w:p>
    <w:p w14:paraId="6C2BF6C5" w14:textId="621F049E" w:rsidR="00800BF3" w:rsidRPr="00EE475C" w:rsidRDefault="00800BF3" w:rsidP="00800BF3">
      <w:pPr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(б) информация касательно  сфера применения​ сертификация , сертификат номер , статус и действительность сертификат ;</w:t>
      </w:r>
    </w:p>
    <w:p w14:paraId="53CDAA3D" w14:textId="369735DF" w:rsidR="00800BF3" w:rsidRPr="00EE475C" w:rsidRDefault="00800BF3" w:rsidP="00800BF3">
      <w:pPr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(c) статус операторов или группы операторов, будь то в конверсия ( включая период конверсии ) или органический ;</w:t>
      </w:r>
    </w:p>
    <w:p w14:paraId="7BDE496A" w14:textId="1291BBF9" w:rsidR="00800BF3" w:rsidRPr="00EE475C" w:rsidRDefault="00800BF3" w:rsidP="00800BF3">
      <w:pPr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(d ) уровень риска операторов или группы операторов в соответствие с Регламент 2021/1698 Статья 9;</w:t>
      </w:r>
    </w:p>
    <w:p w14:paraId="3957D252" w14:textId="72896367" w:rsidR="00800BF3" w:rsidRPr="00EE475C" w:rsidRDefault="00800BF3" w:rsidP="00800BF3">
      <w:pPr>
        <w:pStyle w:val="a4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(е) в случай субподряда​ деятельность что являются под  контроль над​ сертифицированные операторы или группы операторов , название и адрес​ субподряд третий вечеринка или третий вечеринки ;</w:t>
      </w:r>
    </w:p>
    <w:p w14:paraId="07E8F8B0" w14:textId="4F67AD0B" w:rsidR="00800BF3" w:rsidRPr="00EE475C" w:rsidRDefault="00800BF3" w:rsidP="00800BF3">
      <w:pPr>
        <w:pStyle w:val="a4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(е ) географический координаты и поверхность площадь всего​  производство подразделения и помещения ;</w:t>
      </w:r>
    </w:p>
    <w:p w14:paraId="0AF1C115" w14:textId="5AAD6DDE" w:rsidR="00800BF3" w:rsidRPr="00EE475C" w:rsidRDefault="00800BF3" w:rsidP="00800BF3">
      <w:pPr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(г) осмотр отчеты и​ результаты отбора проб анализ , как хорошо как  результаты любого​ другой контролирует выполнено , в том числе  контролирует унесенный вне на грузы ;</w:t>
      </w:r>
    </w:p>
    <w:p w14:paraId="5DCC7617" w14:textId="29B42814" w:rsidR="00800BF3" w:rsidRPr="00EE475C" w:rsidRDefault="00800BF3" w:rsidP="00800BF3">
      <w:pPr>
        <w:pStyle w:val="a4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(h) несоответствия и меры применяемый ;</w:t>
      </w:r>
    </w:p>
    <w:p w14:paraId="4D82B521" w14:textId="7E98DBD6" w:rsidR="00800BF3" w:rsidRPr="00EE475C" w:rsidRDefault="00800BF3" w:rsidP="00800BF3">
      <w:pPr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(i) уведомления с помощью  система упомянуто в​ </w:t>
      </w:r>
      <w:r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2021/1698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Статья 20(1);</w:t>
      </w:r>
    </w:p>
    <w:p w14:paraId="2C7A4256" w14:textId="6B1D8C01" w:rsidR="00800BF3" w:rsidRPr="00EE475C" w:rsidRDefault="00800BF3" w:rsidP="00800BF3">
      <w:pPr>
        <w:pStyle w:val="a4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(j) отступления предоставленные и соответствующие вспомогательные документы в соответствие с  требования этого​ </w:t>
      </w:r>
      <w:r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>Рег . 2021/1698; и</w:t>
      </w:r>
    </w:p>
    <w:p w14:paraId="2496F703" w14:textId="3D7EB011" w:rsidR="00FC79A2" w:rsidRPr="00EE475C" w:rsidRDefault="00800BF3" w:rsidP="00800BF3">
      <w:pPr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(к) любой другой информация сочтены релевантными​  контроль тело </w:t>
      </w:r>
      <w:r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>.</w:t>
      </w:r>
    </w:p>
    <w:p w14:paraId="0EC7603F" w14:textId="77C6DB1B" w:rsidR="002518BE" w:rsidRPr="00EE475C" w:rsidRDefault="00FC79A2" w:rsidP="00A5270D">
      <w:pPr>
        <w:pStyle w:val="a4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 восстановление </w:t>
      </w:r>
      <w:r w:rsidR="00E40CF4" w:rsidRPr="00EE475C">
        <w:rPr>
          <w:rFonts w:cs="Times New Roman"/>
          <w:b w:val="0"/>
          <w:bCs/>
          <w:color w:val="000000" w:themeColor="text1"/>
          <w:sz w:val="24"/>
          <w:szCs w:val="24"/>
        </w:rPr>
        <w:t>.</w:t>
      </w:r>
    </w:p>
    <w:p w14:paraId="476AB18F" w14:textId="77777777" w:rsidR="00944D5C" w:rsidRPr="00EE475C" w:rsidRDefault="00944D5C" w:rsidP="00944D5C">
      <w:pPr>
        <w:pStyle w:val="a4"/>
        <w:jc w:val="both"/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4474B9AD" w14:textId="2E8E2861" w:rsidR="002874EB" w:rsidRPr="00EE475C" w:rsidRDefault="002874EB" w:rsidP="00885A4A">
      <w:pPr>
        <w:pStyle w:val="1"/>
        <w:numPr>
          <w:ilvl w:val="1"/>
          <w:numId w:val="37"/>
        </w:numPr>
        <w:rPr>
          <w:rFonts w:cs="Times New Roman"/>
          <w:b w:val="0"/>
          <w:bCs w:val="0"/>
        </w:rPr>
      </w:pPr>
      <w:r w:rsidRPr="00EE475C">
        <w:rPr>
          <w:rFonts w:cs="Times New Roman"/>
        </w:rPr>
        <w:t xml:space="preserve"> </w:t>
      </w:r>
      <w:bookmarkStart w:id="13" w:name="_Toc181094533"/>
      <w:r w:rsidRPr="00EE475C">
        <w:rPr>
          <w:rFonts w:cs="Times New Roman"/>
        </w:rPr>
        <w:t>The управление​​ Процесс сертификации занимает место только от латвийский глава​</w:t>
      </w:r>
      <w:r w:rsidRPr="00EE475C">
        <w:rPr>
          <w:rFonts w:cs="Times New Roman"/>
          <w:b w:val="0"/>
          <w:bCs w:val="0"/>
        </w:rPr>
        <w:t xml:space="preserve"> </w:t>
      </w:r>
      <w:r w:rsidRPr="00EE475C">
        <w:rPr>
          <w:rFonts w:cs="Times New Roman"/>
        </w:rPr>
        <w:t>офис</w:t>
      </w:r>
      <w:bookmarkEnd w:id="13"/>
    </w:p>
    <w:p w14:paraId="4843342C" w14:textId="449C8B4C" w:rsidR="005F152A" w:rsidRPr="00EE475C" w:rsidRDefault="002518BE" w:rsidP="00885A4A">
      <w:pPr>
        <w:pStyle w:val="1"/>
        <w:numPr>
          <w:ilvl w:val="1"/>
          <w:numId w:val="37"/>
        </w:numPr>
        <w:rPr>
          <w:rFonts w:cs="Times New Roman"/>
        </w:rPr>
      </w:pPr>
      <w:bookmarkStart w:id="14" w:name="_Toc181094534"/>
      <w:r w:rsidRPr="00EE475C">
        <w:rPr>
          <w:rFonts w:cs="Times New Roman"/>
        </w:rPr>
        <w:t xml:space="preserve">Вид деятельности </w:t>
      </w:r>
      <w:r w:rsidR="005F152A" w:rsidRPr="00EE475C">
        <w:rPr>
          <w:rFonts w:cs="Times New Roman"/>
        </w:rPr>
        <w:t>, в том числе делегированный деятельность</w:t>
      </w:r>
      <w:bookmarkEnd w:id="14"/>
      <w:r w:rsidR="00B52629" w:rsidRPr="00EE475C">
        <w:rPr>
          <w:rFonts w:cs="Times New Roman"/>
        </w:rPr>
        <w:t xml:space="preserve"> </w:t>
      </w:r>
    </w:p>
    <w:p w14:paraId="21D6215C" w14:textId="1BD562E1" w:rsidR="002518BE" w:rsidRPr="00EE475C" w:rsidRDefault="001E149C" w:rsidP="009A0031">
      <w:pPr>
        <w:pStyle w:val="a4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Органическое </w:t>
      </w:r>
      <w:r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>земледелие сертификация деятельность в Латвии по данным​ новый регламент 2018/848 и национальный законодательство ;</w:t>
      </w:r>
    </w:p>
    <w:p w14:paraId="2ECA8357" w14:textId="6BCC9127" w:rsidR="002518BE" w:rsidRPr="00EE475C" w:rsidRDefault="001E149C" w:rsidP="009A0031">
      <w:pPr>
        <w:pStyle w:val="a4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Сертификация</w:t>
      </w:r>
      <w:r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в третий страны согласно эквивалентность стандартный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Производство стандарт и контроль меры Рег . 834/2007 и 889/2008,</w:t>
      </w:r>
    </w:p>
    <w:p w14:paraId="28C637B0" w14:textId="0080DA0D" w:rsidR="005F152A" w:rsidRPr="00EE475C" w:rsidRDefault="001E149C" w:rsidP="0079100E">
      <w:pPr>
        <w:pStyle w:val="a4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r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>машин​ оборудование и сельскохозяйственная техника Машины .</w:t>
      </w:r>
    </w:p>
    <w:p w14:paraId="5753214B" w14:textId="3ED1D975" w:rsidR="005F152A" w:rsidRPr="00EE475C" w:rsidRDefault="00671481" w:rsidP="00671481">
      <w:pPr>
        <w:pStyle w:val="1"/>
        <w:numPr>
          <w:ilvl w:val="1"/>
          <w:numId w:val="37"/>
        </w:numPr>
        <w:rPr>
          <w:rFonts w:cs="Times New Roman"/>
        </w:rPr>
      </w:pPr>
      <w:r w:rsidRPr="00EE475C">
        <w:rPr>
          <w:rFonts w:cs="Times New Roman"/>
        </w:rPr>
        <w:lastRenderedPageBreak/>
        <w:t xml:space="preserve"> </w:t>
      </w:r>
      <w:bookmarkStart w:id="15" w:name="_Toc181094535"/>
      <w:r w:rsidR="005F152A" w:rsidRPr="00EE475C">
        <w:rPr>
          <w:rFonts w:cs="Times New Roman"/>
        </w:rPr>
        <w:t xml:space="preserve">Управление </w:t>
      </w:r>
      <w:r w:rsidR="002518BE" w:rsidRPr="00EE475C">
        <w:rPr>
          <w:rFonts w:cs="Times New Roman"/>
        </w:rPr>
        <w:t>качеством система</w:t>
      </w:r>
      <w:bookmarkEnd w:id="15"/>
    </w:p>
    <w:p w14:paraId="78A570DA" w14:textId="77777777" w:rsidR="00192CE0" w:rsidRPr="00EE475C" w:rsidRDefault="00192CE0" w:rsidP="00192CE0">
      <w:pPr>
        <w:pStyle w:val="1"/>
        <w:rPr>
          <w:rFonts w:cs="Times New Roman"/>
        </w:rPr>
      </w:pPr>
      <w:bookmarkStart w:id="16" w:name="_Toc181094536"/>
      <w:r w:rsidRPr="00EE475C">
        <w:rPr>
          <w:rFonts w:cs="Times New Roman"/>
        </w:rPr>
        <w:t>Управление качеством Критерии Рег . 2018/848 Статья 46 §2</w:t>
      </w:r>
      <w:bookmarkEnd w:id="16"/>
    </w:p>
    <w:p w14:paraId="7DE74690" w14:textId="77777777" w:rsidR="00192CE0" w:rsidRPr="007A64EA" w:rsidRDefault="00192CE0" w:rsidP="00192CE0">
      <w:pPr>
        <w:rPr>
          <w:rFonts w:cs="Times New Roman"/>
          <w:color w:val="000000" w:themeColor="text1"/>
          <w:lang w:val="ru-RU"/>
        </w:rPr>
      </w:pPr>
    </w:p>
    <w:p w14:paraId="2C8B0DC1" w14:textId="4DE5F6B8" w:rsidR="00192CE0" w:rsidRPr="007A64EA" w:rsidRDefault="007A64EA" w:rsidP="00192CE0">
      <w:pPr>
        <w:pStyle w:val="a4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</w:pPr>
      <w:r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СО</w:t>
      </w:r>
      <w:r w:rsidR="00192CE0"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 xml:space="preserve"> юридически учреждены в Латвии и не имеют филиалов.</w:t>
      </w:r>
    </w:p>
    <w:p w14:paraId="6D9B804C" w14:textId="031E6BA6" w:rsidR="00192CE0" w:rsidRPr="007A64EA" w:rsidRDefault="00192CE0" w:rsidP="00192CE0">
      <w:pPr>
        <w:pStyle w:val="a4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>C</w:t>
      </w:r>
      <w:r w:rsid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О</w:t>
      </w: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 xml:space="preserve"> имеют возможность осуществлять контроль для обеспечения того, чтобы условия, изложенные в пунктах (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>a</w:t>
      </w: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), (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>b</w:t>
      </w: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)(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>i</w:t>
      </w: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) и (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>c</w:t>
      </w: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) Статьи 45(1) и в настоящей Статье, соблюдались в отношении органических продуктов и продуктов на стадии перехода, предназначенных для импорта в Союз, без делегирования контрольных задач; для целей настоящего пункта контрольные задачи, выполняемые лицами, работающими по индивидуальному контракту или официальному соглашению, которые помещают их под контроль управления, и процедуры органов контроля-заказчиков или контрольных органов не должны рассматриваться как делегирование, и запрет делегирования контрольных задач не должен применяться к отбору проб;</w:t>
      </w:r>
    </w:p>
    <w:p w14:paraId="0195E5FD" w14:textId="77777777" w:rsidR="00192CE0" w:rsidRPr="007A64EA" w:rsidRDefault="00192CE0" w:rsidP="00192CE0">
      <w:pPr>
        <w:pStyle w:val="a4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Органы по контролю предоставляют достаточные гарантии объективности и беспристрастности и свободны от любого конфликта интересов в отношении выполнения своих контрольных задач; в частности, у них имеются процедуры, гарантирующие, что персонал, осуществляющий контроль и другие действия, свободен от любого конфликта интересов, и что операторы не проверяются одними и теми же экспертами более 3 лет подряд;</w:t>
      </w:r>
    </w:p>
    <w:p w14:paraId="6EA4D07B" w14:textId="77777777" w:rsidR="00192CE0" w:rsidRPr="007A64EA" w:rsidRDefault="00192CE0" w:rsidP="00192CE0">
      <w:pPr>
        <w:pStyle w:val="a4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Органы по сертификации аккредитованы с целью их признания в соответствии с Регламентом 2021/1698 только одним органом по аккредитации (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>LATAK</w:t>
      </w: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) в соответствии с соответствующим гармонизированным стандартом «Оценка соответствия. Требования к органам, сертифицирующим продукцию, процессы и услуги», ссылка на который опубликована в Официальном журнале Европейского Союза;</w:t>
      </w:r>
    </w:p>
    <w:p w14:paraId="43DEFA04" w14:textId="3F679715" w:rsidR="00192CE0" w:rsidRPr="007A64EA" w:rsidRDefault="00192CE0" w:rsidP="00192CE0">
      <w:pPr>
        <w:pStyle w:val="a4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>C</w:t>
      </w:r>
      <w:r w:rsid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О</w:t>
      </w: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 xml:space="preserve"> обладают знаниями, оборудованием и инфраструктурой, необходимыми для выполнения задач контроля, а также имеют достаточное количество квалифицированного и опытного персонала;</w:t>
      </w:r>
    </w:p>
    <w:p w14:paraId="5C2A5015" w14:textId="77777777" w:rsidR="00192CE0" w:rsidRPr="007A64EA" w:rsidRDefault="00192CE0" w:rsidP="00192CE0">
      <w:pPr>
        <w:pStyle w:val="a4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Органы по сертификации обладают возможностями и компетенцией для осуществления своей деятельности по сертификации и контролю в соответствии с требованиями настоящего Регламента и, в частности, Делегированного Регламента Комиссии (ЕС) 2021/1698 для каждого типа оператора (отдельный оператор или группа операторов) в каждой третьей стране и для каждой категории продукции, для которой они хотят получить признание;</w:t>
      </w:r>
    </w:p>
    <w:p w14:paraId="5E4F0D4B" w14:textId="77777777" w:rsidR="00192CE0" w:rsidRPr="007A64EA" w:rsidRDefault="00192CE0" w:rsidP="00192CE0">
      <w:pPr>
        <w:pStyle w:val="a4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Органы по сертификации имеют процедуры и механизмы, обеспечивающие беспристрастность, качество, последовательность, эффективность и целесообразность контроля и других действий, выполняемых ими;</w:t>
      </w:r>
    </w:p>
    <w:p w14:paraId="19BDE405" w14:textId="6347BA20" w:rsidR="00192CE0" w:rsidRPr="007A64EA" w:rsidRDefault="00192CE0" w:rsidP="00192CE0">
      <w:pPr>
        <w:pStyle w:val="a4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</w:pPr>
      <w:proofErr w:type="gramStart"/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 xml:space="preserve">В </w:t>
      </w:r>
      <w:r w:rsid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СО</w:t>
      </w:r>
      <w:proofErr w:type="gramEnd"/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 xml:space="preserve"> имеется достаточно квалифицированного и опытного персонала, чтобы контроль и другие действия могли выполняться эффективно и своевременно.</w:t>
      </w:r>
    </w:p>
    <w:p w14:paraId="24E14B44" w14:textId="5788A9F1" w:rsidR="00192CE0" w:rsidRPr="007A64EA" w:rsidRDefault="007A64EA" w:rsidP="00192CE0">
      <w:pPr>
        <w:pStyle w:val="a4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</w:pPr>
      <w:r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СО</w:t>
      </w:r>
      <w:r w:rsidR="00192CE0"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 xml:space="preserve"> имеет соответствующие и надлежащим образом обслуживаемые помещения и оборудование, гарантирующие, что персонал может эффективно и своевременно выполнять контроль и другие действия;</w:t>
      </w:r>
    </w:p>
    <w:p w14:paraId="72113310" w14:textId="326801C1" w:rsidR="00192CE0" w:rsidRPr="007A64EA" w:rsidRDefault="00192CE0" w:rsidP="00192CE0">
      <w:pPr>
        <w:pStyle w:val="a4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 xml:space="preserve">В </w:t>
      </w:r>
      <w:r w:rsid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СО</w:t>
      </w: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 xml:space="preserve"> действуют </w:t>
      </w:r>
      <w:proofErr w:type="gramStart"/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процедуры ,</w:t>
      </w:r>
      <w:proofErr w:type="gramEnd"/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 xml:space="preserve"> обеспечивающие доступ их сотрудников к помещениям и документам операторов для выполнения ими своих задач.</w:t>
      </w:r>
    </w:p>
    <w:p w14:paraId="18E0D1F8" w14:textId="77777777" w:rsidR="00192CE0" w:rsidRPr="007A64EA" w:rsidRDefault="00192CE0" w:rsidP="00192CE0">
      <w:pPr>
        <w:pStyle w:val="a4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При заключении договора с оператором в договоре о сертификации уже оговаривается, что оператор должен иметь доступ ко всем помещениям и предоставлять доступ ко всем соответствующим документам.</w:t>
      </w:r>
    </w:p>
    <w:p w14:paraId="03E3D2F7" w14:textId="77777777" w:rsidR="00192CE0" w:rsidRPr="007A64EA" w:rsidRDefault="00192CE0" w:rsidP="00192CE0">
      <w:pPr>
        <w:pStyle w:val="a4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Они обладают внутренними навыками, подготовкой и процедурами, подходящими для осуществления эффективного контроля, включая проверки, в отношении операторов, а также системы внутреннего контроля группы операторов, если таковая имеется;</w:t>
      </w:r>
    </w:p>
    <w:p w14:paraId="5621063A" w14:textId="4AFFDD37" w:rsidR="00192CE0" w:rsidRPr="007A64EA" w:rsidRDefault="007A64EA" w:rsidP="00192CE0">
      <w:pPr>
        <w:pStyle w:val="a4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</w:pPr>
      <w:r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lastRenderedPageBreak/>
        <w:t>СО</w:t>
      </w:r>
      <w:r w:rsidR="00192CE0"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 xml:space="preserve"> соблюдают процедурные требования, изложенные в Главе </w:t>
      </w:r>
      <w:r w:rsidR="00192CE0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>I</w:t>
      </w:r>
      <w:r w:rsidR="00192CE0"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 xml:space="preserve"> Делегированного Регламента (ЕС) 2021/1698; и</w:t>
      </w:r>
    </w:p>
    <w:p w14:paraId="4BF8B743" w14:textId="406F7225" w:rsidR="00192CE0" w:rsidRPr="007A64EA" w:rsidRDefault="007A64EA" w:rsidP="00192CE0">
      <w:pPr>
        <w:pStyle w:val="a4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</w:pPr>
      <w:r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СО</w:t>
      </w:r>
      <w:r w:rsidR="00192CE0"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 xml:space="preserve"> соответствуют любым дополнительным критериям, которые могут быть изложены в делегированном акте, принятом </w:t>
      </w:r>
      <w:proofErr w:type="gramStart"/>
      <w:r w:rsidR="00192CE0" w:rsidRP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Комиссией .</w:t>
      </w:r>
      <w:proofErr w:type="gramEnd"/>
    </w:p>
    <w:p w14:paraId="1F9B572A" w14:textId="77777777" w:rsidR="00192CE0" w:rsidRPr="007A64EA" w:rsidRDefault="00192CE0" w:rsidP="00192CE0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val="ru-RU" w:eastAsia="en-US"/>
        </w:rPr>
      </w:pPr>
    </w:p>
    <w:p w14:paraId="1D3AED11" w14:textId="77777777" w:rsidR="00192CE0" w:rsidRPr="007A64EA" w:rsidRDefault="00192CE0" w:rsidP="00192CE0">
      <w:pPr>
        <w:rPr>
          <w:rFonts w:cs="Times New Roman"/>
          <w:color w:val="000000" w:themeColor="text1"/>
          <w:lang w:val="ru-RU"/>
        </w:rPr>
      </w:pPr>
    </w:p>
    <w:p w14:paraId="630C4C5D" w14:textId="26AA542E" w:rsidR="00C27DA4" w:rsidRPr="00EE475C" w:rsidRDefault="00C27DA4" w:rsidP="00C27DA4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 качества </w:t>
      </w:r>
      <w:r w:rsidRPr="00EE475C">
        <w:rPr>
          <w:rFonts w:eastAsia="Times New Roman" w:cs="Times New Roman"/>
          <w:b w:val="0"/>
          <w:bCs/>
          <w:color w:val="000000" w:themeColor="text1"/>
          <w:sz w:val="28"/>
          <w:szCs w:val="28"/>
          <w:lang w:eastAsia="en-US"/>
        </w:rPr>
        <w:t>STC</w:t>
      </w: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был созданный в соответствие </w:t>
      </w:r>
      <w:proofErr w:type="gramStart"/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с  Требования</w:t>
      </w:r>
      <w:proofErr w:type="gramEnd"/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стандарта LVS EN ISO/IEC 17065:2012 « </w:t>
      </w:r>
      <w:r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Соответствие оценка – Требования для тела удостоверяющий продукты , процессы и услуги » </w:t>
      </w: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стандарт , с  цель детализации​  механизм для выполняющий все  требования что являются обязательный на учреждения что сертифицировать продукты , процессы и услуги .</w:t>
      </w:r>
    </w:p>
    <w:p w14:paraId="69DA7881" w14:textId="7908F03F" w:rsidR="00C27DA4" w:rsidRPr="00EE475C" w:rsidRDefault="00C27DA4" w:rsidP="00C27DA4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 базовый документ системы качества​​ является  </w:t>
      </w:r>
      <w:r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>Руководство по качеству</w:t>
      </w:r>
    </w:p>
    <w:p w14:paraId="7D4DDC34" w14:textId="66F5A9DB" w:rsidR="00C27DA4" w:rsidRPr="00EE475C" w:rsidRDefault="00C27DA4" w:rsidP="00C27DA4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Руководство по качеству включает в себя  основной требования :</w:t>
      </w:r>
    </w:p>
    <w:p w14:paraId="2F05B3F3" w14:textId="254AFC58" w:rsidR="00C27DA4" w:rsidRPr="00EE475C" w:rsidRDefault="00C27DA4" w:rsidP="00C93061">
      <w:pPr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 параметр Политика и цели </w:t>
      </w:r>
      <w:r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Руководство по качеству </w:t>
      </w: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;</w:t>
      </w:r>
    </w:p>
    <w:p w14:paraId="08D52AE7" w14:textId="0F654D64" w:rsidR="00C27DA4" w:rsidRPr="00EE475C" w:rsidRDefault="00C27DA4" w:rsidP="00C93061">
      <w:pPr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 документ </w:t>
      </w:r>
      <w:proofErr w:type="gramStart"/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 </w:t>
      </w:r>
      <w:r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:</w:t>
      </w:r>
      <w:proofErr w:type="gramEnd"/>
      <w:r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Документы и архивы управление процедура STC-R-KS-001, документ ANN и архив управление процедура STC-R-KS-001.2, Соответствие STC оценка тело ( далее - </w:t>
      </w:r>
      <w:r w:rsidR="007A64EA">
        <w:rPr>
          <w:rFonts w:eastAsia="Times New Roman" w:cs="Times New Roman"/>
          <w:b w:val="0"/>
          <w:bCs/>
          <w:color w:val="000000" w:themeColor="text1"/>
          <w:sz w:val="24"/>
          <w:szCs w:val="24"/>
          <w:lang w:val="ru-RU" w:eastAsia="en-US"/>
        </w:rPr>
        <w:t>СО</w:t>
      </w:r>
      <w:r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) ИТ- менеджмент система процедура касательно электронный документ циркуляция процедуры для деятельность в третий страны STC-R-KS-001.3 ;</w:t>
      </w:r>
    </w:p>
    <w:p w14:paraId="74DB872D" w14:textId="0F0A8EB3" w:rsidR="00C27DA4" w:rsidRPr="00EE475C" w:rsidRDefault="00C27DA4" w:rsidP="00C93061">
      <w:pPr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 для подготовка управления​ отчеты </w:t>
      </w:r>
      <w:r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bookmarkStart w:id="17" w:name="_Hlk159512974"/>
      <w:r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Руководство по качеству статья 3.4;</w:t>
      </w:r>
      <w:bookmarkEnd w:id="17"/>
    </w:p>
    <w:p w14:paraId="0005B8EA" w14:textId="1B2BFAD2" w:rsidR="007A0319" w:rsidRPr="00EE475C" w:rsidRDefault="007A0319" w:rsidP="00C93061">
      <w:pPr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 для конфиденциальность политики и </w:t>
      </w:r>
      <w:r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потенциал конфликт интересов : </w:t>
      </w: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Процедура</w:t>
      </w:r>
      <w:r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​</w:t>
      </w: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для выявление и разрешение потенциальных​ конфликт интересов​</w:t>
      </w:r>
      <w:r w:rsidR="001D23A1" w:rsidRPr="00EE475C">
        <w:rPr>
          <w:rFonts w:cs="Times New Roman"/>
          <w:color w:val="000000" w:themeColor="text1"/>
        </w:rPr>
        <w:t xml:space="preserve"> </w:t>
      </w:r>
      <w:r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STC-R-KS-002, </w:t>
      </w:r>
      <w:r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Процедура для  содержание конфиденциальной информации информация STC-R-KS-008;</w:t>
      </w:r>
    </w:p>
    <w:p w14:paraId="24DDD072" w14:textId="71F96539" w:rsidR="00C27DA4" w:rsidRPr="00EE475C" w:rsidRDefault="00C27DA4" w:rsidP="00C93061">
      <w:pPr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 для внутренние аудиты: </w:t>
      </w:r>
      <w:r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Внутренний аудит STC-R-KS-003;</w:t>
      </w:r>
    </w:p>
    <w:p w14:paraId="6C926C12" w14:textId="49400F49" w:rsidR="00C27DA4" w:rsidRPr="00EE475C" w:rsidRDefault="00C27DA4" w:rsidP="00C93061">
      <w:pPr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 для профилактические и корректирующие действия </w:t>
      </w:r>
      <w:r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: Руководство по качеству статья 3.6;</w:t>
      </w:r>
    </w:p>
    <w:p w14:paraId="4848D364" w14:textId="72DD9192" w:rsidR="00C27DA4" w:rsidRPr="00EE475C" w:rsidRDefault="00C27DA4" w:rsidP="00C93061">
      <w:pPr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 для процесс , </w:t>
      </w:r>
      <w:r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см. Процедуры для Процесс сертификации Таблица 5;</w:t>
      </w:r>
    </w:p>
    <w:p w14:paraId="2CE2900D" w14:textId="3C479B3E" w:rsidR="00C27DA4" w:rsidRPr="00EE475C" w:rsidRDefault="00C27DA4" w:rsidP="00C93061">
      <w:pPr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 для персонал </w:t>
      </w:r>
      <w:r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: Персонал управление STC-R-KS-004;</w:t>
      </w:r>
    </w:p>
    <w:p w14:paraId="470DA898" w14:textId="393760C1" w:rsidR="001D23A1" w:rsidRPr="00EE475C" w:rsidRDefault="001D23A1" w:rsidP="00C93061">
      <w:pPr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Требования для рассмотрение</w:t>
      </w:r>
      <w:r w:rsidRPr="00EE475C">
        <w:rPr>
          <w:rFonts w:cs="Times New Roman"/>
          <w:color w:val="000000" w:themeColor="text1"/>
        </w:rPr>
        <w:t xml:space="preserve"> </w:t>
      </w: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Жалобы , апелляции , ходатайства : Процедура для рассмотрение заявлений ( жалоб , апелляций , ходатайств ) СТК- Р -КС-006,</w:t>
      </w:r>
    </w:p>
    <w:p w14:paraId="13EE93E6" w14:textId="500A10C9" w:rsidR="00E5670A" w:rsidRPr="00EE475C" w:rsidRDefault="00E5670A" w:rsidP="00C93061">
      <w:pPr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Требования для оценки риска STC-R-KS-005;</w:t>
      </w:r>
    </w:p>
    <w:p w14:paraId="478ACD54" w14:textId="77777777" w:rsidR="00093615" w:rsidRPr="00EE475C" w:rsidRDefault="00093615" w:rsidP="00AA2244">
      <w:pPr>
        <w:tabs>
          <w:tab w:val="left" w:pos="284"/>
        </w:tabs>
        <w:ind w:right="-2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</w:p>
    <w:p w14:paraId="1176CF16" w14:textId="183E76A3" w:rsidR="00C27DA4" w:rsidRPr="00EE475C" w:rsidRDefault="00AA2244" w:rsidP="00C27DA4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ab/>
      </w:r>
      <w:r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Чтобы гарантировать  целостность управления качеством​​ система , STC имеет развитый униформа процедуры что применяются к​ весь функционирование STC и процедуры что применять только к​ эксплуатация​​ </w:t>
      </w:r>
      <w:r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Соответствие оценка</w:t>
      </w:r>
      <w:r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сектор .</w:t>
      </w:r>
    </w:p>
    <w:p w14:paraId="15F3388A" w14:textId="4AC58C03" w:rsidR="00C27DA4" w:rsidRPr="00EE475C" w:rsidRDefault="00C27DA4" w:rsidP="00C27DA4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Униформа процедуры являются зарегистрирован в « STC Управление качеством Система Список документов »</w:t>
      </w:r>
    </w:p>
    <w:p w14:paraId="0768585F" w14:textId="707AFCA2" w:rsidR="00C27DA4" w:rsidRPr="00EE475C" w:rsidRDefault="00C27DA4" w:rsidP="00C27DA4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 и документы обязательный секторы являются записано « В  список документов , которые необходимо предоставить использовал в  сертификация органического​ сельскохозяйственный предприятия </w:t>
      </w:r>
      <w:r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 и </w:t>
      </w: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другие .</w:t>
      </w:r>
    </w:p>
    <w:p w14:paraId="767D1083" w14:textId="77777777" w:rsidR="00C27DA4" w:rsidRPr="00EE475C" w:rsidRDefault="00C27DA4" w:rsidP="00C27DA4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Система качества уверенность программа :</w:t>
      </w:r>
    </w:p>
    <w:p w14:paraId="36EF5EC3" w14:textId="77777777" w:rsidR="00C27DA4" w:rsidRPr="00EE475C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Координация тестирования​ методы и область применения с  заявитель и заключение​​ договор .</w:t>
      </w:r>
    </w:p>
    <w:p w14:paraId="327293E7" w14:textId="77777777" w:rsidR="00C27DA4" w:rsidRPr="00EE475C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Выполнение образец анализы в аккредитованный лаборатории .</w:t>
      </w:r>
    </w:p>
    <w:p w14:paraId="70A0E2F3" w14:textId="480E2C0E" w:rsidR="00C27DA4" w:rsidRPr="00EE475C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Документ управление в соответствие с ANN-ы записывать сохранение инструкции .</w:t>
      </w:r>
    </w:p>
    <w:p w14:paraId="672F82E7" w14:textId="77777777" w:rsidR="00C27DA4" w:rsidRPr="00EE475C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Связанные с сертификацией персонал обучение и работа контроль .</w:t>
      </w:r>
    </w:p>
    <w:p w14:paraId="24BDD739" w14:textId="77777777" w:rsidR="00C27DA4" w:rsidRPr="00EE475C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Контроль соответствия​ оценка процедуры и решения .</w:t>
      </w:r>
    </w:p>
    <w:p w14:paraId="21F6707D" w14:textId="77777777" w:rsidR="00C27DA4" w:rsidRPr="00EE475C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Контроль над​ процедуры для выдача сертификаты соответствия и​​ решения сделал .</w:t>
      </w:r>
    </w:p>
    <w:p w14:paraId="06462988" w14:textId="77777777" w:rsidR="00C27DA4" w:rsidRPr="00805061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Контроль над​ правила для  использование сертификатов ( проверок​ на т </w:t>
      </w:r>
      <w:r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>он использование​​ этикетка , маркировка CE и идентификация число ).</w:t>
      </w:r>
    </w:p>
    <w:p w14:paraId="4CB3E9C6" w14:textId="77777777" w:rsidR="00C27DA4" w:rsidRPr="00805061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>Непрерывный улучшение .</w:t>
      </w:r>
    </w:p>
    <w:p w14:paraId="2D1C2094" w14:textId="39553E10" w:rsidR="00C27DA4" w:rsidRPr="00805061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lastRenderedPageBreak/>
        <w:t>Обновление Руководства по качеству , контроль внедрения изменений .​</w:t>
      </w:r>
    </w:p>
    <w:p w14:paraId="2B1AAAD4" w14:textId="77777777" w:rsidR="00C27DA4" w:rsidRPr="00805061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>Внутренний и внешний аудит.</w:t>
      </w:r>
    </w:p>
    <w:p w14:paraId="3918516C" w14:textId="77777777" w:rsidR="00C27DA4" w:rsidRPr="00805061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>Применение и отслеживание изменений​ в законодательном органе ЛР акты и европейские Союз законодательство .</w:t>
      </w:r>
    </w:p>
    <w:p w14:paraId="74F85DDE" w14:textId="77777777" w:rsidR="00C27DA4" w:rsidRPr="00805061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>Активность в стандартизация и координация работающий группы уведомленных​ тела​​ Сообщество ,</w:t>
      </w:r>
    </w:p>
    <w:p w14:paraId="77361258" w14:textId="77777777" w:rsidR="00C27DA4" w:rsidRPr="00805061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>согласие заявления и одобрения от другой тестирование и сертификация тела .</w:t>
      </w:r>
    </w:p>
    <w:p w14:paraId="706AAE2E" w14:textId="77777777" w:rsidR="00C27DA4" w:rsidRPr="00805061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>Персонал обучение и регулярные надзор .</w:t>
      </w:r>
    </w:p>
    <w:p w14:paraId="47A9106C" w14:textId="77777777" w:rsidR="00C27DA4" w:rsidRPr="00805061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>Постоянный ознакомление персонала​ с изменения в управление качеством переплета система документы .</w:t>
      </w:r>
    </w:p>
    <w:p w14:paraId="3BE7E6DC" w14:textId="77777777" w:rsidR="00C27DA4" w:rsidRPr="00805061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>Вовлечение сотрудников​ в улучшении качества процессы и подача предложений менеджеру по СМК .​​</w:t>
      </w:r>
    </w:p>
    <w:p w14:paraId="4A9067C7" w14:textId="77777777" w:rsidR="00C27DA4" w:rsidRPr="00805061" w:rsidRDefault="00C27DA4" w:rsidP="00C93061">
      <w:pPr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>Организация работающий группа и группа качества встречи .</w:t>
      </w:r>
    </w:p>
    <w:p w14:paraId="5A8A8E08" w14:textId="664ECA5C" w:rsidR="002518BE" w:rsidRDefault="00C27DA4" w:rsidP="00B244D3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>Достаточный постоянный контроль этих элементов системы качества​​ обеспечивает качественное функционирование системы качества .​​​ контроль является организованный к  руководитель отдела управления качеством система и выполнено к каждый сотрудник в соответствие с  работа описание .</w:t>
      </w:r>
    </w:p>
    <w:p w14:paraId="2B7F0FA5" w14:textId="371F1769" w:rsidR="00BB3A3A" w:rsidRPr="00671481" w:rsidRDefault="00BB3A3A" w:rsidP="00671481">
      <w:pPr>
        <w:pStyle w:val="1"/>
        <w:numPr>
          <w:ilvl w:val="1"/>
          <w:numId w:val="37"/>
        </w:numPr>
      </w:pPr>
      <w:bookmarkStart w:id="18" w:name="_Toc181094537"/>
      <w:r w:rsidRPr="00671481">
        <w:t>Введение на юридический акты</w:t>
      </w:r>
      <w:bookmarkEnd w:id="18"/>
    </w:p>
    <w:p w14:paraId="300B3A73" w14:textId="4487FDA4" w:rsidR="0032076F" w:rsidRPr="007A64EA" w:rsidRDefault="00B40EF9" w:rsidP="00BB3A3A">
      <w:pPr>
        <w:jc w:val="both"/>
        <w:rPr>
          <w:rFonts w:eastAsia="Times New Roman"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Правила </w:t>
      </w:r>
      <w:r w:rsidR="000430DD" w:rsidRPr="007A64EA">
        <w:rPr>
          <w:rFonts w:cs="Times New Roman"/>
          <w:b w:val="0"/>
          <w:bCs/>
          <w:noProof/>
          <w:snapToGrid w:val="0"/>
          <w:sz w:val="24"/>
          <w:szCs w:val="24"/>
          <w:lang w:val="ru-RU"/>
        </w:rPr>
        <w:t xml:space="preserve">надзора и контроля за органическим сельским хозяйством в признанных третьих странах </w:t>
      </w:r>
      <w:r w:rsidR="000430DD" w:rsidRPr="007A64EA">
        <w:rPr>
          <w:rFonts w:cs="Times New Roman"/>
          <w:b w:val="0"/>
          <w:bCs/>
          <w:sz w:val="24"/>
          <w:szCs w:val="24"/>
          <w:lang w:val="ru-RU"/>
        </w:rPr>
        <w:t xml:space="preserve">применяются </w:t>
      </w:r>
      <w:r w:rsidR="001B5744" w:rsidRPr="007A64EA">
        <w:rPr>
          <w:rFonts w:cs="Times New Roman"/>
          <w:b w:val="0"/>
          <w:bCs/>
          <w:sz w:val="24"/>
          <w:szCs w:val="24"/>
          <w:lang w:val="ru-RU"/>
        </w:rPr>
        <w:t xml:space="preserve">в </w:t>
      </w:r>
      <w:r w:rsidR="000430DD" w:rsidRPr="007A64EA">
        <w:rPr>
          <w:rFonts w:cs="Times New Roman"/>
          <w:b w:val="0"/>
          <w:bCs/>
          <w:sz w:val="24"/>
          <w:szCs w:val="24"/>
          <w:lang w:val="ru-RU"/>
        </w:rPr>
        <w:t xml:space="preserve">соответствии </w:t>
      </w:r>
      <w:r w:rsidR="000430DD" w:rsidRPr="007A64EA">
        <w:rPr>
          <w:rFonts w:eastAsia="Times New Roman" w:cs="Times New Roman"/>
          <w:b w:val="0"/>
          <w:bCs/>
          <w:noProof/>
          <w:sz w:val="24"/>
          <w:szCs w:val="24"/>
          <w:lang w:val="ru-RU"/>
        </w:rPr>
        <w:t>с:</w:t>
      </w:r>
      <w:r w:rsidR="000430DD" w:rsidRPr="007A64EA">
        <w:rPr>
          <w:rFonts w:eastAsia="Times New Roman" w:cs="Times New Roman"/>
          <w:b w:val="0"/>
          <w:bCs/>
          <w:sz w:val="24"/>
          <w:szCs w:val="24"/>
          <w:lang w:val="ru-RU"/>
        </w:rPr>
        <w:t xml:space="preserve"> </w:t>
      </w:r>
    </w:p>
    <w:p w14:paraId="2409E95E" w14:textId="77777777" w:rsid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10" w:history="1"/>
      <w:hyperlink r:id="rId1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( </w:t>
        </w:r>
      </w:hyperlink>
      <w:hyperlink r:id="rId12" w:history="1"/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hyperlink r:id="rId13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)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2018/848 европейский Парламент и​ Совет от 30 мая 2018 года  применимый законодательный действовать , также известный как  базовый акт , возложение вниз  правила на органический производство и маркировка органической продукции продукты , отменяющие и заменяющие Совет </w:t>
      </w:r>
      <w:hyperlink r:id="rId14" w:history="1"/>
      <w:hyperlink r:id="rId15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16" w:history="1"/>
      <w:hyperlink r:id="rId17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№ 834/2007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>от 28 июня 2007 г.</w:t>
      </w:r>
    </w:p>
    <w:p w14:paraId="5DC2EA4C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В дополнение , еще одно законодательный действовать был опубликовано в 2023 году, обеспечивая для специфический маркировка требования для домашний питомец еда произведено в соответствие с  правила , установленные в Регламент (ЕС) 2018/848:</w:t>
      </w:r>
    </w:p>
    <w:p w14:paraId="19A34B4A" w14:textId="39CE1E07" w:rsidR="00C1014F" w:rsidRPr="00C1014F" w:rsidRDefault="004B78AE" w:rsidP="00C93061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18" w:history="1"/>
      <w:hyperlink r:id="rId19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20" w:history="1"/>
      <w:hyperlink r:id="rId2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2023/2419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18 октября 2023 г. о  маркировка органической продукции домашний питомец еда </w:t>
      </w:r>
    </w:p>
    <w:p w14:paraId="7E5D71AF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 xml:space="preserve">Делегированный акты внесение поправок  базовый действовать являются постепенно включено в  так называемый « консолидированный » текст​ законодательный действуй и становись часть его. Пожалуйста примечание что  </w:t>
      </w:r>
      <w:hyperlink r:id="rId22" w:history="1"/>
      <w:hyperlink r:id="rId23" w:history="1">
        <w:r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консолидированный</w:t>
        </w:r>
      </w:hyperlink>
      <w:hyperlink r:id="rId24" w:history="1"/>
      <w:hyperlink r:id="rId25" w:history="1">
        <w:r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26" w:history="1"/>
      <w:hyperlink r:id="rId27" w:history="1">
        <w:r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версия </w:t>
        </w:r>
      </w:hyperlink>
      <w:hyperlink r:id="rId28" w:history="1"/>
      <w:hyperlink r:id="rId29" w:history="1">
        <w:r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Регламента </w:t>
        </w:r>
      </w:hyperlink>
      <w:hyperlink r:id="rId30" w:history="1"/>
      <w:hyperlink r:id="rId31" w:history="1">
        <w:r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 </w:t>
        </w:r>
      </w:hyperlink>
      <w:hyperlink r:id="rId32" w:history="1"/>
      <w:hyperlink r:id="rId33" w:history="1">
        <w:r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ЕС) 2018/848</w:t>
        </w:r>
      </w:hyperlink>
      <w:r w:rsidRPr="00C1014F">
        <w:rPr>
          <w:rFonts w:eastAsia="Times New Roman" w:cs="Times New Roman"/>
          <w:b w:val="0"/>
          <w:sz w:val="24"/>
          <w:szCs w:val="24"/>
        </w:rPr>
        <w:t xml:space="preserve"> является сделал доступный только для информативный цели , но не имеет юридического эффект .​ аутентичный версии соответствующих актов , в том числе их преамбулы , являются те опубликовано в  Официально Журнал​​ европейский Союз и доступный в </w:t>
      </w:r>
      <w:hyperlink r:id="rId34" w:history="1">
        <w:r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EUR- </w:t>
        </w:r>
      </w:hyperlink>
      <w:hyperlink r:id="rId35" w:history="1"/>
      <w:hyperlink r:id="rId36" w:history="1">
        <w:r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Lex </w:t>
        </w:r>
      </w:hyperlink>
      <w:hyperlink r:id="rId37" w:history="1"/>
      <w:r w:rsidRPr="00C1014F">
        <w:rPr>
          <w:rFonts w:eastAsia="Times New Roman" w:cs="Times New Roman"/>
          <w:b w:val="0"/>
          <w:sz w:val="24"/>
          <w:szCs w:val="24"/>
        </w:rPr>
        <w:t>.</w:t>
      </w:r>
    </w:p>
    <w:p w14:paraId="61DF42E1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The список вторичных​ акты касательно органический сельское хозяйство обложки три основной области : производство и маркировка , контроль и торговля .</w:t>
      </w:r>
    </w:p>
    <w:p w14:paraId="4D1598C4" w14:textId="77777777" w:rsidR="00C1014F" w:rsidRPr="00C1014F" w:rsidRDefault="00C1014F" w:rsidP="00BB3A3A">
      <w:pPr>
        <w:pStyle w:val="2"/>
        <w:rPr>
          <w:rFonts w:eastAsia="Times New Roman"/>
        </w:rPr>
      </w:pPr>
      <w:bookmarkStart w:id="19" w:name="_Toc181094538"/>
      <w:r w:rsidRPr="00C1014F">
        <w:rPr>
          <w:rFonts w:eastAsia="Times New Roman"/>
        </w:rPr>
        <w:t>Производство и маркировка</w:t>
      </w:r>
      <w:bookmarkEnd w:id="19"/>
    </w:p>
    <w:p w14:paraId="509267AD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The следующий вторичный акты крышка органический производство и маркировка органической продукции продукты .</w:t>
      </w:r>
    </w:p>
    <w:p w14:paraId="1BA034D6" w14:textId="77777777" w:rsidR="00C1014F" w:rsidRPr="00C1014F" w:rsidRDefault="00C1014F" w:rsidP="00BB3A3A">
      <w:pPr>
        <w:pStyle w:val="3"/>
        <w:rPr>
          <w:rFonts w:eastAsia="Times New Roman"/>
        </w:rPr>
      </w:pPr>
      <w:bookmarkStart w:id="20" w:name="_Toc181094539"/>
      <w:r w:rsidRPr="00C1014F">
        <w:rPr>
          <w:rFonts w:eastAsia="Times New Roman"/>
        </w:rPr>
        <w:lastRenderedPageBreak/>
        <w:t>Делегированный правила</w:t>
      </w:r>
      <w:bookmarkEnd w:id="20"/>
    </w:p>
    <w:p w14:paraId="6C17B92D" w14:textId="0274F299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38" w:history="1"/>
      <w:hyperlink r:id="rId39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40" w:history="1"/>
      <w:hyperlink r:id="rId4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42" w:history="1"/>
      <w:hyperlink r:id="rId43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44" w:history="1"/>
      <w:hyperlink r:id="rId45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2020/427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13 января 2020 г. о внесении изменений Приложение II к Регламенту (ЕС) 2018/848 о определенный подробный производство правила для органический продукты </w:t>
      </w:r>
    </w:p>
    <w:p w14:paraId="6527DF78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45B4DCA1" w14:textId="77777777" w:rsidR="00C1014F" w:rsidRPr="00C1014F" w:rsidRDefault="00C1014F" w:rsidP="00C93061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внесение поправок пункт 1.3 Части I Приложения II к Регламенту (ЕС) 2018/848 о отступления на  производство проросших​ семена ;</w:t>
      </w:r>
    </w:p>
    <w:p w14:paraId="4680E4C1" w14:textId="77777777" w:rsidR="00C1014F" w:rsidRPr="00C1014F" w:rsidRDefault="00C1014F" w:rsidP="00C93061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внесение поправок пункт 1.9.6.2 Части II Приложения II к Регламенту (ЕС) 2018/848 о кормление пчелы в случай риска для выживание ;</w:t>
      </w:r>
    </w:p>
    <w:p w14:paraId="59D498E7" w14:textId="77777777" w:rsidR="00C1014F" w:rsidRPr="00C1014F" w:rsidRDefault="00C1014F" w:rsidP="00C93061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добавление Часть III Приложения II к Регламенту (ЕС) 2018/848 новый пункт 3.1.2.3. на аквакультура несовершеннолетний производство ;</w:t>
      </w:r>
    </w:p>
    <w:p w14:paraId="4BFAB91F" w14:textId="77777777" w:rsidR="00C1014F" w:rsidRPr="00C1014F" w:rsidRDefault="00C1014F" w:rsidP="00C93061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внесение поправок пункт 3.1.3.3 по удаление​​ максимум процент корма​ от растение источник в аквакультура .</w:t>
      </w:r>
    </w:p>
    <w:p w14:paraId="6C9CC6FB" w14:textId="5B8B898F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46" w:history="1"/>
      <w:hyperlink r:id="rId47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48" w:history="1"/>
      <w:hyperlink r:id="rId49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50" w:history="1"/>
      <w:hyperlink r:id="rId5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52" w:history="1"/>
      <w:hyperlink r:id="rId53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2020/1794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16 сентября 2020 г. о внесении изменений Часть I Приложения II к Регламенту (ЕС) 2018/848 о  использование внутриконверсионных и неорганических​ растение репродуктивный материал </w:t>
      </w:r>
    </w:p>
    <w:p w14:paraId="558A7A87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3C8B63E3" w14:textId="77777777" w:rsidR="00C1014F" w:rsidRPr="00C1014F" w:rsidRDefault="00C1014F" w:rsidP="00C93061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внесение поправок пункт 1.8.5 Части I Приложения II к Регламенту (ЕС) 2018/848 с с уважением  использование внутриконверсионных и органических​ растение репродуктивный материал позволяя  использование внутриконверсии​ растение репродуктивный материал и обстановка условия для использование неорганических​ растение репродуктивный материал когда органический материал является нет доступный .</w:t>
      </w:r>
    </w:p>
    <w:p w14:paraId="4A83C2F2" w14:textId="132912B7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54" w:history="1"/>
      <w:hyperlink r:id="rId55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56" w:history="1"/>
      <w:hyperlink r:id="rId57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58" w:history="1"/>
      <w:hyperlink r:id="rId59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60" w:history="1"/>
      <w:hyperlink r:id="rId6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2021/642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30 октября 2020 г. о внесении изменений Приложение III к Регламенту (ЕС) 2018/848 о определенный информация для предоставления на  маркировка органической продукции продукты </w:t>
      </w:r>
    </w:p>
    <w:p w14:paraId="3BDAA2B1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4DA045E7" w14:textId="77777777" w:rsidR="00C1014F" w:rsidRPr="00C1014F" w:rsidRDefault="00C1014F" w:rsidP="00C93061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внесение поправок пункт 2.1 Приложения III добавить требования на информация будет​ предоставил на маркировка соединения​ кормить быть​ использовал в органический производство и на маркировка кормовых смесей​​ семена как растение репродуктивный материал .</w:t>
      </w:r>
    </w:p>
    <w:p w14:paraId="18A69473" w14:textId="29BF9FD8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62" w:history="1"/>
      <w:hyperlink r:id="rId63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64" w:history="1"/>
      <w:hyperlink r:id="rId65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66" w:history="1"/>
      <w:hyperlink r:id="rId67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68" w:history="1"/>
      <w:hyperlink r:id="rId69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2021/716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9 февраля 2021 г. о внесении изменений Приложение II к Регламенту (ЕС) 2018/848 о органический производство правила на проросший семена и цикорий головы , на кормить для определенный аквакультура животные и на аквакультура паразит лечения </w:t>
      </w:r>
    </w:p>
    <w:p w14:paraId="4999B7F9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2933AE24" w14:textId="77777777" w:rsidR="00C1014F" w:rsidRPr="00C1014F" w:rsidRDefault="00C1014F" w:rsidP="00C93061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замена пункт 1.3 Части I Приложения II к Регламенту (ЕС) 2018/848 с подробный производство правила для проросший семена и цикорий головы ;</w:t>
      </w:r>
    </w:p>
    <w:p w14:paraId="3EAC5705" w14:textId="77777777" w:rsidR="00C1014F" w:rsidRPr="00C1014F" w:rsidRDefault="00C1014F" w:rsidP="00C93061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lastRenderedPageBreak/>
        <w:t>внесение поправок Часть III Приложения II к Регламенту (ЕС) 2018/848, пункт 3.1.3.4, разрешающий использование органических​ холестерин в  корм пенеида​ креветки и пресноводные креветки ;</w:t>
      </w:r>
    </w:p>
    <w:p w14:paraId="749340A4" w14:textId="77777777" w:rsidR="00C1014F" w:rsidRPr="00C1014F" w:rsidRDefault="00C1014F" w:rsidP="00C93061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замена пункт 3.1.4.2 изменить требования на частота паразита​ лечения для все разновидность другой чем лосось и установка максимума​ количество процедур​ для все аквакультура разновидность .</w:t>
      </w:r>
    </w:p>
    <w:p w14:paraId="5023CE03" w14:textId="77777777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70" w:history="1"/>
      <w:hyperlink r:id="rId7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72" w:history="1"/>
      <w:hyperlink r:id="rId73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74" w:history="1"/>
      <w:hyperlink r:id="rId75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76" w:history="1"/>
      <w:hyperlink r:id="rId77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2022/474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>от 17 января 2022 г. о внесении изменений Приложение II к Регламенту (ЕС) 2018/848 о специфический требования для  производство и использование неорганических , конверсионных и органических​ саженцы и прочее растение репродуктивный материал .</w:t>
      </w:r>
    </w:p>
    <w:p w14:paraId="08A31B71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74606310" w14:textId="77777777" w:rsidR="00C1014F" w:rsidRPr="00C1014F" w:rsidRDefault="00C1014F" w:rsidP="00C93061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внесение поправок пункт 1.8.5. Части I Приложения II к Регламенту (ЕС) 2018/848 о  использование внутриконверсионных и неорганических​ растение репродуктивный материал (PRM) по параметр условия для в-конверсии рассады и для использование PRM в линия с условия, установленные в соответствии с новый пункт 1.8.6;</w:t>
      </w:r>
    </w:p>
    <w:p w14:paraId="30C552AD" w14:textId="77777777" w:rsidR="00C1014F" w:rsidRPr="00C1014F" w:rsidRDefault="00C1014F" w:rsidP="00C93061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добавление пункт 1.8.5.8. на  запрет на разрешение неорганических​ саженцы видов​ имея короткий​ выращивание цикл ;</w:t>
      </w:r>
    </w:p>
    <w:p w14:paraId="1D01860D" w14:textId="77777777" w:rsidR="00C1014F" w:rsidRPr="00C1014F" w:rsidRDefault="00C1014F" w:rsidP="00C93061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добавление пункт 1.8.6. с требования для разрешение на производство ПРМ в случай мать растения или , где это уместно, другие растения намеревался для  производство ПРМ и произведено в согласие с пункт 1.8.2 есть нет доступный в достаточный количество или качество.</w:t>
      </w:r>
    </w:p>
    <w:p w14:paraId="309AC824" w14:textId="0D740800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78" w:history="1"/>
      <w:hyperlink r:id="rId79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80" w:history="1"/>
      <w:hyperlink r:id="rId8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82" w:history="1"/>
      <w:hyperlink r:id="rId83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84" w:history="1"/>
      <w:hyperlink r:id="rId85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2021/1189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7 мая 2021 г., дополняющий Регламент (ЕС) 2018/848 о  производство и сбыт растений репродуктивный материал органический​ гетерогенный материал конкретного​ роды или разновидность </w:t>
      </w:r>
    </w:p>
    <w:p w14:paraId="3CFCCAF8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49036748" w14:textId="77777777" w:rsidR="00C1014F" w:rsidRPr="00C1014F" w:rsidRDefault="00C1014F" w:rsidP="00C93061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дополняющий Регламент (ЕС) 2018/848 как с уважением специфический требования для  производство и сбыт органической продукции гетерогенный материал , в особый с в отношении описания , идентичности , санитарного качества, аналитического чистота и всхожесть требования , упаковка и маркировка , информация , которая должна быть предоставлена сохранил операторами , техническим обслуживанием и официальными лицами управления .</w:t>
      </w:r>
    </w:p>
    <w:p w14:paraId="229E112C" w14:textId="3763AA03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86" w:history="1"/>
      <w:hyperlink r:id="rId87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88" w:history="1"/>
      <w:hyperlink r:id="rId89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90" w:history="1"/>
      <w:hyperlink r:id="rId9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92" w:history="1"/>
      <w:hyperlink r:id="rId93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2022/1450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27 июня 2022 г., дополняющий Регламент (ЕС) 2018/848 европейский Парламент и​ Совет как с уважением  использование неорганических​ белок кормить для  производство органической продукции скот из -за России вторжение в Украину </w:t>
      </w:r>
    </w:p>
    <w:p w14:paraId="25057A8F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5E3B94EB" w14:textId="77777777" w:rsidR="00C1014F" w:rsidRPr="00C1014F" w:rsidRDefault="00C1014F" w:rsidP="00C93061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из -за России вторжение в Украину 24 февраля 2022 года , серьезный временный влияние на  поставка органических​ белок кормить произошел через несколько​ Член Штаты , это под угрозой  непрерывность​​ органический производство ;</w:t>
      </w:r>
    </w:p>
    <w:p w14:paraId="2ECCD476" w14:textId="77777777" w:rsidR="00C1014F" w:rsidRPr="00C1014F" w:rsidRDefault="00C1014F" w:rsidP="00C93061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 xml:space="preserve"> действовать позволяет  немного Член Штаты что имел признанный этот ситуация как катастрофический обстоятельства, чтобы дать до 5% </w:t>
      </w:r>
      <w:r w:rsidRPr="00C1014F">
        <w:rPr>
          <w:rFonts w:eastAsia="Times New Roman" w:cs="Times New Roman"/>
          <w:b w:val="0"/>
          <w:sz w:val="24"/>
          <w:szCs w:val="24"/>
        </w:rPr>
        <w:lastRenderedPageBreak/>
        <w:t>неорганических белок кормить старшего​ категории свинины​ животные и птицы на максимальный срок один​ год .</w:t>
      </w:r>
    </w:p>
    <w:p w14:paraId="02FF8B96" w14:textId="77777777" w:rsidR="00C1014F" w:rsidRPr="00C1014F" w:rsidRDefault="00C1014F" w:rsidP="00BB3A3A">
      <w:pPr>
        <w:pStyle w:val="3"/>
        <w:rPr>
          <w:rFonts w:eastAsia="Times New Roman"/>
        </w:rPr>
      </w:pPr>
      <w:bookmarkStart w:id="21" w:name="_Toc181094540"/>
      <w:r w:rsidRPr="00C1014F">
        <w:rPr>
          <w:rFonts w:eastAsia="Times New Roman"/>
        </w:rPr>
        <w:t>Реализация правила</w:t>
      </w:r>
      <w:bookmarkEnd w:id="21"/>
    </w:p>
    <w:p w14:paraId="209AAF5E" w14:textId="057E0FE8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94" w:history="1"/>
      <w:hyperlink r:id="rId95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Реализация</w:t>
        </w:r>
      </w:hyperlink>
      <w:hyperlink r:id="rId96" w:history="1"/>
      <w:hyperlink r:id="rId97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98" w:history="1"/>
      <w:hyperlink r:id="rId99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100" w:history="1"/>
      <w:hyperlink r:id="rId10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2020/464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26 марта 2020 г., устанавливающий вниз определенный правила для  применение Регламента (ЕС) 2018/848 о  документы нужный для  обратная сила признание периодов для  цель преобразования ,​​ производство органической продукции продукты и информация, которые будут предоставил по странам ЕС </w:t>
      </w:r>
    </w:p>
    <w:p w14:paraId="694673A1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4ECEC719" w14:textId="77777777" w:rsidR="00C1014F" w:rsidRPr="00C1014F" w:rsidRDefault="00C1014F" w:rsidP="00C93061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документы, которые будут поставляется в случай обратной силы признание предыдущих периодов для​  преобразование в органический производство ;</w:t>
      </w:r>
    </w:p>
    <w:p w14:paraId="6DB8DB3A" w14:textId="77777777" w:rsidR="00C1014F" w:rsidRPr="00C1014F" w:rsidRDefault="00C1014F" w:rsidP="00C93061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производство правила на животноводство и аквакультура животные , обработанные еда и корм с связанный переходный положения ;</w:t>
      </w:r>
    </w:p>
    <w:p w14:paraId="67BF3568" w14:textId="77777777" w:rsidR="00C1014F" w:rsidRPr="00C1014F" w:rsidRDefault="00C1014F" w:rsidP="00C93061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информация будет​ передано по странам ЕС касательно  доступность на  рынок органических и внутриконверсионных​ растение репродуктивный материал , органический животные и органика аквакультура несовершеннолетние .</w:t>
      </w:r>
    </w:p>
    <w:p w14:paraId="2D70C201" w14:textId="19DDC5C2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102" w:history="1"/>
      <w:hyperlink r:id="rId103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Реализация</w:t>
        </w:r>
      </w:hyperlink>
      <w:hyperlink r:id="rId104" w:history="1"/>
      <w:hyperlink r:id="rId105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106" w:history="1"/>
      <w:hyperlink r:id="rId107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108" w:history="1"/>
      <w:hyperlink r:id="rId109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2021/1165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15 июля 2021 г., разрешающий определенный продукты и вещества для использовать в органический производство и создание их списки </w:t>
      </w:r>
    </w:p>
    <w:p w14:paraId="59CF776E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0725935A" w14:textId="77777777" w:rsidR="00C1014F" w:rsidRPr="00C1014F" w:rsidRDefault="00C1014F" w:rsidP="00C93061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условия для  разрешение на вещества и продукты для использовать в органический производство ;</w:t>
      </w:r>
    </w:p>
    <w:p w14:paraId="479295BF" w14:textId="77777777" w:rsidR="00C1014F" w:rsidRPr="00C1014F" w:rsidRDefault="00C1014F" w:rsidP="00C93061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процедура предоставления​ специфический разрешение для  использование продуктов и веществ в определенный области третьего​ страны ;</w:t>
      </w:r>
    </w:p>
    <w:p w14:paraId="5D87A71D" w14:textId="77777777" w:rsidR="00C1014F" w:rsidRPr="00C1014F" w:rsidRDefault="00C1014F" w:rsidP="00C93061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переходный меры для очистка и дезинфекция органических​ производство и неорганическое перечислены сельскохозяйственные ингредиенты в соответствующих приложениях Регламента ( ЕС ) № 889/2008;</w:t>
      </w:r>
    </w:p>
    <w:p w14:paraId="3822DE80" w14:textId="77777777" w:rsidR="00C1014F" w:rsidRPr="00C1014F" w:rsidRDefault="00C1014F" w:rsidP="00C93061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переходный период до 31 декабря 2022 года для  действительность документального​ доказательство под Статья 68 Регламента (ЕС) № 889/2008.</w:t>
      </w:r>
    </w:p>
    <w:p w14:paraId="2CBE9B9C" w14:textId="6BF86F27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110" w:history="1"/>
      <w:hyperlink r:id="rId11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Реализация</w:t>
        </w:r>
      </w:hyperlink>
      <w:hyperlink r:id="rId112" w:history="1"/>
      <w:hyperlink r:id="rId113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114" w:history="1"/>
      <w:hyperlink r:id="rId115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116" w:history="1"/>
      <w:hyperlink r:id="rId117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2023/121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17 января 2023 г. о внесении изменений и исправлений Реализация Регламент (ЕС) 2021/1165, разрешающий определенный продукты и вещества для использовать в органический производство и создание их списки </w:t>
      </w:r>
    </w:p>
    <w:p w14:paraId="2764719C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53674184" w14:textId="77777777" w:rsidR="00C1014F" w:rsidRPr="00C1014F" w:rsidRDefault="00C1014F" w:rsidP="00C93061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Поправки к​ списки продуктов и веществ , которые может быть использовал в органический следующий  экзамены к  Эксперт Группа для Технический Совет по органическому производству ( EGTOP ) и Комиссия​​ досье поданный к Член Штаты .</w:t>
      </w:r>
    </w:p>
    <w:p w14:paraId="3B49489C" w14:textId="77777777" w:rsidR="00C1014F" w:rsidRPr="00C1014F" w:rsidRDefault="00C1014F" w:rsidP="00BB3A3A">
      <w:pPr>
        <w:pStyle w:val="2"/>
        <w:rPr>
          <w:rFonts w:eastAsia="Times New Roman"/>
        </w:rPr>
      </w:pPr>
      <w:bookmarkStart w:id="22" w:name="_Toc181094541"/>
      <w:r w:rsidRPr="00C1014F">
        <w:rPr>
          <w:rFonts w:eastAsia="Times New Roman"/>
        </w:rPr>
        <w:t>Управление</w:t>
      </w:r>
      <w:bookmarkEnd w:id="22"/>
    </w:p>
    <w:p w14:paraId="0573527B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The следующий вторичный акты крышка контролирует в  органический сектор .</w:t>
      </w:r>
    </w:p>
    <w:p w14:paraId="342FE8F0" w14:textId="77777777" w:rsidR="00C1014F" w:rsidRPr="00C466B1" w:rsidRDefault="00C1014F" w:rsidP="00C466B1">
      <w:pPr>
        <w:pStyle w:val="3"/>
      </w:pPr>
      <w:bookmarkStart w:id="23" w:name="_Toc181094542"/>
      <w:r w:rsidRPr="00C1014F">
        <w:rPr>
          <w:rFonts w:eastAsia="Times New Roman"/>
        </w:rPr>
        <w:lastRenderedPageBreak/>
        <w:t>Делегированный правила</w:t>
      </w:r>
      <w:bookmarkEnd w:id="23"/>
    </w:p>
    <w:p w14:paraId="2D081821" w14:textId="440CA053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118" w:history="1"/>
      <w:hyperlink r:id="rId119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120" w:history="1"/>
      <w:hyperlink r:id="rId12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122" w:history="1"/>
      <w:hyperlink r:id="rId123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124" w:history="1"/>
      <w:hyperlink r:id="rId125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2021/715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>от 20 января 2021 г. о внесении изменений Регламент (ЕС) 2018/848 о  требования для группы операторов</w:t>
      </w:r>
    </w:p>
    <w:p w14:paraId="2A9274C5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4F9667AE" w14:textId="77777777" w:rsidR="00C1014F" w:rsidRPr="00C1014F" w:rsidRDefault="00C1014F" w:rsidP="00C93061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внесение поправок Статья 36 Регламента (ЕС) 2018/848 в порядок установления​ требования для  географический близость к​ члены группы операторов ,​ система для внутренний управления (ICS) и обязанности​​ члены​​ группа , состоящая из менеджера ICS и инспекторов ICS ;</w:t>
      </w:r>
    </w:p>
    <w:p w14:paraId="58146E4D" w14:textId="77777777" w:rsidR="00C1014F" w:rsidRPr="00C1014F" w:rsidRDefault="00C1014F" w:rsidP="00C93061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внесение поправок Статья 36 Регламента (ЕС) 2018/848 в для того , чтобы установить список ситуаций который может быть обдуманный недостатки​​ внутренний контроль система .</w:t>
      </w:r>
    </w:p>
    <w:p w14:paraId="22D875FD" w14:textId="336F5670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126" w:history="1"/>
      <w:hyperlink r:id="rId127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128" w:history="1"/>
      <w:hyperlink r:id="rId129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130" w:history="1"/>
      <w:hyperlink r:id="rId13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132" w:history="1"/>
      <w:hyperlink r:id="rId133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2021/1006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12 апреля 2021 г. о внесении изменений Регламент (ЕС) 2018/848 о  модель сертификата​ удостоверяющий согласие с  правила на органический производство </w:t>
      </w:r>
    </w:p>
    <w:p w14:paraId="6533219B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759D2813" w14:textId="77777777" w:rsidR="00C1014F" w:rsidRPr="00C1014F" w:rsidRDefault="00C1014F" w:rsidP="00C93061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замена Приложение VI к Регламенту (ЕС) 2018/848 с образцом для  сертификат операторам и группам операторов, как установлено в Статья 35.</w:t>
      </w:r>
    </w:p>
    <w:p w14:paraId="291748E8" w14:textId="5153C8B3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134" w:history="1"/>
      <w:hyperlink r:id="rId135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136" w:history="1"/>
      <w:hyperlink r:id="rId137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138" w:history="1"/>
      <w:hyperlink r:id="rId139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140" w:history="1"/>
      <w:hyperlink r:id="rId14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2021/1691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12 июля 2021 г. о внесении изменений Приложение II к Регламенту (ЕС) 2018/848 о  требования для записи сохранение от операторов в органический производство </w:t>
      </w:r>
    </w:p>
    <w:p w14:paraId="7D54A440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332E1F64" w14:textId="77777777" w:rsidR="00C1014F" w:rsidRPr="00C1014F" w:rsidRDefault="00C1014F" w:rsidP="00C93061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введение подробного​ записывать сохранение требования для операторов и групп операторов, подающих заявку специфический органический производство правила .</w:t>
      </w:r>
    </w:p>
    <w:p w14:paraId="0B7707CA" w14:textId="164755D8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142" w:history="1"/>
      <w:hyperlink r:id="rId143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144" w:history="1"/>
      <w:hyperlink r:id="rId145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146" w:history="1"/>
      <w:hyperlink r:id="rId147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148" w:history="1"/>
      <w:hyperlink r:id="rId149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2021/771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>от 21 января 2021 г., дополняющий Регламент (ЕС) 2018/848, устанавливающий вниз специфический критерии и условия для  проверки документальных​ счета в  рамки официального​ контролирует в органический производство и​ официальный контроль групп операторов​</w:t>
      </w:r>
    </w:p>
    <w:p w14:paraId="7072764B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72311800" w14:textId="77777777" w:rsidR="00C1014F" w:rsidRPr="00C1014F" w:rsidRDefault="00C1014F" w:rsidP="00C93061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дополняющий базовый действовать с правила на  прослеживаемость и масса баланс чеки в течение  официальный контроль операторов и групп операторов;</w:t>
      </w:r>
    </w:p>
    <w:p w14:paraId="6072A279" w14:textId="77777777" w:rsidR="00C1014F" w:rsidRPr="00C1014F" w:rsidRDefault="00C1014F" w:rsidP="00C93061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дополнительный требования для  официальный управления группами операторов .</w:t>
      </w:r>
    </w:p>
    <w:p w14:paraId="28CFDA25" w14:textId="49B4F8A4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150" w:history="1"/>
      <w:hyperlink r:id="rId15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152" w:history="1"/>
      <w:hyperlink r:id="rId153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154" w:history="1"/>
      <w:hyperlink r:id="rId155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156" w:history="1"/>
      <w:hyperlink r:id="rId157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2021/2304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>от 18 октября 2021 г., дополняющий Регламент (ЕС) 2018/848 с правила на  выдача дополнительных​ сертификаты удостоверяющий неиспользование антибиотиков​​​ в органический производство животных​ продукты для  цель экспорта</w:t>
      </w:r>
    </w:p>
    <w:p w14:paraId="48F07D48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4D0303B4" w14:textId="77777777" w:rsidR="00C1014F" w:rsidRPr="00C1014F" w:rsidRDefault="00C1014F" w:rsidP="00C93061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lastRenderedPageBreak/>
        <w:t>дополняющий базовый действовать с положения и шаблон для дополнительного​ сертификат для неиспользование антибиотиков​​​ в органический производство животных​ продукты для  цель экспорта.</w:t>
      </w:r>
    </w:p>
    <w:p w14:paraId="0B843221" w14:textId="77777777" w:rsidR="00C1014F" w:rsidRPr="00C1014F" w:rsidRDefault="00C1014F" w:rsidP="00BB3A3A">
      <w:pPr>
        <w:pStyle w:val="3"/>
        <w:rPr>
          <w:rFonts w:eastAsia="Times New Roman"/>
        </w:rPr>
      </w:pPr>
      <w:bookmarkStart w:id="24" w:name="_Toc181094543"/>
      <w:r w:rsidRPr="00C1014F">
        <w:rPr>
          <w:rFonts w:eastAsia="Times New Roman"/>
        </w:rPr>
        <w:t>Реализация правила</w:t>
      </w:r>
      <w:bookmarkEnd w:id="24"/>
    </w:p>
    <w:p w14:paraId="6983D8AE" w14:textId="7AE5AC8D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158" w:history="1"/>
      <w:hyperlink r:id="rId159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Реализация</w:t>
        </w:r>
      </w:hyperlink>
      <w:hyperlink r:id="rId160" w:history="1"/>
      <w:hyperlink r:id="rId161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162" w:history="1"/>
      <w:hyperlink r:id="rId163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164" w:history="1"/>
      <w:hyperlink r:id="rId165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2021/279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22 февраля 2021 г., устанавливающий вниз подробный правила для реализация Регламента (ЕС) 2018/848 о элементы управления и прочее меры обеспечение прослеживаемость и соответствие в органический производство и​ маркировка органической продукции продукты </w:t>
      </w:r>
    </w:p>
    <w:p w14:paraId="021C6A00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171B2CDD" w14:textId="77777777" w:rsidR="00C1014F" w:rsidRPr="00C1014F" w:rsidRDefault="00C1014F" w:rsidP="00C9306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параметр процедурные шаги, которые необходимо предпринять последовало операторами в​ в случае подозрения в несоблюдении из - за присутствие несанкционированного​ продукты или вещества;</w:t>
      </w:r>
    </w:p>
    <w:p w14:paraId="0894C9DF" w14:textId="77777777" w:rsidR="00C1014F" w:rsidRPr="00C1014F" w:rsidRDefault="00C1014F" w:rsidP="00C9306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создание методологии официального​​ расследование в  событие​​ присутствие несанкционированного​ продукты или вещества;</w:t>
      </w:r>
    </w:p>
    <w:p w14:paraId="4F11213D" w14:textId="77777777" w:rsidR="00C1014F" w:rsidRPr="00C1014F" w:rsidRDefault="00C1014F" w:rsidP="00C9306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установление подробный условия для ссылка на внутриконверсию и другие показания на этикетка органического​ продукты ;</w:t>
      </w:r>
    </w:p>
    <w:p w14:paraId="5F3507F6" w14:textId="77777777" w:rsidR="00C1014F" w:rsidRPr="00C1014F" w:rsidRDefault="00C1014F" w:rsidP="00C9306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параметр состав требования и максимальные размер группы операторов ;</w:t>
      </w:r>
    </w:p>
    <w:p w14:paraId="107F4A4D" w14:textId="77777777" w:rsidR="00C1014F" w:rsidRPr="00C1014F" w:rsidRDefault="00C1014F" w:rsidP="00C9306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параметр требования для документы и записи для  цель​​ система внутренних​ управления и для уведомления от  менеджеры​​ система для внутренний элементы управления , настройка минимальные проценты контроля и выборки ;​​</w:t>
      </w:r>
    </w:p>
    <w:p w14:paraId="7E522EF4" w14:textId="77777777" w:rsidR="00C1014F" w:rsidRPr="00C1014F" w:rsidRDefault="00C1014F" w:rsidP="00C9306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установление минимальных требований для  национальный каталог мер​ в случай установленного несоответствия​​ как хорошо как необязательный руководящие принципы ;</w:t>
      </w:r>
    </w:p>
    <w:p w14:paraId="31E055AE" w14:textId="77777777" w:rsidR="00C1014F" w:rsidRPr="00C1014F" w:rsidRDefault="00C1014F" w:rsidP="00C9306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установление  обязательный использовать от  компетентный Органы органического земледелия​​ Информация Система (ОФИС) для обмен информацией​ с  Комиссия и другие страны ЕС ;</w:t>
      </w:r>
    </w:p>
    <w:p w14:paraId="0643C49D" w14:textId="77777777" w:rsidR="00C1014F" w:rsidRPr="00C1014F" w:rsidRDefault="00C1014F" w:rsidP="00C9306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устанавливая переходный период до 1 января 2025 года для группы операторов в третий страны с в отношении соответствия максимальному​ размер группы .​</w:t>
      </w:r>
    </w:p>
    <w:p w14:paraId="1B3ABEB9" w14:textId="0305D5CD" w:rsidR="00C1014F" w:rsidRPr="00C1014F" w:rsidRDefault="0086470A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</w:rPr>
        <w:t xml:space="preserve">Я </w:t>
      </w:r>
      <w:hyperlink r:id="rId166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реализую</w:t>
        </w:r>
      </w:hyperlink>
      <w:hyperlink r:id="rId167" w:history="1"/>
      <w:hyperlink r:id="rId168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169" w:history="1"/>
      <w:hyperlink r:id="rId170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171" w:history="1"/>
      <w:hyperlink r:id="rId172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2021/2119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1 декабря 2021 г. о записи и декларации необходимый от операторов и групп операторов и на  технический означает для  выдача сертификатов​ в соответствие с Регламент (ЕС) 2018/848 и вносящий в него изменения Реализация Регламент (ЕС) 2021/1378 от 19 августа 2021 г. о  выдача​​ сертификат для операторов, групп операторов и экспортеров в третий страны </w:t>
      </w:r>
    </w:p>
    <w:p w14:paraId="37B37442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7A7FD287" w14:textId="77777777" w:rsidR="00C1014F" w:rsidRPr="00C1014F" w:rsidRDefault="00C1014F" w:rsidP="00C93061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подробный положения на выдача сертификата​ под Статья 35 в электронный форма , на записывать сохранение требования операторами и группами операторов, на декларации и прочее коммуникации должны быть сделал доступен для управления власти или контроль тела .</w:t>
      </w:r>
    </w:p>
    <w:p w14:paraId="6597F5D5" w14:textId="77777777" w:rsidR="00C1014F" w:rsidRPr="00C1014F" w:rsidRDefault="00C1014F" w:rsidP="00BB3A3A">
      <w:pPr>
        <w:pStyle w:val="2"/>
        <w:rPr>
          <w:rFonts w:eastAsia="Times New Roman"/>
        </w:rPr>
      </w:pPr>
      <w:bookmarkStart w:id="25" w:name="_Toc181094544"/>
      <w:r w:rsidRPr="00C1014F">
        <w:rPr>
          <w:rFonts w:eastAsia="Times New Roman"/>
        </w:rPr>
        <w:t>Торговля</w:t>
      </w:r>
      <w:bookmarkEnd w:id="25"/>
    </w:p>
    <w:p w14:paraId="11BECF10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The следующий вторичный акты крышка торговля в  органический сектор .</w:t>
      </w:r>
    </w:p>
    <w:p w14:paraId="601A54C1" w14:textId="77777777" w:rsidR="00C1014F" w:rsidRPr="00C1014F" w:rsidRDefault="00C1014F" w:rsidP="00BB3A3A">
      <w:pPr>
        <w:pStyle w:val="3"/>
        <w:rPr>
          <w:rFonts w:eastAsia="Times New Roman"/>
        </w:rPr>
      </w:pPr>
      <w:bookmarkStart w:id="26" w:name="_Toc181094545"/>
      <w:r w:rsidRPr="00C1014F">
        <w:rPr>
          <w:rFonts w:eastAsia="Times New Roman"/>
        </w:rPr>
        <w:lastRenderedPageBreak/>
        <w:t>Делегированный правила</w:t>
      </w:r>
      <w:bookmarkEnd w:id="26"/>
    </w:p>
    <w:p w14:paraId="6D3255F0" w14:textId="1E3A971A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173" w:history="1"/>
      <w:hyperlink r:id="rId174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175" w:history="1"/>
      <w:hyperlink r:id="rId176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177" w:history="1"/>
      <w:hyperlink r:id="rId178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179" w:history="1"/>
      <w:hyperlink r:id="rId180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2021/1697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13 июля 2021 г. о внесении изменений Регламент (ЕС) 2018/848 о  критерии для  признание контроля​ органы власти и контроля тела компетентный для перевозки вне контролирует на органический продукты в третий страны и на  снятие их​ признание </w:t>
      </w:r>
    </w:p>
    <w:p w14:paraId="3F17D29F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0FF7F01C" w14:textId="77777777" w:rsidR="00C1014F" w:rsidRPr="00C1014F" w:rsidRDefault="00C1014F" w:rsidP="00C93061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внесение поправок Статья 46​ базовый действовать на  критерии для  признание контроля​ органы власти и контроля тела для переноски вне контролирует в третий страны , в том числе дополнительный информация и условия необходимый для производительность их​ задачи ,​ способности и компетенции их​ персонал ;</w:t>
      </w:r>
    </w:p>
    <w:p w14:paraId="35C32D8D" w14:textId="77777777" w:rsidR="00C1014F" w:rsidRPr="00C1014F" w:rsidRDefault="00C1014F" w:rsidP="00C93061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дополнительный критерии касательно  снятие​​ признание контроля​ органы власти и контроля тела такой как в случай непредоставления соответствующей информации​​​ для их надзор или взять​ адекватный корректирующий меры .</w:t>
      </w:r>
    </w:p>
    <w:p w14:paraId="1BB749B9" w14:textId="48C391BE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181" w:history="1"/>
      <w:hyperlink r:id="rId182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183" w:history="1"/>
      <w:hyperlink r:id="rId184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185" w:history="1"/>
      <w:hyperlink r:id="rId186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187" w:history="1"/>
      <w:hyperlink r:id="rId188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2021/1698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>от 13 июля 2021 г. , дополняющий Регламент (ЕС) 2018/848 с процедурный требования для  признание контроля​ органы власти и контроля тела что являются компетентный для перевозки вне контролирует на операторах и группах операторов сертифицированных органический , и на органический продукты в третий страны и с правила на их надзор и​ элементы управления и прочее действия, которые будут выполненный к те контроль органы власти и контроля тела (OJ</w:t>
      </w:r>
    </w:p>
    <w:p w14:paraId="61940D54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07D04887" w14:textId="77777777" w:rsidR="00C1014F" w:rsidRPr="00C1014F" w:rsidRDefault="00C1014F" w:rsidP="00C9306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параметр процедуры и требования для  признание контроля​ органы власти и контроля тела в третий страны ;</w:t>
      </w:r>
    </w:p>
    <w:p w14:paraId="5C7B23EE" w14:textId="77777777" w:rsidR="00C1014F" w:rsidRPr="00C1014F" w:rsidRDefault="00C1014F" w:rsidP="00C9306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подробности на технический досье, которое будет представлено в​ Комиссия и запрос для расширение​​ сфера признания ;​</w:t>
      </w:r>
    </w:p>
    <w:p w14:paraId="7B1E46D6" w14:textId="77777777" w:rsidR="00C1014F" w:rsidRPr="00C1014F" w:rsidRDefault="00C1014F" w:rsidP="00C9306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общий требования для  надзор за контролем органы власти и контроля тела от  Комиссия , годовая отчеты , пятно проверки и аудиты, прослеживаемость чеки , объявление хок запросы к  Комиссия , список высокорисковых продуктов ;​​</w:t>
      </w:r>
    </w:p>
    <w:p w14:paraId="539076BA" w14:textId="77777777" w:rsidR="00C1014F" w:rsidRPr="00C1014F" w:rsidRDefault="00C1014F" w:rsidP="00C9306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контролирует требования в уважение операторов и группы операторов, проверки для  сертификация , методы и методики контроля , отбор проб и выбор лабораторий , документированные​ контроль процедуры и записи контроля ;​</w:t>
      </w:r>
    </w:p>
    <w:p w14:paraId="6827A87E" w14:textId="77777777" w:rsidR="00C1014F" w:rsidRPr="00C1014F" w:rsidRDefault="00C1014F" w:rsidP="00C9306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специфический контроль требования для аквакультура ;</w:t>
      </w:r>
    </w:p>
    <w:p w14:paraId="5477CB54" w14:textId="77777777" w:rsidR="00C1014F" w:rsidRPr="00C1014F" w:rsidRDefault="00C1014F" w:rsidP="00C9306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проверка партий​ намеревался для импорта в  Союз , действия, которые необходимо предпринять унесенный вне к  контроль органы власти и контроля тела в плане обмена информацией , дополнительные​ правила в случай несоблюдения ;​</w:t>
      </w:r>
    </w:p>
    <w:p w14:paraId="12C04264" w14:textId="77777777" w:rsidR="00C1014F" w:rsidRPr="00C1014F" w:rsidRDefault="00C1014F" w:rsidP="00C9306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проверяет, чтобы быть унесенный и отчетность​ для обратная сила признание предыдущего​ периоды конверсии ;</w:t>
      </w:r>
    </w:p>
    <w:p w14:paraId="74BFA6E1" w14:textId="77777777" w:rsidR="00C1014F" w:rsidRPr="00C1014F" w:rsidRDefault="00C1014F" w:rsidP="00C9306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отчетность на разрешения для  использование неорганических​ растение репродуктивный материал ;</w:t>
      </w:r>
    </w:p>
    <w:p w14:paraId="7771FA8C" w14:textId="77777777" w:rsidR="00C1014F" w:rsidRPr="00C1014F" w:rsidRDefault="00C1014F" w:rsidP="00C9306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отступления для использование неорганических​ животные и аквакультура несовершеннолетние ;</w:t>
      </w:r>
    </w:p>
    <w:p w14:paraId="6AA5D3F4" w14:textId="77777777" w:rsidR="00C1014F" w:rsidRPr="00C1014F" w:rsidRDefault="00C1014F" w:rsidP="00C9306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предоставление отчетов о разрешениях на использование неорганических ингредиентов ;</w:t>
      </w:r>
    </w:p>
    <w:p w14:paraId="76C124A9" w14:textId="77777777" w:rsidR="00C1014F" w:rsidRPr="00C1014F" w:rsidRDefault="00C1014F" w:rsidP="00C9306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признание катастрофического​ обстоятельства и условия для отступления .</w:t>
      </w:r>
    </w:p>
    <w:p w14:paraId="4FEC475C" w14:textId="30B78FE9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189" w:history="1"/>
      <w:hyperlink r:id="rId190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Делегированный</w:t>
        </w:r>
      </w:hyperlink>
      <w:hyperlink r:id="rId191" w:history="1"/>
      <w:hyperlink r:id="rId192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193" w:history="1"/>
      <w:hyperlink r:id="rId194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195" w:history="1"/>
      <w:hyperlink r:id="rId196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2021/2306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 xml:space="preserve">от 21 октября 2021 г., дополняющий Регламент (ЕС) 2018/848 с правила на  официальный контролирует в в отношении партий органических​ продукты и в процессе конверсии продукты намеревался для импорта в ЕС и далее  сертификат проверки​ </w:t>
      </w:r>
    </w:p>
    <w:p w14:paraId="367A7574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12F8C599" w14:textId="77777777" w:rsidR="00C1014F" w:rsidRPr="00C1014F" w:rsidRDefault="00C1014F" w:rsidP="00C9306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дополняющий  базовый действовать как с уважением  сертификат осмотра и​​ официальный контролирует унесенный вне по странам ЕС до  выпускать для бесплатно циркуляция в ЕС​​ органический продукты происходящий в третий страны ;</w:t>
      </w:r>
    </w:p>
    <w:p w14:paraId="6CC14BFB" w14:textId="77777777" w:rsidR="00C1014F" w:rsidRPr="00C1014F" w:rsidRDefault="00C1014F" w:rsidP="00C9306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 xml:space="preserve"> положения касательно  информация будет​ предоставил компетентным​​ власть , контроль власть или контроль тело в третьем​ страна на случаи несоответствия​ на партии намеревался для импорта в ЕС .</w:t>
      </w:r>
    </w:p>
    <w:p w14:paraId="7E240A7D" w14:textId="77777777" w:rsidR="00C1014F" w:rsidRPr="00C1014F" w:rsidRDefault="00C1014F" w:rsidP="00BB3A3A">
      <w:pPr>
        <w:pStyle w:val="3"/>
        <w:rPr>
          <w:rFonts w:eastAsia="Times New Roman"/>
        </w:rPr>
      </w:pPr>
      <w:bookmarkStart w:id="27" w:name="_Toc181094546"/>
      <w:r w:rsidRPr="00C1014F">
        <w:rPr>
          <w:rFonts w:eastAsia="Times New Roman"/>
        </w:rPr>
        <w:t>Реализация правила</w:t>
      </w:r>
      <w:bookmarkEnd w:id="27"/>
    </w:p>
    <w:p w14:paraId="47B35C1D" w14:textId="2A84C6D4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197" w:history="1"/>
      <w:hyperlink r:id="rId198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Реализация</w:t>
        </w:r>
      </w:hyperlink>
      <w:hyperlink r:id="rId199" w:history="1"/>
      <w:hyperlink r:id="rId200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201" w:history="1"/>
      <w:hyperlink r:id="rId202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203" w:history="1"/>
      <w:hyperlink r:id="rId204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2021/1378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>от 19 августа 2021 г., устанавливающий вниз определенный правила касательно  сертификат выдается операторам, группам операторов и экспортерам в третий страны вовлеченный в импорт органических и конверсионных продуктов продукты в  Союз и создание  список признанных​ контроль органы власти и контроля тела в соответствие с Регламент (ЕС) 2018/848</w:t>
      </w:r>
    </w:p>
    <w:p w14:paraId="596B9033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0E87DD81" w14:textId="77777777" w:rsidR="00C1014F" w:rsidRPr="00C1014F" w:rsidRDefault="00C1014F" w:rsidP="00C93061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параметр положения и​ модель​​ сертификат выдается операторам, группам операторов и экспортерам в третий страны и​ список признанных​ контроль органы власти и контроля тела в третий страны в соответствие с Статья 46​ базовый действовать .</w:t>
      </w:r>
    </w:p>
    <w:p w14:paraId="0D4963B3" w14:textId="42CC843D" w:rsidR="00C1014F" w:rsidRPr="00C1014F" w:rsidRDefault="004B78AE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r:id="rId205" w:history="1"/>
      <w:hyperlink r:id="rId206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>Реализация</w:t>
        </w:r>
      </w:hyperlink>
      <w:hyperlink r:id="rId207" w:history="1"/>
      <w:hyperlink r:id="rId208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r:id="rId209" w:history="1"/>
      <w:hyperlink r:id="rId210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r:id="rId211" w:history="1"/>
      <w:hyperlink r:id="rId212" w:history="1">
        <w:r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2021/2307 </w:t>
        </w:r>
      </w:hyperlink>
      <w:r w:rsidR="00C1014F" w:rsidRPr="00C1014F">
        <w:rPr>
          <w:rFonts w:eastAsia="Times New Roman" w:cs="Times New Roman"/>
          <w:b w:val="0"/>
          <w:sz w:val="24"/>
          <w:szCs w:val="24"/>
        </w:rPr>
        <w:t>от 21 октября 2021 г. о документы и уведомления необходимый для органический и внутриконверсионный продукты намеревался для импорта в ЕС​</w:t>
      </w:r>
    </w:p>
    <w:p w14:paraId="53828897" w14:textId="77777777" w:rsidR="00C1014F" w:rsidRPr="00C1014F" w:rsidRDefault="00C1014F" w:rsidP="00C1014F">
      <w:p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Основной содержание :</w:t>
      </w:r>
    </w:p>
    <w:p w14:paraId="51BEFC65" w14:textId="77777777" w:rsidR="00C1014F" w:rsidRPr="00C1014F" w:rsidRDefault="00C1014F" w:rsidP="00C93061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положения касательно  заявления и сообщения к импортеры , операторы ответственные для  грузы , первые грузополучатели и грузополучатели для импорт продукции​ от третий страны для  цель размещения​ те продукты на  рынок в пределах ЕС как​ органический продукты или в-конверсии продукты ;</w:t>
      </w:r>
    </w:p>
    <w:p w14:paraId="39FBEA4D" w14:textId="26942DAF" w:rsidR="00C1014F" w:rsidRPr="0032076F" w:rsidRDefault="00C1014F" w:rsidP="00C93061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r w:rsidRPr="00C1014F">
        <w:rPr>
          <w:rFonts w:eastAsia="Times New Roman" w:cs="Times New Roman"/>
          <w:b w:val="0"/>
          <w:sz w:val="24"/>
          <w:szCs w:val="24"/>
        </w:rPr>
        <w:t>положения на  уведомление к  компетентный власти подозреваемых​ или установлено несоответствие партий товара .​</w:t>
      </w:r>
    </w:p>
    <w:p w14:paraId="50004466" w14:textId="355FCE3D" w:rsidR="00B63CC1" w:rsidRPr="007A64EA" w:rsidRDefault="00B63CC1" w:rsidP="0079100E">
      <w:pPr>
        <w:jc w:val="both"/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ru-RU"/>
        </w:rPr>
      </w:pPr>
      <w:r w:rsidRPr="007A64EA"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ru-RU"/>
        </w:rPr>
        <w:t xml:space="preserve">В случае каких-либо изменений или расширения деятельности </w:t>
      </w:r>
      <w:r w:rsidRPr="00805061"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  <w:t>CB</w:t>
      </w:r>
      <w:r w:rsidRPr="007A64EA"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ru-RU"/>
        </w:rPr>
        <w:t xml:space="preserve">, </w:t>
      </w:r>
      <w:r w:rsidRPr="00805061"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  <w:t>CB</w:t>
      </w:r>
      <w:r w:rsidRPr="007A64EA"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ru-RU"/>
        </w:rPr>
        <w:t xml:space="preserve"> обновит содержание настоящего документа.</w:t>
      </w:r>
    </w:p>
    <w:p w14:paraId="342B863A" w14:textId="5EBBD39E" w:rsidR="00862FFE" w:rsidRPr="00EE475C" w:rsidRDefault="00862FFE" w:rsidP="00BB3A3A">
      <w:pPr>
        <w:pStyle w:val="1"/>
      </w:pPr>
      <w:bookmarkStart w:id="28" w:name="_Toc181094547"/>
      <w:proofErr w:type="gramStart"/>
      <w:r w:rsidRPr="00EE475C">
        <w:t xml:space="preserve">II </w:t>
      </w:r>
      <w:r w:rsidR="00671481">
        <w:t>.</w:t>
      </w:r>
      <w:proofErr w:type="gramEnd"/>
      <w:r w:rsidRPr="00EE475C">
        <w:t xml:space="preserve"> перевод​​ производство правила и контроль меры</w:t>
      </w:r>
      <w:bookmarkEnd w:id="28"/>
    </w:p>
    <w:p w14:paraId="0F9182D7" w14:textId="769659D7" w:rsidR="00890B25" w:rsidRPr="00EE475C" w:rsidRDefault="00890B25" w:rsidP="00890B25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Согласно Регламент (ЕС) 2021/1698 Глава I Статья 1(2e ) перевод​​ производство правила и контроль меры , изложенные в Регламент (ЕС) 2018/848 и делегированные и реализуемые акты усыновленный в языки – русский , украинский , английский что являются понятно для  контрактные операторы в  третий страны для который запросы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lastRenderedPageBreak/>
        <w:t xml:space="preserve">STC​ признание </w:t>
      </w:r>
      <w:r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другое языки , см.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Список стран ниже </w:t>
      </w:r>
      <w:r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таблица 3). </w:t>
      </w:r>
      <w:r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>До контрактные операторы​ знание их​ язык навыки является прояснится .</w:t>
      </w:r>
      <w:r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>​ оператора язык общения​ является уже проясненный с  приложение для начиная  сертификация . Клиенты ВОЗ хотите сертифицировать и экспортировать продукцию под ЕС органический​ правила , понимать Английский , который является также использовал .</w:t>
      </w:r>
    </w:p>
    <w:p w14:paraId="2ACAA7E5" w14:textId="61E80B3A" w:rsidR="003D0DD0" w:rsidRPr="00EE475C" w:rsidRDefault="003D0DD0" w:rsidP="003D0DD0">
      <w:pPr>
        <w:ind w:firstLine="72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The доступность для переведено   производство правила и контроль меры :</w:t>
      </w:r>
    </w:p>
    <w:p w14:paraId="1632E4B7" w14:textId="3042F3A1" w:rsidR="003D0DD0" w:rsidRPr="00EE475C" w:rsidRDefault="003D0DD0" w:rsidP="003D0DD0">
      <w:pPr>
        <w:ind w:firstLine="720"/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Таблица 3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279"/>
        <w:gridCol w:w="1581"/>
        <w:gridCol w:w="1855"/>
        <w:gridCol w:w="1705"/>
        <w:gridCol w:w="1400"/>
        <w:gridCol w:w="1531"/>
      </w:tblGrid>
      <w:tr w:rsidR="00EE475C" w:rsidRPr="00EE475C" w14:paraId="4B53DBD8" w14:textId="77777777" w:rsidTr="00E34EE0">
        <w:tc>
          <w:tcPr>
            <w:tcW w:w="1205" w:type="dxa"/>
          </w:tcPr>
          <w:p w14:paraId="48AE8FEF" w14:textId="77777777" w:rsidR="003D0DD0" w:rsidRPr="00EE475C" w:rsidRDefault="003D0DD0" w:rsidP="003D0DD0">
            <w:pPr>
              <w:ind w:left="720"/>
              <w:contextualSpacing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92" w:type="dxa"/>
          </w:tcPr>
          <w:p w14:paraId="6BD4AB13" w14:textId="77777777" w:rsidR="003D0DD0" w:rsidRPr="00EE475C" w:rsidRDefault="003D0DD0" w:rsidP="003D0DD0">
            <w:pPr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Страна</w:t>
            </w:r>
          </w:p>
        </w:tc>
        <w:tc>
          <w:tcPr>
            <w:tcW w:w="1849" w:type="dxa"/>
          </w:tcPr>
          <w:p w14:paraId="58B3DD47" w14:textId="77777777" w:rsidR="003D0DD0" w:rsidRPr="00EE475C" w:rsidRDefault="003D0DD0" w:rsidP="003D0DD0">
            <w:pPr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Официально язык</w:t>
            </w:r>
          </w:p>
        </w:tc>
        <w:tc>
          <w:tcPr>
            <w:tcW w:w="1728" w:type="dxa"/>
          </w:tcPr>
          <w:p w14:paraId="16716063" w14:textId="77777777" w:rsidR="00E34EE0" w:rsidRPr="00EE475C" w:rsidRDefault="003D0DD0" w:rsidP="003D0DD0">
            <w:pPr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Технический досье </w:t>
            </w:r>
          </w:p>
          <w:p w14:paraId="073CE3DC" w14:textId="0B74AF2F" w:rsidR="003D0DD0" w:rsidRPr="00EE475C" w:rsidRDefault="003D0DD0" w:rsidP="003D0DD0">
            <w:pPr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АНН-П-БЛ-012</w:t>
            </w:r>
          </w:p>
        </w:tc>
        <w:tc>
          <w:tcPr>
            <w:tcW w:w="1418" w:type="dxa"/>
          </w:tcPr>
          <w:p w14:paraId="45FE1416" w14:textId="145DEAA7" w:rsidR="003D0DD0" w:rsidRPr="00EE475C" w:rsidRDefault="003D0DD0" w:rsidP="003D0DD0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Регламент </w:t>
            </w:r>
            <w:r w:rsidR="007307D6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ЕК </w:t>
            </w:r>
            <w:r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(ЕС) 2018/848</w:t>
            </w:r>
          </w:p>
        </w:tc>
        <w:tc>
          <w:tcPr>
            <w:tcW w:w="1559" w:type="dxa"/>
          </w:tcPr>
          <w:p w14:paraId="3F556D6E" w14:textId="5FADDF14" w:rsidR="003D0DD0" w:rsidRPr="00EE475C" w:rsidRDefault="003D0DD0" w:rsidP="003D0DD0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Регламент </w:t>
            </w:r>
            <w:r w:rsidR="007307D6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ЕК </w:t>
            </w:r>
            <w:r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(ЕС) 2021/1698</w:t>
            </w:r>
          </w:p>
        </w:tc>
      </w:tr>
      <w:tr w:rsidR="00EE475C" w:rsidRPr="00EE475C" w14:paraId="7B8621AC" w14:textId="77777777" w:rsidTr="00E34EE0">
        <w:tc>
          <w:tcPr>
            <w:tcW w:w="1205" w:type="dxa"/>
          </w:tcPr>
          <w:p w14:paraId="6B25C0DD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264BE7F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Беларусь,</w:t>
            </w:r>
          </w:p>
        </w:tc>
        <w:tc>
          <w:tcPr>
            <w:tcW w:w="1849" w:type="dxa"/>
          </w:tcPr>
          <w:p w14:paraId="0DECCA4F" w14:textId="32A03A1D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Белорусский , русский RUS</w:t>
            </w:r>
          </w:p>
        </w:tc>
        <w:tc>
          <w:tcPr>
            <w:tcW w:w="1728" w:type="dxa"/>
          </w:tcPr>
          <w:p w14:paraId="4E5A691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19E6B4" w14:textId="7D7D74AF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7B0D639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CB47577" w14:textId="4BB2B641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7660755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20B0331" w14:textId="6D820163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2595BDC6" w14:textId="77777777" w:rsidTr="00E34EE0">
        <w:tc>
          <w:tcPr>
            <w:tcW w:w="1205" w:type="dxa"/>
          </w:tcPr>
          <w:p w14:paraId="63C6D080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39A992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Кыргызстан ,</w:t>
            </w:r>
          </w:p>
        </w:tc>
        <w:tc>
          <w:tcPr>
            <w:tcW w:w="1849" w:type="dxa"/>
          </w:tcPr>
          <w:p w14:paraId="082B3589" w14:textId="48CFA0DF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Кыргызский КЫР</w:t>
            </w:r>
          </w:p>
        </w:tc>
        <w:tc>
          <w:tcPr>
            <w:tcW w:w="1728" w:type="dxa"/>
          </w:tcPr>
          <w:p w14:paraId="7CB18708" w14:textId="2C6CBA0D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41963BF0" w14:textId="0C4445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3B862DBF" w14:textId="01D7DC79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0662EA29" w14:textId="77777777" w:rsidTr="00E34EE0">
        <w:tc>
          <w:tcPr>
            <w:tcW w:w="1205" w:type="dxa"/>
          </w:tcPr>
          <w:p w14:paraId="7C9E100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6DA8243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Казахстан ,</w:t>
            </w:r>
          </w:p>
        </w:tc>
        <w:tc>
          <w:tcPr>
            <w:tcW w:w="1849" w:type="dxa"/>
          </w:tcPr>
          <w:p w14:paraId="7B35C3BF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казахский ,</w:t>
            </w:r>
          </w:p>
          <w:p w14:paraId="17C41F61" w14:textId="58A37CE2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русский RUS</w:t>
            </w:r>
          </w:p>
        </w:tc>
        <w:tc>
          <w:tcPr>
            <w:tcW w:w="1728" w:type="dxa"/>
          </w:tcPr>
          <w:p w14:paraId="3980C31F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  <w:p w14:paraId="59F49A50" w14:textId="1BCA3F7A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31986E4F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 </w:t>
            </w:r>
          </w:p>
          <w:p w14:paraId="17D0D33F" w14:textId="3FCC9CDF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65F1D55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  <w:p w14:paraId="4144C5BE" w14:textId="0991E224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474C18D6" w14:textId="77777777" w:rsidTr="00E34EE0">
        <w:tc>
          <w:tcPr>
            <w:tcW w:w="1205" w:type="dxa"/>
          </w:tcPr>
          <w:p w14:paraId="1BBDDC19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B15D35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Молдова,</w:t>
            </w:r>
          </w:p>
        </w:tc>
        <w:tc>
          <w:tcPr>
            <w:tcW w:w="1849" w:type="dxa"/>
          </w:tcPr>
          <w:p w14:paraId="7851A7F2" w14:textId="7863C3D4" w:rsidR="00200B46" w:rsidRPr="00EE475C" w:rsidRDefault="00200B46" w:rsidP="00200B46">
            <w:pPr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Румынский ROM</w:t>
            </w:r>
          </w:p>
        </w:tc>
        <w:tc>
          <w:tcPr>
            <w:tcW w:w="1728" w:type="dxa"/>
          </w:tcPr>
          <w:p w14:paraId="6FA4EC1E" w14:textId="493849A5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250328D2" w14:textId="0F998CBC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0541C5C0" w14:textId="1A50495F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3E45A22B" w14:textId="77777777" w:rsidTr="00E34EE0">
        <w:tc>
          <w:tcPr>
            <w:tcW w:w="1205" w:type="dxa"/>
          </w:tcPr>
          <w:p w14:paraId="4D61AB8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6FE0F18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Россия ,</w:t>
            </w:r>
          </w:p>
        </w:tc>
        <w:tc>
          <w:tcPr>
            <w:tcW w:w="1849" w:type="dxa"/>
          </w:tcPr>
          <w:p w14:paraId="4B95D646" w14:textId="5B216B89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русский RUS</w:t>
            </w:r>
          </w:p>
        </w:tc>
        <w:tc>
          <w:tcPr>
            <w:tcW w:w="1728" w:type="dxa"/>
          </w:tcPr>
          <w:p w14:paraId="4E4A0B01" w14:textId="7AD7BBF8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0994FB76" w14:textId="289191E1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337F8608" w14:textId="60D56005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44B3E14C" w14:textId="77777777" w:rsidTr="00E34EE0">
        <w:tc>
          <w:tcPr>
            <w:tcW w:w="1205" w:type="dxa"/>
          </w:tcPr>
          <w:p w14:paraId="106B2D7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ABC83B3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Таджикистан</w:t>
            </w:r>
          </w:p>
        </w:tc>
        <w:tc>
          <w:tcPr>
            <w:tcW w:w="1849" w:type="dxa"/>
          </w:tcPr>
          <w:p w14:paraId="26F50883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Таджикский , ТАДЖ</w:t>
            </w:r>
          </w:p>
          <w:p w14:paraId="2D1556D3" w14:textId="21544144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Русский</w:t>
            </w:r>
          </w:p>
        </w:tc>
        <w:tc>
          <w:tcPr>
            <w:tcW w:w="1728" w:type="dxa"/>
          </w:tcPr>
          <w:p w14:paraId="36243619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6B0AC9A" w14:textId="263C404A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3E1D9C8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2DA6284" w14:textId="1109D7B5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72539C93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F02423C" w14:textId="0CAA9902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2EADD9B5" w14:textId="77777777" w:rsidTr="00E34EE0">
        <w:tc>
          <w:tcPr>
            <w:tcW w:w="1205" w:type="dxa"/>
          </w:tcPr>
          <w:p w14:paraId="43D6F0DC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7E2F001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Туркменистан ,</w:t>
            </w:r>
          </w:p>
        </w:tc>
        <w:tc>
          <w:tcPr>
            <w:tcW w:w="1849" w:type="dxa"/>
          </w:tcPr>
          <w:p w14:paraId="481E2629" w14:textId="6A752963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туркменский TURKM</w:t>
            </w:r>
          </w:p>
        </w:tc>
        <w:tc>
          <w:tcPr>
            <w:tcW w:w="1728" w:type="dxa"/>
          </w:tcPr>
          <w:p w14:paraId="47AADDE4" w14:textId="3DC9A53F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010F5C5B" w14:textId="402D0B8D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4556D172" w14:textId="5A06966A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75FD2DFB" w14:textId="77777777" w:rsidTr="00E34EE0">
        <w:tc>
          <w:tcPr>
            <w:tcW w:w="1205" w:type="dxa"/>
          </w:tcPr>
          <w:p w14:paraId="5E85CB2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4DCF34D7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Украина ,</w:t>
            </w:r>
          </w:p>
        </w:tc>
        <w:tc>
          <w:tcPr>
            <w:tcW w:w="1849" w:type="dxa"/>
          </w:tcPr>
          <w:p w14:paraId="212AF340" w14:textId="328F49A3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украинский УКР</w:t>
            </w:r>
          </w:p>
        </w:tc>
        <w:tc>
          <w:tcPr>
            <w:tcW w:w="1728" w:type="dxa"/>
          </w:tcPr>
          <w:p w14:paraId="07C29B3F" w14:textId="7175132C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4FCA6DD1" w14:textId="06B0147D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23E3D207" w14:textId="48CC78D6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3D3217EF" w14:textId="77777777" w:rsidTr="00E34EE0">
        <w:tc>
          <w:tcPr>
            <w:tcW w:w="1205" w:type="dxa"/>
          </w:tcPr>
          <w:p w14:paraId="0CD9F56A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0A8A778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Узбекистан ,</w:t>
            </w:r>
          </w:p>
        </w:tc>
        <w:tc>
          <w:tcPr>
            <w:tcW w:w="1849" w:type="dxa"/>
          </w:tcPr>
          <w:p w14:paraId="012D76C5" w14:textId="4D613B4E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узбекский УЗБ</w:t>
            </w:r>
          </w:p>
        </w:tc>
        <w:tc>
          <w:tcPr>
            <w:tcW w:w="1728" w:type="dxa"/>
          </w:tcPr>
          <w:p w14:paraId="483224AE" w14:textId="27545A0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46B5FB22" w14:textId="4C26E2B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4E701713" w14:textId="0F85E6B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7E9CCD88" w14:textId="77777777" w:rsidTr="00E34EE0">
        <w:tc>
          <w:tcPr>
            <w:tcW w:w="1205" w:type="dxa"/>
          </w:tcPr>
          <w:p w14:paraId="45CCF21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270DE2F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Армения ,</w:t>
            </w:r>
          </w:p>
        </w:tc>
        <w:tc>
          <w:tcPr>
            <w:tcW w:w="1849" w:type="dxa"/>
          </w:tcPr>
          <w:p w14:paraId="1F088BE4" w14:textId="1439EB90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Армянский АРМ</w:t>
            </w:r>
          </w:p>
        </w:tc>
        <w:tc>
          <w:tcPr>
            <w:tcW w:w="1728" w:type="dxa"/>
          </w:tcPr>
          <w:p w14:paraId="25EB6300" w14:textId="09B09C10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5241C12E" w14:textId="0FC19DD3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3F9CD4CF" w14:textId="04558F5C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67B24946" w14:textId="77777777" w:rsidTr="00E34EE0">
        <w:tc>
          <w:tcPr>
            <w:tcW w:w="1205" w:type="dxa"/>
          </w:tcPr>
          <w:p w14:paraId="6085CD6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08267B2F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Грузия ,</w:t>
            </w:r>
          </w:p>
        </w:tc>
        <w:tc>
          <w:tcPr>
            <w:tcW w:w="1849" w:type="dxa"/>
          </w:tcPr>
          <w:p w14:paraId="47507079" w14:textId="2305529A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грузинский</w:t>
            </w:r>
          </w:p>
        </w:tc>
        <w:tc>
          <w:tcPr>
            <w:tcW w:w="1728" w:type="dxa"/>
          </w:tcPr>
          <w:p w14:paraId="73F7A6D9" w14:textId="64A7E803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7EC8CB50" w14:textId="015E3E20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782CBF42" w14:textId="70867993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089F3063" w14:textId="77777777" w:rsidTr="00E34EE0">
        <w:tc>
          <w:tcPr>
            <w:tcW w:w="1205" w:type="dxa"/>
          </w:tcPr>
          <w:p w14:paraId="3DB1FDD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063DACC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Турция ,</w:t>
            </w:r>
          </w:p>
        </w:tc>
        <w:tc>
          <w:tcPr>
            <w:tcW w:w="1849" w:type="dxa"/>
          </w:tcPr>
          <w:p w14:paraId="41CDBF11" w14:textId="109C95EC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турецкий ТУР</w:t>
            </w:r>
          </w:p>
        </w:tc>
        <w:tc>
          <w:tcPr>
            <w:tcW w:w="1728" w:type="dxa"/>
          </w:tcPr>
          <w:p w14:paraId="0D27CBDE" w14:textId="71A0A9A5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4AC4AB36" w14:textId="78D74804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75E90CDB" w14:textId="7E74AAE8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03EC4006" w14:textId="77777777" w:rsidTr="00E34EE0">
        <w:tc>
          <w:tcPr>
            <w:tcW w:w="1205" w:type="dxa"/>
          </w:tcPr>
          <w:p w14:paraId="5E0FFF2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6BBABE5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Шри- Ланка,</w:t>
            </w:r>
          </w:p>
        </w:tc>
        <w:tc>
          <w:tcPr>
            <w:tcW w:w="1849" w:type="dxa"/>
          </w:tcPr>
          <w:p w14:paraId="554B022B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сингальский  </w:t>
            </w:r>
          </w:p>
          <w:p w14:paraId="08BE434A" w14:textId="399F205C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тамильский</w:t>
            </w:r>
            <w:r w:rsidRPr="00EE475C">
              <w:rPr>
                <w:color w:val="000000" w:themeColor="text1"/>
              </w:rPr>
              <w:t xml:space="preserve"> </w:t>
            </w: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ГРЕХ</w:t>
            </w:r>
          </w:p>
        </w:tc>
        <w:tc>
          <w:tcPr>
            <w:tcW w:w="1728" w:type="dxa"/>
          </w:tcPr>
          <w:p w14:paraId="00807346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6283239" w14:textId="5AD2FFB2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31328A2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4F1B5AFF" w14:textId="7AE9B494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 </w:t>
            </w:r>
          </w:p>
        </w:tc>
        <w:tc>
          <w:tcPr>
            <w:tcW w:w="1559" w:type="dxa"/>
          </w:tcPr>
          <w:p w14:paraId="071DC80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77EBB81" w14:textId="1C8EE5A5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018487F5" w14:textId="77777777" w:rsidTr="00E34EE0">
        <w:tc>
          <w:tcPr>
            <w:tcW w:w="1205" w:type="dxa"/>
          </w:tcPr>
          <w:p w14:paraId="1960D8D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36B3520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Азербайджан ,</w:t>
            </w:r>
          </w:p>
        </w:tc>
        <w:tc>
          <w:tcPr>
            <w:tcW w:w="1849" w:type="dxa"/>
          </w:tcPr>
          <w:p w14:paraId="505C300C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азербайджанский</w:t>
            </w:r>
          </w:p>
          <w:p w14:paraId="32E1ECFC" w14:textId="7BAC0AE2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азербайджанский</w:t>
            </w:r>
            <w:r w:rsidRPr="00EE475C">
              <w:rPr>
                <w:color w:val="000000" w:themeColor="text1"/>
              </w:rPr>
              <w:t xml:space="preserve"> </w:t>
            </w: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АЗЕ</w:t>
            </w:r>
          </w:p>
        </w:tc>
        <w:tc>
          <w:tcPr>
            <w:tcW w:w="1728" w:type="dxa"/>
          </w:tcPr>
          <w:p w14:paraId="7FDA2C7F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04D49A7" w14:textId="6FEA13D9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14A48F5E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0F57CB" w14:textId="081CD6EE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7D046E6A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77A7F590" w14:textId="2E0CDE55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242921EB" w14:textId="77777777" w:rsidTr="00E34EE0">
        <w:tc>
          <w:tcPr>
            <w:tcW w:w="1205" w:type="dxa"/>
          </w:tcPr>
          <w:p w14:paraId="5460722F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309470D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Индия,</w:t>
            </w:r>
          </w:p>
        </w:tc>
        <w:tc>
          <w:tcPr>
            <w:tcW w:w="1849" w:type="dxa"/>
          </w:tcPr>
          <w:p w14:paraId="0659D751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Хинди,</w:t>
            </w:r>
          </w:p>
          <w:p w14:paraId="65F771B9" w14:textId="3FA5FA25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английский АНГЛ</w:t>
            </w:r>
          </w:p>
        </w:tc>
        <w:tc>
          <w:tcPr>
            <w:tcW w:w="1728" w:type="dxa"/>
          </w:tcPr>
          <w:p w14:paraId="3351863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0D2A24B" w14:textId="5996E36A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55954B9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BA8FA28" w14:textId="5B80E8CB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03BC8C7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C917B03" w14:textId="736576D6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EE475C" w:rsidRPr="00EE475C" w14:paraId="2D8C9275" w14:textId="77777777" w:rsidTr="00E34EE0">
        <w:tc>
          <w:tcPr>
            <w:tcW w:w="1205" w:type="dxa"/>
          </w:tcPr>
          <w:p w14:paraId="590709B7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E0C870C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Непал ,</w:t>
            </w:r>
          </w:p>
        </w:tc>
        <w:tc>
          <w:tcPr>
            <w:tcW w:w="1849" w:type="dxa"/>
          </w:tcPr>
          <w:p w14:paraId="41A5C1D5" w14:textId="3665598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Непальский НЭП</w:t>
            </w:r>
          </w:p>
        </w:tc>
        <w:tc>
          <w:tcPr>
            <w:tcW w:w="1728" w:type="dxa"/>
          </w:tcPr>
          <w:p w14:paraId="0F09E691" w14:textId="4ECBF0C4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09DF0885" w14:textId="3A33934D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4C568080" w14:textId="038618CD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  <w:tr w:rsidR="00200B46" w:rsidRPr="00EE475C" w14:paraId="279AB65E" w14:textId="77777777" w:rsidTr="00E34EE0">
        <w:tc>
          <w:tcPr>
            <w:tcW w:w="1205" w:type="dxa"/>
          </w:tcPr>
          <w:p w14:paraId="04DB51D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CDEAB6B" w14:textId="77777777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Бангладеш</w:t>
            </w:r>
          </w:p>
        </w:tc>
        <w:tc>
          <w:tcPr>
            <w:tcW w:w="1849" w:type="dxa"/>
          </w:tcPr>
          <w:p w14:paraId="356328AC" w14:textId="14E8D4D6" w:rsidR="00200B46" w:rsidRPr="00EE475C" w:rsidRDefault="00200B46" w:rsidP="00200B46">
            <w:pP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бенгальский BEN</w:t>
            </w:r>
          </w:p>
        </w:tc>
        <w:tc>
          <w:tcPr>
            <w:tcW w:w="1728" w:type="dxa"/>
          </w:tcPr>
          <w:p w14:paraId="381C319E" w14:textId="1BACB239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418" w:type="dxa"/>
          </w:tcPr>
          <w:p w14:paraId="2CA839CA" w14:textId="24EF377C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  <w:tc>
          <w:tcPr>
            <w:tcW w:w="1559" w:type="dxa"/>
          </w:tcPr>
          <w:p w14:paraId="4CBDC77C" w14:textId="40DA237D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>да</w:t>
            </w:r>
          </w:p>
        </w:tc>
      </w:tr>
    </w:tbl>
    <w:p w14:paraId="18FD5F48" w14:textId="1FA7ACE3" w:rsidR="00B244D3" w:rsidRPr="00EE475C" w:rsidRDefault="00B244D3">
      <w:pPr>
        <w:spacing w:after="200" w:line="276" w:lineRule="auto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8124F9" w14:textId="5353E6B4" w:rsidR="00BB3A3A" w:rsidRPr="00EE475C" w:rsidRDefault="00BB3A3A" w:rsidP="00BB3A3A">
      <w:pPr>
        <w:pStyle w:val="1"/>
      </w:pPr>
      <w:bookmarkStart w:id="29" w:name="_Toc181094548"/>
      <w:r w:rsidRPr="00EE475C">
        <w:t xml:space="preserve">III </w:t>
      </w:r>
      <w:r w:rsidR="00B81A9E" w:rsidRPr="00EE475C">
        <w:t xml:space="preserve">. </w:t>
      </w:r>
      <w:r w:rsidRPr="00EE475C">
        <w:t>Обзор​ намеревался деятельность</w:t>
      </w:r>
      <w:bookmarkEnd w:id="29"/>
    </w:p>
    <w:p w14:paraId="5D6AB68E" w14:textId="77777777" w:rsidR="00BB3A3A" w:rsidRPr="00EE475C" w:rsidRDefault="00BB3A3A" w:rsidP="00BB3A3A">
      <w:pPr>
        <w:rPr>
          <w:color w:val="000000" w:themeColor="text1"/>
        </w:rPr>
      </w:pPr>
    </w:p>
    <w:p w14:paraId="7065D9CF" w14:textId="6DBB242D" w:rsidR="00BB3A3A" w:rsidRPr="00EE475C" w:rsidRDefault="00BB3A3A" w:rsidP="00BB3A3A">
      <w:pPr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SIA «Sertifikācijas un testēšanas centrs» </w:t>
      </w:r>
      <w:proofErr w:type="gramStart"/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( далее</w:t>
      </w:r>
      <w:proofErr w:type="gramEnd"/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– C</w:t>
      </w:r>
      <w:r w:rsidR="007A64EA">
        <w:rPr>
          <w:rFonts w:cs="Times New Roman"/>
          <w:b w:val="0"/>
          <w:bCs/>
          <w:color w:val="000000" w:themeColor="text1"/>
          <w:sz w:val="24"/>
          <w:szCs w:val="24"/>
          <w:lang w:val="ru-RU"/>
        </w:rPr>
        <w:t>О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« Технический стандарт » является развитый  в согласие с требования​​ Регламент (ЕС) 2018/848, 2021/1698 от  Совет и​ европейский Парламент и другие </w:t>
      </w:r>
      <w:r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>в  обязательный регулирующий действует , с все  изменения сделал в их ,​ текущий список нормативных​ постановления является всегда обдуманный .</w:t>
      </w:r>
    </w:p>
    <w:p w14:paraId="0E61BC5C" w14:textId="77777777" w:rsidR="00BB3A3A" w:rsidRPr="00EE475C" w:rsidRDefault="004B78AE" w:rsidP="00BB3A3A">
      <w:pPr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hyperlink r:id="rId213" w:history="1">
        <w:r w:rsidR="00BB3A3A" w:rsidRPr="00EE475C">
          <w:rPr>
            <w:rStyle w:val="aa"/>
            <w:rFonts w:cs="Times New Roman"/>
            <w:b w:val="0"/>
            <w:bCs/>
            <w:color w:val="000000" w:themeColor="text1"/>
            <w:sz w:val="24"/>
            <w:szCs w:val="24"/>
          </w:rPr>
          <w:t>https://eur-lex.europa.eu/homepage.html</w:t>
        </w:r>
      </w:hyperlink>
    </w:p>
    <w:p w14:paraId="5683C719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879F455" w14:textId="77777777" w:rsidR="00BB3A3A" w:rsidRPr="00EE475C" w:rsidRDefault="00BB3A3A" w:rsidP="00BB3A3A">
      <w:pPr>
        <w:jc w:val="both"/>
        <w:rPr>
          <w:rStyle w:val="aa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w:rsidRPr="00EE475C">
        <w:rPr>
          <w:rStyle w:val="aa"/>
          <w:rFonts w:cs="Times New Roman"/>
          <w:b w:val="0"/>
          <w:bCs/>
          <w:color w:val="000000" w:themeColor="text1"/>
          <w:sz w:val="24"/>
          <w:szCs w:val="24"/>
        </w:rPr>
        <w:lastRenderedPageBreak/>
        <w:t>Заявление​ на  цели должны быть достигнуто являются выполнять надзор за органическим операторы сельского хозяйства в соответствие с  требования текущего​ законодательство , разрешать только  распределение и импорт соответствующих органический продукты в ЕС .</w:t>
      </w:r>
      <w:r w:rsidRPr="00EE475C">
        <w:rPr>
          <w:rStyle w:val="aa"/>
          <w:rFonts w:cs="Times New Roman"/>
          <w:b w:val="0"/>
          <w:bCs/>
          <w:color w:val="000000" w:themeColor="text1"/>
          <w:sz w:val="24"/>
          <w:szCs w:val="24"/>
          <w:u w:val="none"/>
        </w:rPr>
        <w:t>​</w:t>
      </w:r>
      <w:r w:rsidRPr="00EE475C">
        <w:rPr>
          <w:rStyle w:val="aa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EE475C">
        <w:rPr>
          <w:rStyle w:val="aa"/>
          <w:rFonts w:cs="Times New Roman"/>
          <w:b w:val="0"/>
          <w:bCs/>
          <w:color w:val="000000" w:themeColor="text1"/>
          <w:sz w:val="24"/>
          <w:szCs w:val="24"/>
          <w:u w:val="none"/>
        </w:rPr>
        <w:t>список фактических​ законодательство</w:t>
      </w:r>
    </w:p>
    <w:p w14:paraId="199F2A16" w14:textId="77777777" w:rsidR="00BB3A3A" w:rsidRPr="00EE475C" w:rsidRDefault="00BB3A3A" w:rsidP="00BB3A3A">
      <w:pPr>
        <w:jc w:val="both"/>
        <w:rPr>
          <w:rStyle w:val="aa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w:rsidRPr="00EE475C">
        <w:rPr>
          <w:rStyle w:val="aa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</w:p>
    <w:p w14:paraId="0A1E533B" w14:textId="77777777" w:rsidR="00BB3A3A" w:rsidRPr="00EE475C" w:rsidRDefault="004B78AE" w:rsidP="00BB3A3A">
      <w:pPr>
        <w:jc w:val="both"/>
        <w:rPr>
          <w:rStyle w:val="aa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hyperlink r:id="rId214" w:history="1">
        <w:r w:rsidR="00BB3A3A" w:rsidRPr="00EE475C">
          <w:rPr>
            <w:rStyle w:val="aa"/>
            <w:rFonts w:cs="Times New Roman"/>
            <w:b w:val="0"/>
            <w:bCs/>
            <w:color w:val="000000" w:themeColor="text1"/>
            <w:sz w:val="24"/>
            <w:szCs w:val="24"/>
          </w:rPr>
          <w:t>https://eur-lex.europa.eu/homepage.html</w:t>
        </w:r>
      </w:hyperlink>
    </w:p>
    <w:p w14:paraId="49CE6F71" w14:textId="77777777" w:rsidR="00BB3A3A" w:rsidRPr="00EE475C" w:rsidRDefault="00BB3A3A" w:rsidP="00BB3A3A">
      <w:pPr>
        <w:rPr>
          <w:color w:val="000000" w:themeColor="text1"/>
        </w:rPr>
      </w:pPr>
    </w:p>
    <w:p w14:paraId="3674286B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Контроль тело предоставлять органический сертификация для продукты классифицировано в соответствие с следующий категории :</w:t>
      </w:r>
    </w:p>
    <w:p w14:paraId="213F610C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а) необработанный растения и растения продукты , в том числе семена и прочее растение репродуктивный материал ( включая Группа сертификация );</w:t>
      </w:r>
    </w:p>
    <w:p w14:paraId="177ACA7A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б) скот и необработанный скот продукты ( включая Группа сертификация );</w:t>
      </w:r>
    </w:p>
    <w:p w14:paraId="5CB657E0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в) водоросли и необработанные аквакультура продукты ( включая Группа сертификация );</w:t>
      </w:r>
    </w:p>
    <w:p w14:paraId="5A5616FF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г) обработанный сельскохозяйственный продукты , в том числе аквакультура продукты , для использовать как еда ;</w:t>
      </w:r>
    </w:p>
    <w:p w14:paraId="33BD20AF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д) корм ;</w:t>
      </w:r>
    </w:p>
    <w:p w14:paraId="799BB090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е) вино ;</w:t>
      </w:r>
    </w:p>
    <w:p w14:paraId="64D18018" w14:textId="1E2BEC73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г) другое продукты перечисленные в </w:t>
      </w:r>
      <w:r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Положение 2018/848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Приложение I к настоящему Регулирование или нет покрытый к  предыдущий категории ( пчелиный воск , </w:t>
      </w:r>
      <w:r w:rsidRPr="00EE475C">
        <w:rPr>
          <w:b w:val="0"/>
          <w:bCs/>
          <w:color w:val="000000" w:themeColor="text1"/>
        </w:rPr>
        <w:t xml:space="preserve">дрожжи использовал как еда или корм , морская соль и другие соли для еда и корм , необходимые масла , хлопок , не кардный или расчесанный , на растительной основе традиционный травяной (подготовка )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.</w:t>
      </w:r>
    </w:p>
    <w:p w14:paraId="5FB51C6A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42BF541" w14:textId="420FF72F" w:rsidR="00BB3A3A" w:rsidRPr="00EE475C" w:rsidRDefault="00905724" w:rsidP="005C0094">
      <w:pPr>
        <w:pStyle w:val="1"/>
      </w:pPr>
      <w:bookmarkStart w:id="30" w:name="_Toc181094549"/>
      <w:r w:rsidRPr="00EE475C">
        <w:t>Критерии для инспекция и сертификация категория г) продукты :</w:t>
      </w:r>
      <w:bookmarkEnd w:id="30"/>
    </w:p>
    <w:p w14:paraId="64B8AEA9" w14:textId="049CAE8D" w:rsidR="00905724" w:rsidRPr="00EE475C" w:rsidRDefault="007C4F52" w:rsidP="007C4F52">
      <w:pPr>
        <w:jc w:val="right"/>
        <w:rPr>
          <w:rFonts w:cs="Times New Roman"/>
          <w:color w:val="000000" w:themeColor="text1"/>
          <w:sz w:val="24"/>
          <w:szCs w:val="24"/>
        </w:rPr>
      </w:pPr>
      <w:r w:rsidRPr="00EE475C">
        <w:rPr>
          <w:rFonts w:cs="Times New Roman"/>
          <w:color w:val="000000" w:themeColor="text1"/>
          <w:sz w:val="24"/>
          <w:szCs w:val="24"/>
        </w:rPr>
        <w:t>Таблица 4</w:t>
      </w: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648"/>
        <w:gridCol w:w="3932"/>
        <w:gridCol w:w="4629"/>
      </w:tblGrid>
      <w:tr w:rsidR="00EE475C" w:rsidRPr="00EE475C" w14:paraId="5605F89D" w14:textId="77777777" w:rsidTr="00905724">
        <w:tc>
          <w:tcPr>
            <w:tcW w:w="570" w:type="dxa"/>
          </w:tcPr>
          <w:p w14:paraId="370A6FE8" w14:textId="18396A57" w:rsidR="00905724" w:rsidRPr="00EE475C" w:rsidRDefault="00905724" w:rsidP="00BB3A3A">
            <w:pPr>
              <w:jc w:val="both"/>
              <w:rPr>
                <w:rFonts w:cs="Times New Roman"/>
                <w:color w:val="000000" w:themeColor="text1"/>
              </w:rPr>
            </w:pPr>
            <w:r w:rsidRPr="00EE475C">
              <w:rPr>
                <w:rFonts w:cs="Times New Roman"/>
                <w:color w:val="000000" w:themeColor="text1"/>
              </w:rPr>
              <w:t>Нет.</w:t>
            </w:r>
          </w:p>
        </w:tc>
        <w:tc>
          <w:tcPr>
            <w:tcW w:w="3964" w:type="dxa"/>
          </w:tcPr>
          <w:p w14:paraId="2673F6D1" w14:textId="04556CA6" w:rsidR="00905724" w:rsidRPr="00EE475C" w:rsidRDefault="00905724" w:rsidP="00BB3A3A">
            <w:pPr>
              <w:jc w:val="both"/>
              <w:rPr>
                <w:rFonts w:cs="Times New Roman"/>
                <w:color w:val="000000" w:themeColor="text1"/>
              </w:rPr>
            </w:pPr>
            <w:r w:rsidRPr="00EE475C">
              <w:rPr>
                <w:rStyle w:val="oj-bold"/>
                <w:color w:val="000000" w:themeColor="text1"/>
              </w:rPr>
              <w:t>ДРУГИЕ ПРОДУКТЫ, УПОМЯНУТЫЕ В СТАТЬЕ 2(1) Регламента 2018/848</w:t>
            </w:r>
          </w:p>
        </w:tc>
        <w:tc>
          <w:tcPr>
            <w:tcW w:w="4675" w:type="dxa"/>
          </w:tcPr>
          <w:p w14:paraId="49D07A1B" w14:textId="7195F42A" w:rsidR="00905724" w:rsidRPr="00EE475C" w:rsidRDefault="00905724" w:rsidP="00BB3A3A">
            <w:pPr>
              <w:jc w:val="both"/>
              <w:rPr>
                <w:rFonts w:cs="Times New Roman"/>
                <w:color w:val="000000" w:themeColor="text1"/>
              </w:rPr>
            </w:pPr>
            <w:r w:rsidRPr="007A64EA">
              <w:rPr>
                <w:rStyle w:val="rynqvb"/>
                <w:color w:val="000000" w:themeColor="text1"/>
                <w:lang w:val="ru-RU"/>
              </w:rPr>
              <w:t>Требования, применяемые при инспекции и сертификации</w:t>
            </w:r>
          </w:p>
        </w:tc>
      </w:tr>
      <w:tr w:rsidR="00EE475C" w:rsidRPr="00EE475C" w14:paraId="40C2C98E" w14:textId="77777777" w:rsidTr="00905724">
        <w:tc>
          <w:tcPr>
            <w:tcW w:w="570" w:type="dxa"/>
          </w:tcPr>
          <w:p w14:paraId="3E1F920D" w14:textId="01D1D072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1</w:t>
            </w:r>
          </w:p>
        </w:tc>
        <w:tc>
          <w:tcPr>
            <w:tcW w:w="3964" w:type="dxa"/>
          </w:tcPr>
          <w:p w14:paraId="5C32CF98" w14:textId="027D6E4D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</w:rPr>
              <w:t>Дрожжи использовал как еда или кормить</w:t>
            </w:r>
          </w:p>
        </w:tc>
        <w:tc>
          <w:tcPr>
            <w:tcW w:w="4675" w:type="dxa"/>
          </w:tcPr>
          <w:p w14:paraId="210229CB" w14:textId="1299A43A" w:rsidR="00EA179B" w:rsidRPr="00EE475C" w:rsidRDefault="007A64EA" w:rsidP="00EA179B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- 007.1 процедура </w:t>
            </w:r>
            <w:proofErr w:type="gramStart"/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>для проведение</w:t>
            </w:r>
            <w:proofErr w:type="gramEnd"/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инспекции в органический сельское хозяйство предприятия в Третий страны</w:t>
            </w:r>
          </w:p>
          <w:p w14:paraId="2452D003" w14:textId="6B0A106F" w:rsidR="00905724" w:rsidRPr="00EE475C" w:rsidRDefault="00EA179B" w:rsidP="00EA179B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  <w:lang w:val="en-US"/>
              </w:rPr>
              <w:t>ANN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P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BL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  <w:tr w:rsidR="00EE475C" w:rsidRPr="00EE475C" w14:paraId="7D5DB9DC" w14:textId="77777777" w:rsidTr="00905724">
        <w:tc>
          <w:tcPr>
            <w:tcW w:w="570" w:type="dxa"/>
          </w:tcPr>
          <w:p w14:paraId="0BBB2CF2" w14:textId="69366314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2</w:t>
            </w:r>
          </w:p>
        </w:tc>
        <w:tc>
          <w:tcPr>
            <w:tcW w:w="3964" w:type="dxa"/>
          </w:tcPr>
          <w:p w14:paraId="26B80A05" w14:textId="515D70C6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</w:rPr>
              <w:t>мате , сладкая кукуруза , виноградная лоза листья , пальма сердца , хмель побеги и прочее похожий съедобный части растений и продуктов​ произведено оттуда</w:t>
            </w:r>
          </w:p>
        </w:tc>
        <w:tc>
          <w:tcPr>
            <w:tcW w:w="4675" w:type="dxa"/>
          </w:tcPr>
          <w:p w14:paraId="779256A1" w14:textId="5A5CED6A" w:rsidR="00EA179B" w:rsidRPr="00EE475C" w:rsidRDefault="007A64EA" w:rsidP="00EA179B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- 007.1 процедура </w:t>
            </w:r>
            <w:proofErr w:type="gramStart"/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>для проведение</w:t>
            </w:r>
            <w:proofErr w:type="gramEnd"/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инспекции в органический сельское хозяйство предприятия в Третий страны</w:t>
            </w:r>
          </w:p>
          <w:p w14:paraId="7D652DF1" w14:textId="44126223" w:rsidR="00905724" w:rsidRPr="00EE475C" w:rsidRDefault="00EA179B" w:rsidP="00EA179B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ANN-P-BL-036 Инструкции для проведение инспекции для Обрезать операторы производства</w:t>
            </w:r>
          </w:p>
        </w:tc>
      </w:tr>
      <w:tr w:rsidR="00EE475C" w:rsidRPr="00EE475C" w14:paraId="4376F050" w14:textId="77777777" w:rsidTr="00905724">
        <w:tc>
          <w:tcPr>
            <w:tcW w:w="570" w:type="dxa"/>
          </w:tcPr>
          <w:p w14:paraId="0FB030A6" w14:textId="6683E2E9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3</w:t>
            </w:r>
          </w:p>
        </w:tc>
        <w:tc>
          <w:tcPr>
            <w:tcW w:w="3964" w:type="dxa"/>
          </w:tcPr>
          <w:p w14:paraId="7547105E" w14:textId="36C1C1C1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</w:rPr>
              <w:t>морская соль и другие соли для еда и корм</w:t>
            </w:r>
          </w:p>
        </w:tc>
        <w:tc>
          <w:tcPr>
            <w:tcW w:w="4675" w:type="dxa"/>
          </w:tcPr>
          <w:p w14:paraId="402C5EE2" w14:textId="7F71DB83" w:rsidR="00EA179B" w:rsidRPr="00EE475C" w:rsidRDefault="007A64EA" w:rsidP="00EA179B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- 007.1 процедура </w:t>
            </w:r>
            <w:proofErr w:type="gramStart"/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>для проведение</w:t>
            </w:r>
            <w:proofErr w:type="gramEnd"/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инспекции в органический сельское хозяйство предприятия в Третий страны</w:t>
            </w:r>
          </w:p>
          <w:p w14:paraId="424BCB9A" w14:textId="0140C9B7" w:rsidR="00905724" w:rsidRPr="00EE475C" w:rsidRDefault="00EA179B" w:rsidP="00EA179B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  <w:lang w:val="en-US"/>
              </w:rPr>
              <w:t>ANN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P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BL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  <w:tr w:rsidR="00EE475C" w:rsidRPr="00EE475C" w14:paraId="23D1C229" w14:textId="77777777" w:rsidTr="00905724">
        <w:tc>
          <w:tcPr>
            <w:tcW w:w="570" w:type="dxa"/>
          </w:tcPr>
          <w:p w14:paraId="44EE06E7" w14:textId="6CA50405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4</w:t>
            </w:r>
          </w:p>
        </w:tc>
        <w:tc>
          <w:tcPr>
            <w:tcW w:w="3964" w:type="dxa"/>
          </w:tcPr>
          <w:p w14:paraId="7A8B9D96" w14:textId="1EBCF2BD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</w:rPr>
              <w:t>шелкопряд кокон подходящий для шатание</w:t>
            </w:r>
          </w:p>
        </w:tc>
        <w:tc>
          <w:tcPr>
            <w:tcW w:w="4675" w:type="dxa"/>
          </w:tcPr>
          <w:p w14:paraId="3ACCCA89" w14:textId="096F89F8" w:rsidR="00905724" w:rsidRPr="00EE475C" w:rsidRDefault="007A64EA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- 007.1 процедура </w:t>
            </w:r>
            <w:proofErr w:type="gramStart"/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>для проведение</w:t>
            </w:r>
            <w:proofErr w:type="gramEnd"/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инспекции в органический сельское хозяйство предприятия в Третий страны</w:t>
            </w:r>
          </w:p>
          <w:p w14:paraId="5929833E" w14:textId="5D82B78B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  <w:lang w:val="en-US"/>
              </w:rPr>
              <w:lastRenderedPageBreak/>
              <w:t>ANN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P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BL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-037 Инструкция по проведению проверок животноводства, в том числе пчеловодов</w:t>
            </w:r>
          </w:p>
        </w:tc>
      </w:tr>
      <w:tr w:rsidR="00EE475C" w:rsidRPr="00EE475C" w14:paraId="0DB57B92" w14:textId="77777777" w:rsidTr="00905724">
        <w:tc>
          <w:tcPr>
            <w:tcW w:w="570" w:type="dxa"/>
          </w:tcPr>
          <w:p w14:paraId="411266C0" w14:textId="11982BEE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lastRenderedPageBreak/>
              <w:t>5</w:t>
            </w:r>
          </w:p>
        </w:tc>
        <w:tc>
          <w:tcPr>
            <w:tcW w:w="3964" w:type="dxa"/>
          </w:tcPr>
          <w:p w14:paraId="79FCB501" w14:textId="589023B7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</w:rPr>
              <w:t>натуральные камеди и смолы</w:t>
            </w:r>
          </w:p>
        </w:tc>
        <w:tc>
          <w:tcPr>
            <w:tcW w:w="4675" w:type="dxa"/>
          </w:tcPr>
          <w:p w14:paraId="375A3BA0" w14:textId="14442F12" w:rsidR="00905724" w:rsidRPr="00EE475C" w:rsidRDefault="007A64EA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- 007.1 процедура </w:t>
            </w:r>
            <w:proofErr w:type="gramStart"/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>для проведение</w:t>
            </w:r>
            <w:proofErr w:type="gramEnd"/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инспекции в органический сельское хозяйство предприятия в Третий страны</w:t>
            </w:r>
          </w:p>
          <w:p w14:paraId="6EB8DEB9" w14:textId="1BAE31A8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ANN-P-BL-036 Инструкции для проведение инспекции для Обрезать операторы производства</w:t>
            </w:r>
          </w:p>
        </w:tc>
      </w:tr>
      <w:tr w:rsidR="00EE475C" w:rsidRPr="00EE475C" w14:paraId="35EC91A0" w14:textId="77777777" w:rsidTr="00905724">
        <w:tc>
          <w:tcPr>
            <w:tcW w:w="570" w:type="dxa"/>
          </w:tcPr>
          <w:p w14:paraId="6F44F562" w14:textId="15DA0389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6</w:t>
            </w:r>
          </w:p>
        </w:tc>
        <w:tc>
          <w:tcPr>
            <w:tcW w:w="3964" w:type="dxa"/>
          </w:tcPr>
          <w:p w14:paraId="4386B3CD" w14:textId="47BD6789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пчелиный воск</w:t>
            </w:r>
          </w:p>
        </w:tc>
        <w:tc>
          <w:tcPr>
            <w:tcW w:w="4675" w:type="dxa"/>
          </w:tcPr>
          <w:p w14:paraId="308CCD93" w14:textId="3862FF80" w:rsidR="00905724" w:rsidRPr="00EE475C" w:rsidRDefault="007A64EA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- 007.1 процедура </w:t>
            </w:r>
            <w:proofErr w:type="gramStart"/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>для проведение</w:t>
            </w:r>
            <w:proofErr w:type="gramEnd"/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инспекции в органический сельское хозяйство предприятия в Третий страны</w:t>
            </w:r>
          </w:p>
          <w:p w14:paraId="21AC9B69" w14:textId="2EDDF5BE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  <w:lang w:val="en-US"/>
              </w:rPr>
              <w:t>ANN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P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BL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-037 Инструкция по проведению проверок животноводства, в том числе пчеловодов</w:t>
            </w:r>
          </w:p>
        </w:tc>
      </w:tr>
      <w:tr w:rsidR="00EE475C" w:rsidRPr="00EE475C" w14:paraId="14C03230" w14:textId="77777777" w:rsidTr="00905724">
        <w:tc>
          <w:tcPr>
            <w:tcW w:w="570" w:type="dxa"/>
          </w:tcPr>
          <w:p w14:paraId="4F9B7FEA" w14:textId="67C6497A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7</w:t>
            </w:r>
          </w:p>
        </w:tc>
        <w:tc>
          <w:tcPr>
            <w:tcW w:w="3964" w:type="dxa"/>
          </w:tcPr>
          <w:p w14:paraId="1B871737" w14:textId="4ACB442B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Существенный масла</w:t>
            </w:r>
          </w:p>
        </w:tc>
        <w:tc>
          <w:tcPr>
            <w:tcW w:w="4675" w:type="dxa"/>
          </w:tcPr>
          <w:p w14:paraId="568E92DA" w14:textId="3F692EFF" w:rsidR="00EA179B" w:rsidRPr="00EE475C" w:rsidRDefault="007A64EA" w:rsidP="00EA179B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- 007.1 процедура </w:t>
            </w:r>
            <w:proofErr w:type="gramStart"/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>для проведение</w:t>
            </w:r>
            <w:proofErr w:type="gramEnd"/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инспекции в органический сельское хозяйство предприятия в Третий страны</w:t>
            </w:r>
          </w:p>
          <w:p w14:paraId="28925F57" w14:textId="36A49B79" w:rsidR="00905724" w:rsidRPr="00EE475C" w:rsidRDefault="00EA179B" w:rsidP="00EA179B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  <w:lang w:val="en-US"/>
              </w:rPr>
              <w:t>ANN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P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BL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  <w:tr w:rsidR="00EE475C" w:rsidRPr="00EE475C" w14:paraId="2E76C6A0" w14:textId="77777777" w:rsidTr="00905724">
        <w:tc>
          <w:tcPr>
            <w:tcW w:w="570" w:type="dxa"/>
          </w:tcPr>
          <w:p w14:paraId="2C5214FC" w14:textId="3CFDBBB1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8</w:t>
            </w:r>
          </w:p>
        </w:tc>
        <w:tc>
          <w:tcPr>
            <w:tcW w:w="3964" w:type="dxa"/>
          </w:tcPr>
          <w:p w14:paraId="63FBCE34" w14:textId="04B3CD48" w:rsidR="00905724" w:rsidRPr="00EE475C" w:rsidRDefault="00905724" w:rsidP="00905724">
            <w:pPr>
              <w:pStyle w:val="oj-normal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E475C">
              <w:rPr>
                <w:bCs/>
                <w:color w:val="000000" w:themeColor="text1"/>
                <w:sz w:val="22"/>
                <w:szCs w:val="22"/>
              </w:rPr>
              <w:t>пробка пробки из натурального пробка , не агломерированный и без любой связующие вещества</w:t>
            </w:r>
          </w:p>
        </w:tc>
        <w:tc>
          <w:tcPr>
            <w:tcW w:w="4675" w:type="dxa"/>
          </w:tcPr>
          <w:p w14:paraId="1D5624B4" w14:textId="6122DDA5" w:rsidR="00905724" w:rsidRPr="00EE475C" w:rsidRDefault="007A64EA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- 007.1 процедура </w:t>
            </w:r>
            <w:proofErr w:type="gramStart"/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>для проведение</w:t>
            </w:r>
            <w:proofErr w:type="gramEnd"/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инспекции в органический сельское хозяйство предприятия в Третий страны</w:t>
            </w:r>
          </w:p>
          <w:p w14:paraId="4E2285BE" w14:textId="0CCADD7E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ANN-P-BL-036 Инструкции для проведение инспекции для Обрезать операторы производства</w:t>
            </w:r>
          </w:p>
        </w:tc>
      </w:tr>
      <w:tr w:rsidR="00EE475C" w:rsidRPr="00EE475C" w14:paraId="51243F71" w14:textId="77777777" w:rsidTr="00905724">
        <w:tc>
          <w:tcPr>
            <w:tcW w:w="570" w:type="dxa"/>
          </w:tcPr>
          <w:p w14:paraId="1DAEC710" w14:textId="6D163E21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9</w:t>
            </w:r>
          </w:p>
        </w:tc>
        <w:tc>
          <w:tcPr>
            <w:tcW w:w="3964" w:type="dxa"/>
          </w:tcPr>
          <w:p w14:paraId="5517699B" w14:textId="56833DA4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</w:rPr>
              <w:t>хлопок , не кардный или расчесанный</w:t>
            </w:r>
          </w:p>
        </w:tc>
        <w:tc>
          <w:tcPr>
            <w:tcW w:w="4675" w:type="dxa"/>
          </w:tcPr>
          <w:p w14:paraId="5A1DE369" w14:textId="4EE52EEE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АНН-Р-БЛ- 007.1 процедура для проведение инспекции в органический сельское хозяйство предприятия в Третий страны</w:t>
            </w:r>
          </w:p>
          <w:p w14:paraId="7E3B535E" w14:textId="47AA1D65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ANN-P-BL-036 Инструкции для проведение инспекции для Обрезать операторы производства</w:t>
            </w:r>
          </w:p>
        </w:tc>
      </w:tr>
      <w:tr w:rsidR="00EE475C" w:rsidRPr="00EE475C" w14:paraId="32236C80" w14:textId="77777777" w:rsidTr="00905724">
        <w:tc>
          <w:tcPr>
            <w:tcW w:w="570" w:type="dxa"/>
          </w:tcPr>
          <w:p w14:paraId="76A2B04F" w14:textId="6C325F08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10</w:t>
            </w:r>
          </w:p>
        </w:tc>
        <w:tc>
          <w:tcPr>
            <w:tcW w:w="3964" w:type="dxa"/>
          </w:tcPr>
          <w:p w14:paraId="5A52B3DE" w14:textId="6F722CE1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</w:rPr>
              <w:t>шерсть , не кардный или расчесанный</w:t>
            </w:r>
          </w:p>
        </w:tc>
        <w:tc>
          <w:tcPr>
            <w:tcW w:w="4675" w:type="dxa"/>
          </w:tcPr>
          <w:p w14:paraId="3382C252" w14:textId="5129BCC8" w:rsidR="00905724" w:rsidRPr="00EE475C" w:rsidRDefault="007A64EA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- 007.1 процедура </w:t>
            </w:r>
            <w:proofErr w:type="gramStart"/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>для проведение</w:t>
            </w:r>
            <w:proofErr w:type="gramEnd"/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инспекции в органический сельское хозяйство предприятия в Третий страны</w:t>
            </w:r>
          </w:p>
          <w:p w14:paraId="31CB3E84" w14:textId="3A659B62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  <w:lang w:val="en-US"/>
              </w:rPr>
              <w:t>ANN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P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BL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-037 Инструкция по проведению проверок животноводства, в том числе пчеловодов</w:t>
            </w:r>
          </w:p>
        </w:tc>
      </w:tr>
      <w:tr w:rsidR="00EE475C" w:rsidRPr="00EE475C" w14:paraId="521F6FFA" w14:textId="77777777" w:rsidTr="00905724">
        <w:tc>
          <w:tcPr>
            <w:tcW w:w="570" w:type="dxa"/>
          </w:tcPr>
          <w:p w14:paraId="140642C5" w14:textId="0D89D85F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11</w:t>
            </w:r>
          </w:p>
        </w:tc>
        <w:tc>
          <w:tcPr>
            <w:tcW w:w="3964" w:type="dxa"/>
          </w:tcPr>
          <w:p w14:paraId="4F3C31FE" w14:textId="30E7100D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</w:rPr>
              <w:t>сырой шкуры и необработанные кожи</w:t>
            </w:r>
          </w:p>
        </w:tc>
        <w:tc>
          <w:tcPr>
            <w:tcW w:w="4675" w:type="dxa"/>
          </w:tcPr>
          <w:p w14:paraId="15A347F1" w14:textId="4D62C108" w:rsidR="00905724" w:rsidRPr="00EE475C" w:rsidRDefault="007A64EA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- 007.1 процедура </w:t>
            </w:r>
            <w:proofErr w:type="gramStart"/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>для проведение</w:t>
            </w:r>
            <w:proofErr w:type="gramEnd"/>
            <w:r w:rsidR="00905724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инспекции в органический сельское хозяйство предприятия в Третий страны</w:t>
            </w:r>
          </w:p>
          <w:p w14:paraId="5356C07A" w14:textId="340B9835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  <w:lang w:val="en-US"/>
              </w:rPr>
              <w:t>ANN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P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BL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-037 Инструкция по проведению проверок животноводства, в том числе пчеловодов</w:t>
            </w:r>
          </w:p>
        </w:tc>
      </w:tr>
      <w:tr w:rsidR="00905724" w:rsidRPr="00EE475C" w14:paraId="2A523970" w14:textId="77777777" w:rsidTr="00905724">
        <w:tc>
          <w:tcPr>
            <w:tcW w:w="570" w:type="dxa"/>
          </w:tcPr>
          <w:p w14:paraId="06525B45" w14:textId="00C94ADB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12</w:t>
            </w:r>
          </w:p>
        </w:tc>
        <w:tc>
          <w:tcPr>
            <w:tcW w:w="3964" w:type="dxa"/>
          </w:tcPr>
          <w:p w14:paraId="208427A2" w14:textId="062D32A9" w:rsidR="00905724" w:rsidRPr="00EE475C" w:rsidRDefault="00905724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</w:rPr>
              <w:t>на растительной основе традиционный травяной препараты</w:t>
            </w:r>
          </w:p>
        </w:tc>
        <w:tc>
          <w:tcPr>
            <w:tcW w:w="4675" w:type="dxa"/>
          </w:tcPr>
          <w:p w14:paraId="085E28A1" w14:textId="5EE81707" w:rsidR="00EA179B" w:rsidRPr="00EE475C" w:rsidRDefault="007A64EA" w:rsidP="00EA179B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- 007.1 процедура </w:t>
            </w:r>
            <w:proofErr w:type="gramStart"/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>для проведение</w:t>
            </w:r>
            <w:proofErr w:type="gramEnd"/>
            <w:r w:rsidR="00EA179B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инспекции в органический сельское хозяйство предприятия в Третий страны</w:t>
            </w:r>
          </w:p>
          <w:p w14:paraId="08F122DC" w14:textId="1688A6ED" w:rsidR="00EA179B" w:rsidRPr="00EE475C" w:rsidRDefault="00EA179B" w:rsidP="00905724">
            <w:pPr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  <w:lang w:val="en-US"/>
              </w:rPr>
              <w:t>ANN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P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</w:t>
            </w:r>
            <w:r w:rsidRPr="00EE475C">
              <w:rPr>
                <w:b w:val="0"/>
                <w:bCs/>
                <w:color w:val="000000" w:themeColor="text1"/>
                <w:lang w:val="en-US"/>
              </w:rPr>
              <w:t>BL</w:t>
            </w:r>
            <w:r w:rsidRPr="007A64EA">
              <w:rPr>
                <w:b w:val="0"/>
                <w:bCs/>
                <w:color w:val="000000" w:themeColor="text1"/>
                <w:lang w:val="ru-RU"/>
              </w:rPr>
              <w:t>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</w:tbl>
    <w:p w14:paraId="5E5A8693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6CA4F7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Для следующий деятельность :</w:t>
      </w:r>
    </w:p>
    <w:p w14:paraId="24017638" w14:textId="77777777" w:rsidR="00BB3A3A" w:rsidRPr="00EE475C" w:rsidRDefault="00BB3A3A" w:rsidP="00C93061">
      <w:pPr>
        <w:pStyle w:val="a4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Производство</w:t>
      </w:r>
    </w:p>
    <w:p w14:paraId="6720F7B1" w14:textId="77777777" w:rsidR="00BB3A3A" w:rsidRPr="00EE475C" w:rsidRDefault="00BB3A3A" w:rsidP="00C93061">
      <w:pPr>
        <w:pStyle w:val="a4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b w:val="0"/>
          <w:bCs/>
          <w:color w:val="000000" w:themeColor="text1"/>
          <w:sz w:val="24"/>
          <w:szCs w:val="24"/>
          <w:lang w:val="en-GB"/>
        </w:rPr>
        <w:lastRenderedPageBreak/>
        <w:t>Подготовка</w:t>
      </w:r>
    </w:p>
    <w:p w14:paraId="76CB27BA" w14:textId="77777777" w:rsidR="00BB3A3A" w:rsidRPr="00EE475C" w:rsidRDefault="00BB3A3A" w:rsidP="00C93061">
      <w:pPr>
        <w:pStyle w:val="a4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b w:val="0"/>
          <w:bCs/>
          <w:color w:val="000000" w:themeColor="text1"/>
          <w:sz w:val="24"/>
          <w:szCs w:val="24"/>
          <w:lang w:val="en-GB"/>
        </w:rPr>
        <w:t>Хранилище</w:t>
      </w:r>
    </w:p>
    <w:p w14:paraId="6ABFF005" w14:textId="77777777" w:rsidR="00BB3A3A" w:rsidRPr="00EE475C" w:rsidRDefault="00BB3A3A" w:rsidP="00C93061">
      <w:pPr>
        <w:pStyle w:val="a4"/>
        <w:numPr>
          <w:ilvl w:val="0"/>
          <w:numId w:val="10"/>
        </w:numPr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Style w:val="jlqj4b"/>
          <w:b w:val="0"/>
          <w:bCs/>
          <w:color w:val="000000" w:themeColor="text1"/>
          <w:sz w:val="24"/>
          <w:szCs w:val="24"/>
        </w:rPr>
        <w:t>Распределение , в том числе без физический контакт с продукты</w:t>
      </w:r>
    </w:p>
    <w:p w14:paraId="6067EDEB" w14:textId="77777777" w:rsidR="00BB3A3A" w:rsidRPr="00EE475C" w:rsidRDefault="00BB3A3A" w:rsidP="00C93061">
      <w:pPr>
        <w:pStyle w:val="a4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Импорт/Экспорт</w:t>
      </w:r>
    </w:p>
    <w:p w14:paraId="4D2A4D49" w14:textId="18A3AF5E" w:rsidR="00890B25" w:rsidRPr="00EE475C" w:rsidRDefault="00862FFE" w:rsidP="00862FFE">
      <w:pPr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Таблица 5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936"/>
        <w:gridCol w:w="1543"/>
        <w:gridCol w:w="3827"/>
        <w:gridCol w:w="1793"/>
        <w:gridCol w:w="1252"/>
      </w:tblGrid>
      <w:tr w:rsidR="00EE475C" w:rsidRPr="00EE475C" w14:paraId="2B5CF1FB" w14:textId="77777777" w:rsidTr="00802A8F">
        <w:tc>
          <w:tcPr>
            <w:tcW w:w="936" w:type="dxa"/>
          </w:tcPr>
          <w:p w14:paraId="484A52A0" w14:textId="3A20D504" w:rsidR="00327F07" w:rsidRPr="00EE475C" w:rsidRDefault="00327F07" w:rsidP="00AD5766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43" w:type="dxa"/>
          </w:tcPr>
          <w:p w14:paraId="6650ACF3" w14:textId="69BF199D" w:rsidR="00327F07" w:rsidRPr="00EE475C" w:rsidRDefault="00327F07" w:rsidP="00890B25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Страны для который запросы STC​ признание</w:t>
            </w:r>
          </w:p>
        </w:tc>
        <w:tc>
          <w:tcPr>
            <w:tcW w:w="3827" w:type="dxa"/>
          </w:tcPr>
          <w:p w14:paraId="4007C48A" w14:textId="7CB49676" w:rsidR="00327F07" w:rsidRPr="00EE475C" w:rsidRDefault="00327F07" w:rsidP="00890B25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Продукт</w:t>
            </w:r>
          </w:p>
        </w:tc>
        <w:tc>
          <w:tcPr>
            <w:tcW w:w="1793" w:type="dxa"/>
          </w:tcPr>
          <w:p w14:paraId="16F6237F" w14:textId="28DC10BF" w:rsidR="00327F07" w:rsidRPr="00EE475C" w:rsidRDefault="00327F07" w:rsidP="00890B25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Продукт код</w:t>
            </w:r>
          </w:p>
        </w:tc>
        <w:tc>
          <w:tcPr>
            <w:tcW w:w="1252" w:type="dxa"/>
          </w:tcPr>
          <w:p w14:paraId="050BA8F2" w14:textId="541DD160" w:rsidR="00327F07" w:rsidRPr="00EE475C" w:rsidRDefault="00327F07" w:rsidP="00890B25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Категория</w:t>
            </w:r>
          </w:p>
        </w:tc>
      </w:tr>
      <w:tr w:rsidR="00EE475C" w:rsidRPr="00EE475C" w14:paraId="1998242B" w14:textId="77777777" w:rsidTr="00802A8F">
        <w:tc>
          <w:tcPr>
            <w:tcW w:w="936" w:type="dxa"/>
          </w:tcPr>
          <w:p w14:paraId="300CAA07" w14:textId="77777777" w:rsidR="00AD5766" w:rsidRPr="00EE475C" w:rsidRDefault="00AD576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0E399B2" w14:textId="1020FA40" w:rsidR="00AD5766" w:rsidRPr="00EE475C" w:rsidRDefault="00AD576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Беларусь</w:t>
            </w:r>
          </w:p>
        </w:tc>
        <w:tc>
          <w:tcPr>
            <w:tcW w:w="3827" w:type="dxa"/>
          </w:tcPr>
          <w:p w14:paraId="668C229F" w14:textId="73508991" w:rsidR="00AD5766" w:rsidRPr="00EE475C" w:rsidRDefault="00AD5766" w:rsidP="00AD576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29190967" w14:textId="451A7D80" w:rsidR="00AD5766" w:rsidRPr="00EE475C" w:rsidRDefault="00AD576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408A6D83" w14:textId="3A04C5A3" w:rsidR="00AD5766" w:rsidRPr="00EE475C" w:rsidRDefault="00AD576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</w:p>
        </w:tc>
      </w:tr>
      <w:tr w:rsidR="00EE475C" w:rsidRPr="00EE475C" w14:paraId="57E0AE28" w14:textId="77777777" w:rsidTr="00802A8F">
        <w:tc>
          <w:tcPr>
            <w:tcW w:w="936" w:type="dxa"/>
            <w:vMerge w:val="restart"/>
          </w:tcPr>
          <w:p w14:paraId="6A42CE58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FF2F2FE" w14:textId="77777777" w:rsidR="00A241D6" w:rsidRPr="00EE475C" w:rsidRDefault="00A241D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60B8C3" w14:textId="6FAE3B00" w:rsidR="00A241D6" w:rsidRPr="00EE475C" w:rsidRDefault="00A241D6" w:rsidP="00AD576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Рожь</w:t>
            </w:r>
          </w:p>
        </w:tc>
        <w:tc>
          <w:tcPr>
            <w:tcW w:w="1793" w:type="dxa"/>
          </w:tcPr>
          <w:p w14:paraId="079CFD6A" w14:textId="390B3973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1002000000 80</w:t>
            </w:r>
          </w:p>
        </w:tc>
        <w:tc>
          <w:tcPr>
            <w:tcW w:w="1252" w:type="dxa"/>
          </w:tcPr>
          <w:p w14:paraId="2CB2868E" w14:textId="373ED6E8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</w:p>
        </w:tc>
      </w:tr>
      <w:tr w:rsidR="00EE475C" w:rsidRPr="00EE475C" w14:paraId="7DC725BE" w14:textId="77777777" w:rsidTr="00802A8F">
        <w:tc>
          <w:tcPr>
            <w:tcW w:w="936" w:type="dxa"/>
            <w:vMerge/>
          </w:tcPr>
          <w:p w14:paraId="1C033D17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34B62C3" w14:textId="77777777" w:rsidR="00A241D6" w:rsidRPr="00EE475C" w:rsidRDefault="00A241D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18B0A7" w14:textId="2EF588F3" w:rsidR="00A241D6" w:rsidRPr="00EE475C" w:rsidRDefault="00A241D6" w:rsidP="00AD576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Овес</w:t>
            </w:r>
          </w:p>
        </w:tc>
        <w:tc>
          <w:tcPr>
            <w:tcW w:w="1793" w:type="dxa"/>
          </w:tcPr>
          <w:p w14:paraId="543DBA07" w14:textId="66DE09CA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1004000000 80</w:t>
            </w:r>
          </w:p>
        </w:tc>
        <w:tc>
          <w:tcPr>
            <w:tcW w:w="1252" w:type="dxa"/>
          </w:tcPr>
          <w:p w14:paraId="5F1683B2" w14:textId="00C751DC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</w:p>
        </w:tc>
      </w:tr>
      <w:tr w:rsidR="00EE475C" w:rsidRPr="00EE475C" w14:paraId="0D8B7F1C" w14:textId="77777777" w:rsidTr="00802A8F">
        <w:tc>
          <w:tcPr>
            <w:tcW w:w="936" w:type="dxa"/>
            <w:vMerge/>
          </w:tcPr>
          <w:p w14:paraId="38D7353E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3226D62" w14:textId="77777777" w:rsidR="00A241D6" w:rsidRPr="00EE475C" w:rsidRDefault="00A241D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CB049E" w14:textId="2B994309" w:rsidR="00A241D6" w:rsidRPr="00EE475C" w:rsidRDefault="00A241D6" w:rsidP="00AD576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Льняное семя , будь то или нет сломанный</w:t>
            </w:r>
          </w:p>
        </w:tc>
        <w:tc>
          <w:tcPr>
            <w:tcW w:w="1793" w:type="dxa"/>
          </w:tcPr>
          <w:p w14:paraId="697D0E31" w14:textId="7721011C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1204000000 80</w:t>
            </w:r>
          </w:p>
        </w:tc>
        <w:tc>
          <w:tcPr>
            <w:tcW w:w="1252" w:type="dxa"/>
          </w:tcPr>
          <w:p w14:paraId="7D96641C" w14:textId="73D11931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</w:p>
        </w:tc>
      </w:tr>
      <w:tr w:rsidR="00EE475C" w:rsidRPr="00EE475C" w14:paraId="0DEA530D" w14:textId="77777777" w:rsidTr="00802A8F">
        <w:tc>
          <w:tcPr>
            <w:tcW w:w="936" w:type="dxa"/>
            <w:vMerge/>
          </w:tcPr>
          <w:p w14:paraId="10E969BB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589E7B3" w14:textId="77777777" w:rsidR="00A241D6" w:rsidRPr="00EE475C" w:rsidRDefault="00A241D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548E1D" w14:textId="77777777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Живая птица , которая то есть , птицы​​​</w:t>
            </w:r>
          </w:p>
          <w:p w14:paraId="768AA3C7" w14:textId="7A5A7F7F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разновидность Галл домашние , утки , гуси, индейки и цесарки куры</w:t>
            </w:r>
          </w:p>
        </w:tc>
        <w:tc>
          <w:tcPr>
            <w:tcW w:w="1793" w:type="dxa"/>
          </w:tcPr>
          <w:p w14:paraId="3FB9FCC2" w14:textId="357B662F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0105000000 80</w:t>
            </w:r>
          </w:p>
        </w:tc>
        <w:tc>
          <w:tcPr>
            <w:tcW w:w="1252" w:type="dxa"/>
          </w:tcPr>
          <w:p w14:paraId="5D2274DE" w14:textId="1149C68F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</w:t>
            </w:r>
          </w:p>
        </w:tc>
      </w:tr>
      <w:tr w:rsidR="00EE475C" w:rsidRPr="00EE475C" w14:paraId="4A442DCB" w14:textId="77777777" w:rsidTr="00802A8F">
        <w:tc>
          <w:tcPr>
            <w:tcW w:w="936" w:type="dxa"/>
            <w:vMerge/>
          </w:tcPr>
          <w:p w14:paraId="25F9299E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2BE4E0A" w14:textId="77777777" w:rsidR="00A241D6" w:rsidRPr="00EE475C" w:rsidRDefault="00A241D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17FAD6" w14:textId="77777777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Водный беспозвоночные другой чем ракообразные</w:t>
            </w:r>
          </w:p>
          <w:p w14:paraId="5BFECB24" w14:textId="77777777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живые , свежие , охлажденные , замороженные ,</w:t>
            </w:r>
          </w:p>
          <w:p w14:paraId="58C41764" w14:textId="77777777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сушеный , соленый или в рассол ; копченый водный</w:t>
            </w:r>
          </w:p>
          <w:p w14:paraId="75C24612" w14:textId="77777777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беспозвоночные другой чем ракообразные и</w:t>
            </w:r>
          </w:p>
          <w:p w14:paraId="39070C36" w14:textId="77777777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моллюски , будь то или нет приготовленный до или в течение</w:t>
            </w:r>
          </w:p>
          <w:p w14:paraId="5E6C4E34" w14:textId="77777777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процесс копчения; мука , крупы и гранулы</w:t>
            </w:r>
          </w:p>
          <w:p w14:paraId="7C0111E1" w14:textId="77777777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водного​ беспозвоночные другой чем ракообразные</w:t>
            </w:r>
          </w:p>
          <w:p w14:paraId="39C4C5F3" w14:textId="5017E1A5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подходят для человек потребление</w:t>
            </w:r>
          </w:p>
        </w:tc>
        <w:tc>
          <w:tcPr>
            <w:tcW w:w="1793" w:type="dxa"/>
          </w:tcPr>
          <w:p w14:paraId="4CEADFD5" w14:textId="024B4976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0308000000 80</w:t>
            </w:r>
          </w:p>
        </w:tc>
        <w:tc>
          <w:tcPr>
            <w:tcW w:w="1252" w:type="dxa"/>
          </w:tcPr>
          <w:p w14:paraId="6999BF13" w14:textId="46F4CB2E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</w:t>
            </w:r>
          </w:p>
        </w:tc>
      </w:tr>
      <w:tr w:rsidR="00EE475C" w:rsidRPr="00EE475C" w14:paraId="244E66E7" w14:textId="77777777" w:rsidTr="00802A8F">
        <w:tc>
          <w:tcPr>
            <w:tcW w:w="936" w:type="dxa"/>
            <w:vMerge/>
          </w:tcPr>
          <w:p w14:paraId="0DBBE57C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5F70FA" w14:textId="77777777" w:rsidR="00A241D6" w:rsidRPr="00EE475C" w:rsidRDefault="00A241D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7E2A18" w14:textId="028F84EE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Льняное семя , будь то или нет сломанный</w:t>
            </w:r>
          </w:p>
        </w:tc>
        <w:tc>
          <w:tcPr>
            <w:tcW w:w="1793" w:type="dxa"/>
          </w:tcPr>
          <w:p w14:paraId="2721BD8D" w14:textId="47DF8CE4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1204000000 80</w:t>
            </w:r>
          </w:p>
        </w:tc>
        <w:tc>
          <w:tcPr>
            <w:tcW w:w="1252" w:type="dxa"/>
          </w:tcPr>
          <w:p w14:paraId="5471942D" w14:textId="5C240BC8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Д, Э</w:t>
            </w:r>
          </w:p>
        </w:tc>
      </w:tr>
      <w:tr w:rsidR="00EE475C" w:rsidRPr="00EE475C" w14:paraId="1BCF46E7" w14:textId="77777777" w:rsidTr="00802A8F">
        <w:tc>
          <w:tcPr>
            <w:tcW w:w="936" w:type="dxa"/>
            <w:vMerge/>
          </w:tcPr>
          <w:p w14:paraId="393E3107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1EB9CAE" w14:textId="77777777" w:rsidR="00A241D6" w:rsidRPr="00EE475C" w:rsidRDefault="00A241D6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2B121D" w14:textId="77777777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сахара , в том числе химически чистый</w:t>
            </w:r>
          </w:p>
          <w:p w14:paraId="2E62B841" w14:textId="77777777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лактоза , мальтоза , глюкоза и фруктоза , в твердый</w:t>
            </w:r>
          </w:p>
          <w:p w14:paraId="1C4367AA" w14:textId="77777777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форма ; сахар сиропы нет содержащий добавлен</w:t>
            </w:r>
          </w:p>
          <w:p w14:paraId="60EC9443" w14:textId="77777777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ароматизатор или раскрашивание материя ; искусственный</w:t>
            </w:r>
          </w:p>
          <w:p w14:paraId="66E68F75" w14:textId="045B4AFE" w:rsidR="00A241D6" w:rsidRPr="00EE475C" w:rsidRDefault="00A241D6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мед , будь то или нет смешанный с естественный мед;карамель</w:t>
            </w:r>
          </w:p>
        </w:tc>
        <w:tc>
          <w:tcPr>
            <w:tcW w:w="1793" w:type="dxa"/>
          </w:tcPr>
          <w:p w14:paraId="361A69F3" w14:textId="58F02520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1702000000 80</w:t>
            </w:r>
          </w:p>
        </w:tc>
        <w:tc>
          <w:tcPr>
            <w:tcW w:w="1252" w:type="dxa"/>
          </w:tcPr>
          <w:p w14:paraId="2E5F5F14" w14:textId="64F3F987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Г</w:t>
            </w:r>
          </w:p>
        </w:tc>
      </w:tr>
      <w:tr w:rsidR="00EE475C" w:rsidRPr="00EE475C" w14:paraId="0B99C132" w14:textId="77777777" w:rsidTr="00802A8F">
        <w:trPr>
          <w:trHeight w:val="269"/>
        </w:trPr>
        <w:tc>
          <w:tcPr>
            <w:tcW w:w="936" w:type="dxa"/>
          </w:tcPr>
          <w:p w14:paraId="5AEFB9FA" w14:textId="56530B3A" w:rsidR="00327F07" w:rsidRPr="00EE475C" w:rsidRDefault="00327F07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9BE9DC9" w14:textId="08EE177D" w:rsidR="00327F07" w:rsidRPr="00EE475C" w:rsidRDefault="00327F07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Кыргызстан</w:t>
            </w:r>
          </w:p>
        </w:tc>
        <w:tc>
          <w:tcPr>
            <w:tcW w:w="3827" w:type="dxa"/>
          </w:tcPr>
          <w:p w14:paraId="60B80C6C" w14:textId="13E09233" w:rsidR="00327F07" w:rsidRPr="00EE475C" w:rsidRDefault="008571A1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7E54EA36" w14:textId="4781931C" w:rsidR="00327F07" w:rsidRPr="00EE475C" w:rsidRDefault="008571A1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0FC1745D" w14:textId="3718CD6F" w:rsidR="00327F07" w:rsidRPr="00EE475C" w:rsidRDefault="008571A1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232CBC75" w14:textId="77777777" w:rsidTr="00802A8F">
        <w:tc>
          <w:tcPr>
            <w:tcW w:w="936" w:type="dxa"/>
            <w:vMerge w:val="restart"/>
          </w:tcPr>
          <w:p w14:paraId="1B982B5C" w14:textId="77777777" w:rsidR="00A241D6" w:rsidRPr="00EE475C" w:rsidRDefault="00A241D6" w:rsidP="00A241D6">
            <w:pPr>
              <w:pStyle w:val="a4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7C424D1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C528D5" w14:textId="2612CF90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Пшеница и меслин</w:t>
            </w:r>
          </w:p>
        </w:tc>
        <w:tc>
          <w:tcPr>
            <w:tcW w:w="1793" w:type="dxa"/>
          </w:tcPr>
          <w:p w14:paraId="78BC7B72" w14:textId="6EAA2A23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1001000000 80</w:t>
            </w:r>
          </w:p>
        </w:tc>
        <w:tc>
          <w:tcPr>
            <w:tcW w:w="1252" w:type="dxa"/>
          </w:tcPr>
          <w:p w14:paraId="71D8BF38" w14:textId="61420D92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FD4CA41" w14:textId="77777777" w:rsidTr="00802A8F">
        <w:tc>
          <w:tcPr>
            <w:tcW w:w="936" w:type="dxa"/>
            <w:vMerge/>
          </w:tcPr>
          <w:p w14:paraId="6F2048AE" w14:textId="77777777" w:rsidR="00A241D6" w:rsidRPr="00EE475C" w:rsidRDefault="00A241D6" w:rsidP="008571A1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491354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B56DDD" w14:textId="731F41EC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Рис</w:t>
            </w:r>
          </w:p>
        </w:tc>
        <w:tc>
          <w:tcPr>
            <w:tcW w:w="1793" w:type="dxa"/>
          </w:tcPr>
          <w:p w14:paraId="784469EF" w14:textId="3B4B8AD4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1006000000 80</w:t>
            </w:r>
          </w:p>
        </w:tc>
        <w:tc>
          <w:tcPr>
            <w:tcW w:w="1252" w:type="dxa"/>
          </w:tcPr>
          <w:p w14:paraId="73A0EDEE" w14:textId="000E2630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0982F00A" w14:textId="77777777" w:rsidTr="00802A8F">
        <w:tc>
          <w:tcPr>
            <w:tcW w:w="936" w:type="dxa"/>
            <w:vMerge/>
          </w:tcPr>
          <w:p w14:paraId="00BC9EB2" w14:textId="77777777" w:rsidR="00A241D6" w:rsidRPr="00EE475C" w:rsidRDefault="00A241D6" w:rsidP="008571A1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F20CBC2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F29580" w14:textId="77777777" w:rsidR="00A241D6" w:rsidRPr="00EE475C" w:rsidRDefault="00A241D6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Злак зерна в противном случае работал ( для пример ,</w:t>
            </w:r>
          </w:p>
          <w:p w14:paraId="3A5E0B71" w14:textId="77777777" w:rsidR="00A241D6" w:rsidRPr="00EE475C" w:rsidRDefault="00A241D6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очищенный , раскатанный , хлопьевидный , перловый , нарезанный ломтиками или</w:t>
            </w:r>
          </w:p>
          <w:p w14:paraId="44E9D3E1" w14:textId="77777777" w:rsidR="00A241D6" w:rsidRPr="00EE475C" w:rsidRDefault="00A241D6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дробленый ), за исключением рис заголовка|1006 ; зародыш</w:t>
            </w:r>
          </w:p>
          <w:p w14:paraId="0835BB0E" w14:textId="597232CE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злаки , цельные , плющеные , хлопья или земля</w:t>
            </w:r>
          </w:p>
        </w:tc>
        <w:tc>
          <w:tcPr>
            <w:tcW w:w="1793" w:type="dxa"/>
          </w:tcPr>
          <w:p w14:paraId="1055C468" w14:textId="5D9AB17B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1104000000 80</w:t>
            </w:r>
          </w:p>
        </w:tc>
        <w:tc>
          <w:tcPr>
            <w:tcW w:w="1252" w:type="dxa"/>
          </w:tcPr>
          <w:p w14:paraId="455C85B9" w14:textId="7FBECA40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26FCFB58" w14:textId="77777777" w:rsidTr="00802A8F">
        <w:tc>
          <w:tcPr>
            <w:tcW w:w="936" w:type="dxa"/>
            <w:vMerge/>
          </w:tcPr>
          <w:p w14:paraId="69E98955" w14:textId="77777777" w:rsidR="00B26A2A" w:rsidRPr="00EE475C" w:rsidRDefault="00B26A2A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F4662E9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4D671B" w14:textId="1B11EBA5" w:rsidR="00B26A2A" w:rsidRPr="00EE475C" w:rsidRDefault="00B26A2A" w:rsidP="00B26A2A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Натуральный мед</w:t>
            </w:r>
          </w:p>
        </w:tc>
        <w:tc>
          <w:tcPr>
            <w:tcW w:w="1793" w:type="dxa"/>
          </w:tcPr>
          <w:p w14:paraId="56791DD8" w14:textId="56C1930D" w:rsidR="00B26A2A" w:rsidRPr="00EE475C" w:rsidRDefault="00B26A2A" w:rsidP="00B26A2A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0409000000 80</w:t>
            </w:r>
          </w:p>
        </w:tc>
        <w:tc>
          <w:tcPr>
            <w:tcW w:w="1252" w:type="dxa"/>
          </w:tcPr>
          <w:p w14:paraId="7F7AD9A8" w14:textId="56CF472A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Б</w:t>
            </w:r>
          </w:p>
        </w:tc>
      </w:tr>
      <w:tr w:rsidR="00EE475C" w:rsidRPr="00EE475C" w14:paraId="5960E550" w14:textId="77777777" w:rsidTr="00802A8F">
        <w:tc>
          <w:tcPr>
            <w:tcW w:w="936" w:type="dxa"/>
            <w:vMerge/>
          </w:tcPr>
          <w:p w14:paraId="7EBADB2E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1777BB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135E6E" w14:textId="77777777" w:rsidR="00A241D6" w:rsidRPr="00EE475C" w:rsidRDefault="00A241D6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Водный беспозвоночные другой чем ракообразные</w:t>
            </w:r>
          </w:p>
          <w:p w14:paraId="6A1A4E05" w14:textId="77777777" w:rsidR="00A241D6" w:rsidRPr="00EE475C" w:rsidRDefault="00A241D6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живые , свежие , охлажденные , замороженные ,</w:t>
            </w:r>
          </w:p>
          <w:p w14:paraId="0E2FF3AB" w14:textId="77777777" w:rsidR="00A241D6" w:rsidRPr="00EE475C" w:rsidRDefault="00A241D6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сушеный , соленый или в рассол ; копченый водный</w:t>
            </w:r>
          </w:p>
          <w:p w14:paraId="60A39AD2" w14:textId="77777777" w:rsidR="00A241D6" w:rsidRPr="00EE475C" w:rsidRDefault="00A241D6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беспозвоночные другой чем ракообразные и</w:t>
            </w:r>
          </w:p>
          <w:p w14:paraId="3FD19C4E" w14:textId="60B32E1B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моллюски , будь то или нет приготовленный до или в процессе копчения; мука , крупы и гранулы водный беспозвоночные другой чем ракообразныеи моллюски , подходят для человек потребление</w:t>
            </w:r>
          </w:p>
        </w:tc>
        <w:tc>
          <w:tcPr>
            <w:tcW w:w="1793" w:type="dxa"/>
          </w:tcPr>
          <w:p w14:paraId="67663619" w14:textId="5DE7AC6F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0308000000 80</w:t>
            </w:r>
          </w:p>
        </w:tc>
        <w:tc>
          <w:tcPr>
            <w:tcW w:w="1252" w:type="dxa"/>
          </w:tcPr>
          <w:p w14:paraId="57364E26" w14:textId="5B93F0C4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</w:t>
            </w:r>
          </w:p>
        </w:tc>
      </w:tr>
      <w:tr w:rsidR="00EE475C" w:rsidRPr="00EE475C" w14:paraId="4716E658" w14:textId="77777777" w:rsidTr="00802A8F">
        <w:tc>
          <w:tcPr>
            <w:tcW w:w="936" w:type="dxa"/>
            <w:vMerge/>
          </w:tcPr>
          <w:p w14:paraId="762434D8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60C2A51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C05C55" w14:textId="6CC56194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1DA33333" w14:textId="5D74503E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18EFEAFF" w14:textId="06F997EF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11B97B22" w14:textId="77777777" w:rsidTr="00802A8F">
        <w:tc>
          <w:tcPr>
            <w:tcW w:w="936" w:type="dxa"/>
            <w:vMerge/>
          </w:tcPr>
          <w:p w14:paraId="5125645C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87FDB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6AD05C" w14:textId="77777777" w:rsidR="00A241D6" w:rsidRPr="00EE475C" w:rsidRDefault="00A241D6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</w:t>
            </w:r>
          </w:p>
          <w:p w14:paraId="4BC85162" w14:textId="77777777" w:rsidR="00A241D6" w:rsidRPr="00EE475C" w:rsidRDefault="00A241D6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земля или в  форма гранул , в результате чего от</w:t>
            </w:r>
          </w:p>
          <w:p w14:paraId="561CCBE3" w14:textId="5EE6EF19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экстракция соевых бобов масло</w:t>
            </w:r>
          </w:p>
        </w:tc>
        <w:tc>
          <w:tcPr>
            <w:tcW w:w="1793" w:type="dxa"/>
          </w:tcPr>
          <w:p w14:paraId="29C6BA14" w14:textId="44B0633F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2304000000 80</w:t>
            </w:r>
          </w:p>
        </w:tc>
        <w:tc>
          <w:tcPr>
            <w:tcW w:w="1252" w:type="dxa"/>
          </w:tcPr>
          <w:p w14:paraId="47DD5959" w14:textId="1A374946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Э</w:t>
            </w:r>
          </w:p>
        </w:tc>
      </w:tr>
      <w:tr w:rsidR="00EE475C" w:rsidRPr="00EE475C" w14:paraId="42E4F19F" w14:textId="77777777" w:rsidTr="00802A8F">
        <w:tc>
          <w:tcPr>
            <w:tcW w:w="936" w:type="dxa"/>
            <w:vMerge/>
          </w:tcPr>
          <w:p w14:paraId="2C92EA7E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B3ABF3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8E0E6A" w14:textId="77777777" w:rsidR="00A241D6" w:rsidRPr="00EE475C" w:rsidRDefault="00A241D6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 свежее​ виноград , в том числе укрепленный вина ;</w:t>
            </w:r>
          </w:p>
          <w:p w14:paraId="37C55EFE" w14:textId="12CB9AFA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должен другой чем что заголовок|2009</w:t>
            </w:r>
          </w:p>
        </w:tc>
        <w:tc>
          <w:tcPr>
            <w:tcW w:w="1793" w:type="dxa"/>
          </w:tcPr>
          <w:p w14:paraId="29DA05D9" w14:textId="612F20E4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2204000000 80</w:t>
            </w:r>
          </w:p>
        </w:tc>
        <w:tc>
          <w:tcPr>
            <w:tcW w:w="1252" w:type="dxa"/>
          </w:tcPr>
          <w:p w14:paraId="2C1F2BED" w14:textId="0C53528E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Ф</w:t>
            </w:r>
          </w:p>
        </w:tc>
      </w:tr>
      <w:tr w:rsidR="00EE475C" w:rsidRPr="00EE475C" w14:paraId="1054CB37" w14:textId="77777777" w:rsidTr="00802A8F">
        <w:tc>
          <w:tcPr>
            <w:tcW w:w="936" w:type="dxa"/>
            <w:vMerge/>
          </w:tcPr>
          <w:p w14:paraId="66A0E98D" w14:textId="77777777" w:rsidR="00A241D6" w:rsidRPr="00EE475C" w:rsidRDefault="00A241D6" w:rsidP="008571A1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62CC62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8384C3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Семена подсолнечника , сафлор или хлопковое семя масло</w:t>
            </w:r>
          </w:p>
          <w:p w14:paraId="3388FDB0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дроби из этого , будь то или нет изысканный ,</w:t>
            </w:r>
          </w:p>
          <w:p w14:paraId="3EB995CA" w14:textId="2979226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но нет химически измененный</w:t>
            </w:r>
          </w:p>
        </w:tc>
        <w:tc>
          <w:tcPr>
            <w:tcW w:w="1793" w:type="dxa"/>
          </w:tcPr>
          <w:p w14:paraId="70B429E4" w14:textId="1E5BE04E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1512000000 80</w:t>
            </w:r>
          </w:p>
        </w:tc>
        <w:tc>
          <w:tcPr>
            <w:tcW w:w="1252" w:type="dxa"/>
          </w:tcPr>
          <w:p w14:paraId="4AB802EB" w14:textId="37D8D2E4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59F302C3" w14:textId="77777777" w:rsidTr="00802A8F">
        <w:tc>
          <w:tcPr>
            <w:tcW w:w="936" w:type="dxa"/>
            <w:vMerge/>
          </w:tcPr>
          <w:p w14:paraId="2EA42CBD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B550C06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781046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Дрожжи ( активные или неактивный ); другой одноклеточный</w:t>
            </w:r>
          </w:p>
          <w:p w14:paraId="39151FF7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микроорганизмы , мертвые ( но нет включая</w:t>
            </w:r>
          </w:p>
          <w:p w14:paraId="7A781058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вакцины товарной позиции 3002); приготовленные выпечка</w:t>
            </w:r>
          </w:p>
          <w:p w14:paraId="38BB3951" w14:textId="6B17FEBF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порошки</w:t>
            </w:r>
          </w:p>
        </w:tc>
        <w:tc>
          <w:tcPr>
            <w:tcW w:w="1793" w:type="dxa"/>
          </w:tcPr>
          <w:p w14:paraId="0192AB13" w14:textId="29C79841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2102000000 80</w:t>
            </w:r>
          </w:p>
        </w:tc>
        <w:tc>
          <w:tcPr>
            <w:tcW w:w="1252" w:type="dxa"/>
          </w:tcPr>
          <w:p w14:paraId="72B9B8CA" w14:textId="7F596ED7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1DC17AE9" w14:textId="77777777" w:rsidTr="00802A8F">
        <w:tc>
          <w:tcPr>
            <w:tcW w:w="936" w:type="dxa"/>
          </w:tcPr>
          <w:p w14:paraId="35214741" w14:textId="7EF4D987" w:rsidR="00327F07" w:rsidRPr="00EE475C" w:rsidRDefault="00327F07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8B76393" w14:textId="76BF779A" w:rsidR="00327F07" w:rsidRPr="00EE475C" w:rsidRDefault="00327F07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Казахстан</w:t>
            </w:r>
          </w:p>
        </w:tc>
        <w:tc>
          <w:tcPr>
            <w:tcW w:w="3827" w:type="dxa"/>
          </w:tcPr>
          <w:p w14:paraId="25A6AE4E" w14:textId="77777777" w:rsidR="00C33A74" w:rsidRPr="00EE475C" w:rsidRDefault="00C33A74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Бобовые овощи , очищенные или неочищенный ,</w:t>
            </w:r>
          </w:p>
          <w:p w14:paraId="0E73EBE0" w14:textId="0679B6D0" w:rsidR="00327F07" w:rsidRPr="00EE475C" w:rsidRDefault="00C33A74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свежий или охлажденный</w:t>
            </w:r>
          </w:p>
        </w:tc>
        <w:tc>
          <w:tcPr>
            <w:tcW w:w="1793" w:type="dxa"/>
          </w:tcPr>
          <w:p w14:paraId="0AB8DE86" w14:textId="51181E06" w:rsidR="00327F07" w:rsidRPr="00EE475C" w:rsidRDefault="00C33A74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0708000000 80</w:t>
            </w:r>
          </w:p>
        </w:tc>
        <w:tc>
          <w:tcPr>
            <w:tcW w:w="1252" w:type="dxa"/>
          </w:tcPr>
          <w:p w14:paraId="102CB251" w14:textId="580C8EE5" w:rsidR="00327F07" w:rsidRPr="00EE475C" w:rsidRDefault="00C33A74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114DB859" w14:textId="77777777" w:rsidTr="00802A8F">
        <w:tc>
          <w:tcPr>
            <w:tcW w:w="936" w:type="dxa"/>
            <w:vMerge w:val="restart"/>
          </w:tcPr>
          <w:p w14:paraId="214508D2" w14:textId="77777777" w:rsidR="00A241D6" w:rsidRPr="00EE475C" w:rsidRDefault="00A241D6" w:rsidP="00A241D6">
            <w:pPr>
              <w:pStyle w:val="a4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07021EC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D25F6F" w14:textId="5646AA6D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Пшеница и меслин</w:t>
            </w:r>
          </w:p>
        </w:tc>
        <w:tc>
          <w:tcPr>
            <w:tcW w:w="1793" w:type="dxa"/>
          </w:tcPr>
          <w:p w14:paraId="59A3F32C" w14:textId="006F3DA8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1001000000 80</w:t>
            </w:r>
          </w:p>
        </w:tc>
        <w:tc>
          <w:tcPr>
            <w:tcW w:w="1252" w:type="dxa"/>
          </w:tcPr>
          <w:p w14:paraId="01B4D4A0" w14:textId="111028A3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607BA4A" w14:textId="77777777" w:rsidTr="00802A8F">
        <w:tc>
          <w:tcPr>
            <w:tcW w:w="936" w:type="dxa"/>
            <w:vMerge/>
          </w:tcPr>
          <w:p w14:paraId="5242BD7E" w14:textId="77777777" w:rsidR="00A241D6" w:rsidRPr="00EE475C" w:rsidRDefault="00A241D6" w:rsidP="00C33A74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56C6416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488D9E" w14:textId="7502480E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Ячмень</w:t>
            </w:r>
          </w:p>
        </w:tc>
        <w:tc>
          <w:tcPr>
            <w:tcW w:w="1793" w:type="dxa"/>
          </w:tcPr>
          <w:p w14:paraId="1C6D8FE9" w14:textId="0B1211BF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1003000000 80</w:t>
            </w:r>
          </w:p>
        </w:tc>
        <w:tc>
          <w:tcPr>
            <w:tcW w:w="1252" w:type="dxa"/>
          </w:tcPr>
          <w:p w14:paraId="3236A940" w14:textId="33F3B7AD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688B0C9B" w14:textId="77777777" w:rsidTr="00802A8F">
        <w:tc>
          <w:tcPr>
            <w:tcW w:w="936" w:type="dxa"/>
            <w:vMerge/>
          </w:tcPr>
          <w:p w14:paraId="209209E9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D92FACD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AC4511" w14:textId="6CB6E7EC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Овес</w:t>
            </w:r>
          </w:p>
        </w:tc>
        <w:tc>
          <w:tcPr>
            <w:tcW w:w="1793" w:type="dxa"/>
          </w:tcPr>
          <w:p w14:paraId="2DE278AA" w14:textId="4AB31542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1004000000 80</w:t>
            </w:r>
          </w:p>
        </w:tc>
        <w:tc>
          <w:tcPr>
            <w:tcW w:w="1252" w:type="dxa"/>
          </w:tcPr>
          <w:p w14:paraId="643BE347" w14:textId="27DA461C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5FC1070F" w14:textId="77777777" w:rsidTr="00802A8F">
        <w:tc>
          <w:tcPr>
            <w:tcW w:w="936" w:type="dxa"/>
            <w:vMerge/>
          </w:tcPr>
          <w:p w14:paraId="4A32BCC9" w14:textId="77777777" w:rsidR="00A241D6" w:rsidRPr="00EE475C" w:rsidRDefault="00A241D6" w:rsidP="00C33A74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7815472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9162B1" w14:textId="21422FEB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Кукуруза ( маис )</w:t>
            </w:r>
          </w:p>
        </w:tc>
        <w:tc>
          <w:tcPr>
            <w:tcW w:w="1793" w:type="dxa"/>
          </w:tcPr>
          <w:p w14:paraId="7F8412DD" w14:textId="04AFE89F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1005000000 80</w:t>
            </w:r>
          </w:p>
        </w:tc>
        <w:tc>
          <w:tcPr>
            <w:tcW w:w="1252" w:type="dxa"/>
          </w:tcPr>
          <w:p w14:paraId="08D49E13" w14:textId="7BC066FA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B6B918E" w14:textId="77777777" w:rsidTr="00802A8F">
        <w:tc>
          <w:tcPr>
            <w:tcW w:w="936" w:type="dxa"/>
            <w:vMerge/>
          </w:tcPr>
          <w:p w14:paraId="110F36A9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FB0A5D9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D72F02" w14:textId="31CF6E45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Гречка , просо и канареечник семя ; прочее злаки</w:t>
            </w:r>
          </w:p>
        </w:tc>
        <w:tc>
          <w:tcPr>
            <w:tcW w:w="1793" w:type="dxa"/>
          </w:tcPr>
          <w:p w14:paraId="0833038C" w14:textId="6E730E02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1008000000 80</w:t>
            </w:r>
          </w:p>
        </w:tc>
        <w:tc>
          <w:tcPr>
            <w:tcW w:w="1252" w:type="dxa"/>
          </w:tcPr>
          <w:p w14:paraId="281BBE98" w14:textId="1F3B779D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78568E0" w14:textId="77777777" w:rsidTr="00802A8F">
        <w:tc>
          <w:tcPr>
            <w:tcW w:w="936" w:type="dxa"/>
            <w:vMerge/>
          </w:tcPr>
          <w:p w14:paraId="0F5767EA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73A2B7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A140B3" w14:textId="0F036229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Соя бобы , будь то или нет сломанный</w:t>
            </w:r>
          </w:p>
        </w:tc>
        <w:tc>
          <w:tcPr>
            <w:tcW w:w="1793" w:type="dxa"/>
          </w:tcPr>
          <w:p w14:paraId="2E3C0B24" w14:textId="62FFCDC5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1201000000 80</w:t>
            </w:r>
          </w:p>
        </w:tc>
        <w:tc>
          <w:tcPr>
            <w:tcW w:w="1252" w:type="dxa"/>
          </w:tcPr>
          <w:p w14:paraId="50841E26" w14:textId="4CBBAB05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0D569F39" w14:textId="77777777" w:rsidTr="00802A8F">
        <w:tc>
          <w:tcPr>
            <w:tcW w:w="936" w:type="dxa"/>
            <w:vMerge/>
          </w:tcPr>
          <w:p w14:paraId="2E32B571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6786AB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A63E11" w14:textId="54B85E76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Льняное семя , будь то или нет сломанный</w:t>
            </w:r>
          </w:p>
        </w:tc>
        <w:tc>
          <w:tcPr>
            <w:tcW w:w="1793" w:type="dxa"/>
          </w:tcPr>
          <w:p w14:paraId="24A7D3E4" w14:textId="33BF2044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1204000000 80</w:t>
            </w:r>
          </w:p>
        </w:tc>
        <w:tc>
          <w:tcPr>
            <w:tcW w:w="1252" w:type="dxa"/>
          </w:tcPr>
          <w:p w14:paraId="557890C4" w14:textId="0426A8A1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5CD0C7A0" w14:textId="77777777" w:rsidTr="00802A8F">
        <w:tc>
          <w:tcPr>
            <w:tcW w:w="936" w:type="dxa"/>
            <w:vMerge/>
          </w:tcPr>
          <w:p w14:paraId="7A4FAAA7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D52C6C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A06861" w14:textId="1271ADFA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Изнасилование или рапс семена , будь то или нет сломанный</w:t>
            </w:r>
          </w:p>
        </w:tc>
        <w:tc>
          <w:tcPr>
            <w:tcW w:w="1793" w:type="dxa"/>
          </w:tcPr>
          <w:p w14:paraId="63D131E5" w14:textId="6BCC734B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1205000000 80</w:t>
            </w:r>
          </w:p>
        </w:tc>
        <w:tc>
          <w:tcPr>
            <w:tcW w:w="1252" w:type="dxa"/>
          </w:tcPr>
          <w:p w14:paraId="6B74042B" w14:textId="250CE47D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0DAAD321" w14:textId="77777777" w:rsidTr="00802A8F">
        <w:tc>
          <w:tcPr>
            <w:tcW w:w="936" w:type="dxa"/>
            <w:vMerge/>
          </w:tcPr>
          <w:p w14:paraId="167D9710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B1903B9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B0B1EA" w14:textId="40FB7D46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Подсолнух семена , будь то или нет сломанный</w:t>
            </w:r>
          </w:p>
        </w:tc>
        <w:tc>
          <w:tcPr>
            <w:tcW w:w="1793" w:type="dxa"/>
          </w:tcPr>
          <w:p w14:paraId="4AA63274" w14:textId="77777777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52" w:type="dxa"/>
          </w:tcPr>
          <w:p w14:paraId="64EA5AD0" w14:textId="4A89B6C7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C9A71E9" w14:textId="77777777" w:rsidTr="00802A8F">
        <w:tc>
          <w:tcPr>
            <w:tcW w:w="936" w:type="dxa"/>
            <w:vMerge/>
          </w:tcPr>
          <w:p w14:paraId="646A059A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265C06F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41A414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Растения и части растений ( включая​ семена и</w:t>
            </w:r>
          </w:p>
          <w:p w14:paraId="12405342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фрукты ), своего рода использовал в первую очередь в парфюмерия ,</w:t>
            </w:r>
          </w:p>
          <w:p w14:paraId="48C6C319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 аптека или для инсектицидный , фунгицидный или</w:t>
            </w:r>
          </w:p>
          <w:p w14:paraId="0C3771CC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похожий цели , свежие или сушеный , будь то или нет</w:t>
            </w:r>
          </w:p>
          <w:p w14:paraId="249433D9" w14:textId="46155F2C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разрезан , раздавлен или порошкообразный</w:t>
            </w:r>
          </w:p>
        </w:tc>
        <w:tc>
          <w:tcPr>
            <w:tcW w:w="1793" w:type="dxa"/>
          </w:tcPr>
          <w:p w14:paraId="6495D748" w14:textId="77777777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52" w:type="dxa"/>
          </w:tcPr>
          <w:p w14:paraId="6370E1FC" w14:textId="2035D5D3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635C1B08" w14:textId="77777777" w:rsidTr="00802A8F">
        <w:tc>
          <w:tcPr>
            <w:tcW w:w="936" w:type="dxa"/>
            <w:vMerge/>
          </w:tcPr>
          <w:p w14:paraId="5B8CBE88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1765CE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D68FD6" w14:textId="0291E284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Натуральный мед</w:t>
            </w:r>
          </w:p>
        </w:tc>
        <w:tc>
          <w:tcPr>
            <w:tcW w:w="1793" w:type="dxa"/>
          </w:tcPr>
          <w:p w14:paraId="6658EBFE" w14:textId="775AAF38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0409000000 80</w:t>
            </w:r>
          </w:p>
        </w:tc>
        <w:tc>
          <w:tcPr>
            <w:tcW w:w="1252" w:type="dxa"/>
          </w:tcPr>
          <w:p w14:paraId="7C6254CC" w14:textId="02ED118E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Б</w:t>
            </w:r>
          </w:p>
        </w:tc>
      </w:tr>
      <w:tr w:rsidR="00EE475C" w:rsidRPr="00EE475C" w14:paraId="4EE1D9FB" w14:textId="77777777" w:rsidTr="00802A8F">
        <w:tc>
          <w:tcPr>
            <w:tcW w:w="936" w:type="dxa"/>
            <w:vMerge/>
          </w:tcPr>
          <w:p w14:paraId="0B1C64F4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59915F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62448D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Водный беспозвоночные другой чем ракообразные</w:t>
            </w:r>
          </w:p>
          <w:p w14:paraId="6FECB354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и моллюски , живые , свежие , охлажденные , замороженные ,</w:t>
            </w:r>
          </w:p>
          <w:p w14:paraId="66A8A31C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сушеный , соленый или в рассол ; копченый водный</w:t>
            </w:r>
          </w:p>
          <w:p w14:paraId="6E866447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беспозвоночные другой чем ракообразные и</w:t>
            </w:r>
          </w:p>
          <w:p w14:paraId="162AD436" w14:textId="6FE3419B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моллюски , будь то или нет приготовленный до или в процессе копчения; мука , крупы и гранулы водный беспозвоночные другой чем ракообразныеи моллюски , подходят для человек потребление</w:t>
            </w:r>
          </w:p>
        </w:tc>
        <w:tc>
          <w:tcPr>
            <w:tcW w:w="1793" w:type="dxa"/>
          </w:tcPr>
          <w:p w14:paraId="041BE846" w14:textId="7E6F61F6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0308000000 80</w:t>
            </w:r>
          </w:p>
        </w:tc>
        <w:tc>
          <w:tcPr>
            <w:tcW w:w="1252" w:type="dxa"/>
          </w:tcPr>
          <w:p w14:paraId="3DAA71F0" w14:textId="289DA0C8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</w:t>
            </w:r>
          </w:p>
        </w:tc>
      </w:tr>
      <w:tr w:rsidR="00EE475C" w:rsidRPr="00EE475C" w14:paraId="69EE9362" w14:textId="77777777" w:rsidTr="00802A8F">
        <w:tc>
          <w:tcPr>
            <w:tcW w:w="936" w:type="dxa"/>
            <w:vMerge/>
          </w:tcPr>
          <w:p w14:paraId="2AAC99EC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A99BDE3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168E6C" w14:textId="775DE813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Льняное семя , будь то или нет сломанный</w:t>
            </w:r>
          </w:p>
        </w:tc>
        <w:tc>
          <w:tcPr>
            <w:tcW w:w="1793" w:type="dxa"/>
          </w:tcPr>
          <w:p w14:paraId="7762A0B8" w14:textId="625AE949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1204000000 80</w:t>
            </w:r>
          </w:p>
        </w:tc>
        <w:tc>
          <w:tcPr>
            <w:tcW w:w="1252" w:type="dxa"/>
          </w:tcPr>
          <w:p w14:paraId="1DBCAABB" w14:textId="78835259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3D068524" w14:textId="77777777" w:rsidTr="00802A8F">
        <w:tc>
          <w:tcPr>
            <w:tcW w:w="936" w:type="dxa"/>
            <w:vMerge/>
          </w:tcPr>
          <w:p w14:paraId="7CA9BB2E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67EC4E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00E410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</w:t>
            </w:r>
          </w:p>
          <w:p w14:paraId="1855A39F" w14:textId="34ECFEB3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земля или в  форма гранул , в результате чего от экстракция соевых бобов масло</w:t>
            </w:r>
          </w:p>
        </w:tc>
        <w:tc>
          <w:tcPr>
            <w:tcW w:w="1793" w:type="dxa"/>
          </w:tcPr>
          <w:p w14:paraId="2872D757" w14:textId="2C74A272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2304000000 80</w:t>
            </w:r>
          </w:p>
        </w:tc>
        <w:tc>
          <w:tcPr>
            <w:tcW w:w="1252" w:type="dxa"/>
          </w:tcPr>
          <w:p w14:paraId="58BBF082" w14:textId="60FB1D03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4835131F" w14:textId="77777777" w:rsidTr="00802A8F">
        <w:tc>
          <w:tcPr>
            <w:tcW w:w="936" w:type="dxa"/>
            <w:vMerge/>
          </w:tcPr>
          <w:p w14:paraId="57BD2F14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FC3FB9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F24075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</w:t>
            </w:r>
          </w:p>
          <w:p w14:paraId="4C9F8725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земля или в  форма гранул , в результате чего от</w:t>
            </w:r>
          </w:p>
          <w:p w14:paraId="6C989EB5" w14:textId="1F106A9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экстракция соевых бобов масло</w:t>
            </w:r>
          </w:p>
        </w:tc>
        <w:tc>
          <w:tcPr>
            <w:tcW w:w="1793" w:type="dxa"/>
          </w:tcPr>
          <w:p w14:paraId="360D7C71" w14:textId="2947A782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2304000000 80</w:t>
            </w:r>
          </w:p>
        </w:tc>
        <w:tc>
          <w:tcPr>
            <w:tcW w:w="1252" w:type="dxa"/>
          </w:tcPr>
          <w:p w14:paraId="3E6BCA1A" w14:textId="47D64F1E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Э</w:t>
            </w:r>
          </w:p>
        </w:tc>
      </w:tr>
      <w:tr w:rsidR="00EE475C" w:rsidRPr="00EE475C" w14:paraId="6E7B8FF8" w14:textId="77777777" w:rsidTr="00802A8F">
        <w:tc>
          <w:tcPr>
            <w:tcW w:w="936" w:type="dxa"/>
            <w:vMerge/>
          </w:tcPr>
          <w:p w14:paraId="0446C27B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99F96D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B48AF2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 свежее​ виноград , в том числе укрепленный вина ;</w:t>
            </w:r>
          </w:p>
          <w:p w14:paraId="6A6A8BBF" w14:textId="34430EE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должен другой чем что заголовок|2009</w:t>
            </w:r>
          </w:p>
        </w:tc>
        <w:tc>
          <w:tcPr>
            <w:tcW w:w="1793" w:type="dxa"/>
          </w:tcPr>
          <w:p w14:paraId="14800FD5" w14:textId="59DB8C04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2204000000 80</w:t>
            </w:r>
          </w:p>
        </w:tc>
        <w:tc>
          <w:tcPr>
            <w:tcW w:w="1252" w:type="dxa"/>
          </w:tcPr>
          <w:p w14:paraId="0FEC1202" w14:textId="044CF846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Ф</w:t>
            </w:r>
          </w:p>
        </w:tc>
      </w:tr>
      <w:tr w:rsidR="00EE475C" w:rsidRPr="00EE475C" w14:paraId="125891F4" w14:textId="77777777" w:rsidTr="00802A8F">
        <w:tc>
          <w:tcPr>
            <w:tcW w:w="936" w:type="dxa"/>
            <w:vMerge/>
          </w:tcPr>
          <w:p w14:paraId="70B3C6E8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BE2AE96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D5FC5A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Семена подсолнечника , сафлор или хлопковое семя масло</w:t>
            </w:r>
          </w:p>
          <w:p w14:paraId="02509786" w14:textId="18F44413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дроби из этого , будь то или нет изысканный, но нет химически измененный</w:t>
            </w:r>
          </w:p>
        </w:tc>
        <w:tc>
          <w:tcPr>
            <w:tcW w:w="1793" w:type="dxa"/>
          </w:tcPr>
          <w:p w14:paraId="68D199CA" w14:textId="4B2ABB1D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1512000000 80</w:t>
            </w:r>
          </w:p>
        </w:tc>
        <w:tc>
          <w:tcPr>
            <w:tcW w:w="1252" w:type="dxa"/>
          </w:tcPr>
          <w:p w14:paraId="4C05B75F" w14:textId="0D6B318B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3D122EF7" w14:textId="77777777" w:rsidTr="00802A8F">
        <w:tc>
          <w:tcPr>
            <w:tcW w:w="936" w:type="dxa"/>
            <w:vMerge/>
          </w:tcPr>
          <w:p w14:paraId="7ECB02D2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D3839E9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11C191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Овощной воски ( другие чем триглицериды ),</w:t>
            </w:r>
          </w:p>
          <w:p w14:paraId="473BD196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пчелиный воск , другой насекомое воски и спермацет ,</w:t>
            </w:r>
          </w:p>
          <w:p w14:paraId="011270CC" w14:textId="5CE42F46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ли или нет изысканный или цветной</w:t>
            </w:r>
          </w:p>
        </w:tc>
        <w:tc>
          <w:tcPr>
            <w:tcW w:w="1793" w:type="dxa"/>
          </w:tcPr>
          <w:p w14:paraId="3B7DEAB9" w14:textId="2929F14E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1521000000 80</w:t>
            </w:r>
          </w:p>
        </w:tc>
        <w:tc>
          <w:tcPr>
            <w:tcW w:w="1252" w:type="dxa"/>
          </w:tcPr>
          <w:p w14:paraId="68A27FEA" w14:textId="064369D8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1DBC743E" w14:textId="77777777" w:rsidTr="00802A8F">
        <w:tc>
          <w:tcPr>
            <w:tcW w:w="936" w:type="dxa"/>
            <w:vMerge/>
          </w:tcPr>
          <w:p w14:paraId="29263E5E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B336042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AED718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сахара , в том числе химически чистый</w:t>
            </w:r>
          </w:p>
          <w:p w14:paraId="677EA708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лактоза , мальтоза , глюкоза и фруктоза , в твердый</w:t>
            </w:r>
          </w:p>
          <w:p w14:paraId="6A098904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форма ; сахар сиропы нет содержащий добавлен ароматизатор или раскрашивание материя ; искусственный</w:t>
            </w:r>
          </w:p>
          <w:p w14:paraId="0ADA5E82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мед , будь то или нет смешанный с естественный мед ;</w:t>
            </w:r>
          </w:p>
          <w:p w14:paraId="3D00A216" w14:textId="766864F5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карамель</w:t>
            </w:r>
          </w:p>
        </w:tc>
        <w:tc>
          <w:tcPr>
            <w:tcW w:w="1793" w:type="dxa"/>
          </w:tcPr>
          <w:p w14:paraId="5C57053A" w14:textId="331281DF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1702000000 80</w:t>
            </w:r>
          </w:p>
        </w:tc>
        <w:tc>
          <w:tcPr>
            <w:tcW w:w="1252" w:type="dxa"/>
          </w:tcPr>
          <w:p w14:paraId="117056BE" w14:textId="03D0664F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71FE0646" w14:textId="77777777" w:rsidTr="00802A8F">
        <w:tc>
          <w:tcPr>
            <w:tcW w:w="936" w:type="dxa"/>
            <w:vMerge/>
          </w:tcPr>
          <w:p w14:paraId="2E849F1C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0D8BDC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CB9A5C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Дрожжи ( активные или неактивный ); другой одноклеточный</w:t>
            </w:r>
          </w:p>
          <w:p w14:paraId="03ED76FE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микроорганизмы , мертвые ( но нет включая</w:t>
            </w:r>
          </w:p>
          <w:p w14:paraId="47FAB142" w14:textId="77777777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вакцины товарной позиции 3002); приготовленные выпечка</w:t>
            </w:r>
          </w:p>
          <w:p w14:paraId="05F55583" w14:textId="776F19A6" w:rsidR="00A241D6" w:rsidRPr="00EE475C" w:rsidRDefault="00A241D6" w:rsidP="00C33A74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пудра</w:t>
            </w:r>
          </w:p>
        </w:tc>
        <w:tc>
          <w:tcPr>
            <w:tcW w:w="1793" w:type="dxa"/>
          </w:tcPr>
          <w:p w14:paraId="2FDE2A61" w14:textId="0747CCC2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2102000000 80</w:t>
            </w:r>
          </w:p>
        </w:tc>
        <w:tc>
          <w:tcPr>
            <w:tcW w:w="1252" w:type="dxa"/>
          </w:tcPr>
          <w:p w14:paraId="790C9005" w14:textId="072D631F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28370659" w14:textId="77777777" w:rsidTr="00802A8F">
        <w:tc>
          <w:tcPr>
            <w:tcW w:w="936" w:type="dxa"/>
          </w:tcPr>
          <w:p w14:paraId="2294F9F0" w14:textId="77777777" w:rsidR="00327F07" w:rsidRPr="00EE475C" w:rsidRDefault="00327F07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4535FE" w14:textId="1DD4D71D" w:rsidR="00327F07" w:rsidRPr="00EE475C" w:rsidRDefault="00327F07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Молдова</w:t>
            </w:r>
          </w:p>
        </w:tc>
        <w:tc>
          <w:tcPr>
            <w:tcW w:w="3827" w:type="dxa"/>
          </w:tcPr>
          <w:p w14:paraId="343EAA5A" w14:textId="4F84BE0E" w:rsidR="00A75F75" w:rsidRPr="00EE475C" w:rsidRDefault="00A75F75" w:rsidP="00A75F7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Бобовые овощи , очищенные или неочищенный ,</w:t>
            </w:r>
          </w:p>
          <w:p w14:paraId="223527E5" w14:textId="631A0161" w:rsidR="00327F07" w:rsidRPr="00EE475C" w:rsidRDefault="00A75F75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свежий или охлажденный</w:t>
            </w:r>
          </w:p>
        </w:tc>
        <w:tc>
          <w:tcPr>
            <w:tcW w:w="1793" w:type="dxa"/>
          </w:tcPr>
          <w:p w14:paraId="5B397767" w14:textId="59B029DA" w:rsidR="00327F07" w:rsidRPr="00EE475C" w:rsidRDefault="00A75F75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0708000000 80</w:t>
            </w:r>
          </w:p>
        </w:tc>
        <w:tc>
          <w:tcPr>
            <w:tcW w:w="1252" w:type="dxa"/>
          </w:tcPr>
          <w:p w14:paraId="6C482EC4" w14:textId="7114B848" w:rsidR="00327F07" w:rsidRPr="00EE475C" w:rsidRDefault="00A75F75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2D8F9747" w14:textId="77777777" w:rsidTr="00802A8F">
        <w:tc>
          <w:tcPr>
            <w:tcW w:w="936" w:type="dxa"/>
            <w:vMerge w:val="restart"/>
          </w:tcPr>
          <w:p w14:paraId="6DBFDBA6" w14:textId="77777777" w:rsidR="00A241D6" w:rsidRPr="00EE475C" w:rsidRDefault="00A241D6" w:rsidP="00A241D6">
            <w:pPr>
              <w:pStyle w:val="a4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45A5222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0DD2AB" w14:textId="597C6898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5557CEC0" w14:textId="51A21AE5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24A3736B" w14:textId="42EE95EC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02398CFF" w14:textId="77777777" w:rsidTr="00802A8F">
        <w:tc>
          <w:tcPr>
            <w:tcW w:w="936" w:type="dxa"/>
            <w:vMerge/>
          </w:tcPr>
          <w:p w14:paraId="3F6B53EA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37F08B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7DD349" w14:textId="7E0E2920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Пшеница и меслин</w:t>
            </w:r>
          </w:p>
        </w:tc>
        <w:tc>
          <w:tcPr>
            <w:tcW w:w="1793" w:type="dxa"/>
          </w:tcPr>
          <w:p w14:paraId="751F4E97" w14:textId="58690210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1001000000 80</w:t>
            </w:r>
          </w:p>
        </w:tc>
        <w:tc>
          <w:tcPr>
            <w:tcW w:w="1252" w:type="dxa"/>
          </w:tcPr>
          <w:p w14:paraId="4D16E41A" w14:textId="1F7688F4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5DFFD486" w14:textId="77777777" w:rsidTr="00802A8F">
        <w:tc>
          <w:tcPr>
            <w:tcW w:w="936" w:type="dxa"/>
            <w:vMerge/>
          </w:tcPr>
          <w:p w14:paraId="468E5779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DBE8E8D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6FB001" w14:textId="7AF507A7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Рожь</w:t>
            </w:r>
          </w:p>
        </w:tc>
        <w:tc>
          <w:tcPr>
            <w:tcW w:w="1793" w:type="dxa"/>
          </w:tcPr>
          <w:p w14:paraId="41C00F13" w14:textId="4F9F51D8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1002000000 80</w:t>
            </w:r>
          </w:p>
        </w:tc>
        <w:tc>
          <w:tcPr>
            <w:tcW w:w="1252" w:type="dxa"/>
          </w:tcPr>
          <w:p w14:paraId="000F175C" w14:textId="4A9AA964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6014C34C" w14:textId="77777777" w:rsidTr="00802A8F">
        <w:tc>
          <w:tcPr>
            <w:tcW w:w="936" w:type="dxa"/>
            <w:vMerge/>
          </w:tcPr>
          <w:p w14:paraId="1E41DE75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FFFDFA8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3426DD" w14:textId="72244FE4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Ячмень</w:t>
            </w:r>
          </w:p>
        </w:tc>
        <w:tc>
          <w:tcPr>
            <w:tcW w:w="1793" w:type="dxa"/>
          </w:tcPr>
          <w:p w14:paraId="49C3EFA2" w14:textId="7419FB2D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1003000000 80</w:t>
            </w:r>
          </w:p>
        </w:tc>
        <w:tc>
          <w:tcPr>
            <w:tcW w:w="1252" w:type="dxa"/>
          </w:tcPr>
          <w:p w14:paraId="7CCD03B9" w14:textId="0A81CD5D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2EDA2A16" w14:textId="77777777" w:rsidTr="00802A8F">
        <w:tc>
          <w:tcPr>
            <w:tcW w:w="936" w:type="dxa"/>
            <w:vMerge/>
          </w:tcPr>
          <w:p w14:paraId="4194DF67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74B37E1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AB74D3" w14:textId="6D619D38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Кукуруза ( маис )</w:t>
            </w:r>
          </w:p>
        </w:tc>
        <w:tc>
          <w:tcPr>
            <w:tcW w:w="1793" w:type="dxa"/>
          </w:tcPr>
          <w:p w14:paraId="2BADA46F" w14:textId="3868F560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1005000000 80</w:t>
            </w:r>
          </w:p>
        </w:tc>
        <w:tc>
          <w:tcPr>
            <w:tcW w:w="1252" w:type="dxa"/>
          </w:tcPr>
          <w:p w14:paraId="3F8A11D0" w14:textId="01348A1B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C225C62" w14:textId="77777777" w:rsidTr="00802A8F">
        <w:tc>
          <w:tcPr>
            <w:tcW w:w="936" w:type="dxa"/>
            <w:vMerge/>
          </w:tcPr>
          <w:p w14:paraId="3E2378D4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DF289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2619CE" w14:textId="1FCBD222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Подсолнух семена , будь то или нет сломанный</w:t>
            </w:r>
          </w:p>
        </w:tc>
        <w:tc>
          <w:tcPr>
            <w:tcW w:w="1793" w:type="dxa"/>
          </w:tcPr>
          <w:p w14:paraId="65B8B698" w14:textId="0EDEE32B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1206000000 80</w:t>
            </w:r>
          </w:p>
        </w:tc>
        <w:tc>
          <w:tcPr>
            <w:tcW w:w="1252" w:type="dxa"/>
          </w:tcPr>
          <w:p w14:paraId="7A41DF59" w14:textId="61848D49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2D817D3" w14:textId="77777777" w:rsidTr="00802A8F">
        <w:tc>
          <w:tcPr>
            <w:tcW w:w="936" w:type="dxa"/>
            <w:vMerge/>
          </w:tcPr>
          <w:p w14:paraId="4AF95E35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9FE43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D93AE7C" w14:textId="77777777" w:rsidR="00A241D6" w:rsidRPr="00EE475C" w:rsidRDefault="00A241D6" w:rsidP="00A75F7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Растения и части растений ( включая​ семена и</w:t>
            </w:r>
          </w:p>
          <w:p w14:paraId="0599A471" w14:textId="77777777" w:rsidR="00A241D6" w:rsidRPr="00EE475C" w:rsidRDefault="00A241D6" w:rsidP="00A75F7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фрукты ), своего рода использовал в первую очередь в парфюмерия ,</w:t>
            </w:r>
          </w:p>
          <w:p w14:paraId="72462AE9" w14:textId="77777777" w:rsidR="00A241D6" w:rsidRPr="00EE475C" w:rsidRDefault="00A241D6" w:rsidP="00A75F7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 аптека или для инсектицидный , фунгицидный или</w:t>
            </w:r>
          </w:p>
          <w:p w14:paraId="08E91EC4" w14:textId="77777777" w:rsidR="00A241D6" w:rsidRPr="00EE475C" w:rsidRDefault="00A241D6" w:rsidP="00A75F7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похожий цели , свежие или сушеный , будь то или нет</w:t>
            </w:r>
          </w:p>
          <w:p w14:paraId="20028DA3" w14:textId="724DEAE4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разрезан , раздавлен или порошкообразный</w:t>
            </w:r>
          </w:p>
        </w:tc>
        <w:tc>
          <w:tcPr>
            <w:tcW w:w="1793" w:type="dxa"/>
          </w:tcPr>
          <w:p w14:paraId="1D006B87" w14:textId="32FF1188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1211000000 80</w:t>
            </w:r>
          </w:p>
        </w:tc>
        <w:tc>
          <w:tcPr>
            <w:tcW w:w="1252" w:type="dxa"/>
          </w:tcPr>
          <w:p w14:paraId="3429CE32" w14:textId="58F83C58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1CC8EE2" w14:textId="77777777" w:rsidTr="00802A8F">
        <w:tc>
          <w:tcPr>
            <w:tcW w:w="936" w:type="dxa"/>
            <w:vMerge/>
          </w:tcPr>
          <w:p w14:paraId="15E856A6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50E723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BFF278" w14:textId="36A29B6C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Натуральный мед</w:t>
            </w:r>
          </w:p>
        </w:tc>
        <w:tc>
          <w:tcPr>
            <w:tcW w:w="1793" w:type="dxa"/>
          </w:tcPr>
          <w:p w14:paraId="25C5CDBF" w14:textId="30A4F477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0409000000 80</w:t>
            </w:r>
          </w:p>
        </w:tc>
        <w:tc>
          <w:tcPr>
            <w:tcW w:w="1252" w:type="dxa"/>
          </w:tcPr>
          <w:p w14:paraId="3072DE72" w14:textId="1F36BEC8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Б</w:t>
            </w:r>
          </w:p>
        </w:tc>
      </w:tr>
      <w:tr w:rsidR="00EE475C" w:rsidRPr="00EE475C" w14:paraId="4212FB8A" w14:textId="77777777" w:rsidTr="00802A8F">
        <w:tc>
          <w:tcPr>
            <w:tcW w:w="936" w:type="dxa"/>
            <w:vMerge/>
          </w:tcPr>
          <w:p w14:paraId="5F1B8495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DBA300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E2D73D" w14:textId="77777777" w:rsidR="00A241D6" w:rsidRPr="00EE475C" w:rsidRDefault="00A241D6" w:rsidP="00A75F7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Водный беспозвоночные другой чем ракообразные</w:t>
            </w:r>
          </w:p>
          <w:p w14:paraId="60683CF7" w14:textId="77777777" w:rsidR="00A241D6" w:rsidRPr="00EE475C" w:rsidRDefault="00A241D6" w:rsidP="00A75F7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живые , свежие , охлажденные , замороженные ,</w:t>
            </w:r>
          </w:p>
          <w:p w14:paraId="19F7A8AC" w14:textId="77777777" w:rsidR="00A241D6" w:rsidRPr="00EE475C" w:rsidRDefault="00A241D6" w:rsidP="00A75F7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сушеный , соленый или в рассол ; копченый водный</w:t>
            </w:r>
          </w:p>
          <w:p w14:paraId="4D0E9943" w14:textId="77777777" w:rsidR="00A241D6" w:rsidRPr="00EE475C" w:rsidRDefault="00A241D6" w:rsidP="00A75F7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беспозвоночные другой чем ракообразные и</w:t>
            </w:r>
          </w:p>
          <w:p w14:paraId="2AD26074" w14:textId="55ADB003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моллюски , будь то или нет приготовленный до или в процессе копчения; мука , крупы и гранулы водный беспозвоночные другой чем ракообразные и моллюски , подходят для человек потребление</w:t>
            </w:r>
          </w:p>
        </w:tc>
        <w:tc>
          <w:tcPr>
            <w:tcW w:w="1793" w:type="dxa"/>
          </w:tcPr>
          <w:p w14:paraId="63CB1409" w14:textId="64EBB076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0308000000 80</w:t>
            </w:r>
          </w:p>
        </w:tc>
        <w:tc>
          <w:tcPr>
            <w:tcW w:w="1252" w:type="dxa"/>
          </w:tcPr>
          <w:p w14:paraId="00CC8B91" w14:textId="5240D656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</w:t>
            </w:r>
          </w:p>
        </w:tc>
      </w:tr>
      <w:tr w:rsidR="00EE475C" w:rsidRPr="00EE475C" w14:paraId="3F715CAA" w14:textId="77777777" w:rsidTr="00802A8F">
        <w:tc>
          <w:tcPr>
            <w:tcW w:w="936" w:type="dxa"/>
            <w:vMerge/>
          </w:tcPr>
          <w:p w14:paraId="45B03EA1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55F753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217B55" w14:textId="64ED08D0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Кукуруза ( маис )</w:t>
            </w:r>
          </w:p>
        </w:tc>
        <w:tc>
          <w:tcPr>
            <w:tcW w:w="1793" w:type="dxa"/>
          </w:tcPr>
          <w:p w14:paraId="41851B02" w14:textId="0C42ABAC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1005000000 80</w:t>
            </w:r>
          </w:p>
        </w:tc>
        <w:tc>
          <w:tcPr>
            <w:tcW w:w="1252" w:type="dxa"/>
          </w:tcPr>
          <w:p w14:paraId="2A69FF3C" w14:textId="0B698A1F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3CF72128" w14:textId="77777777" w:rsidTr="00802A8F">
        <w:tc>
          <w:tcPr>
            <w:tcW w:w="936" w:type="dxa"/>
            <w:vMerge/>
          </w:tcPr>
          <w:p w14:paraId="060397AD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2DE75C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593A65" w14:textId="12A70E7D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Подсолнух семена , будь то или нет сломанный</w:t>
            </w:r>
          </w:p>
        </w:tc>
        <w:tc>
          <w:tcPr>
            <w:tcW w:w="1793" w:type="dxa"/>
          </w:tcPr>
          <w:p w14:paraId="69220C21" w14:textId="771CACE5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1206000000 80</w:t>
            </w:r>
          </w:p>
        </w:tc>
        <w:tc>
          <w:tcPr>
            <w:tcW w:w="1252" w:type="dxa"/>
          </w:tcPr>
          <w:p w14:paraId="5A384D37" w14:textId="5F32A72C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2B531C95" w14:textId="77777777" w:rsidTr="00802A8F">
        <w:tc>
          <w:tcPr>
            <w:tcW w:w="936" w:type="dxa"/>
            <w:vMerge/>
          </w:tcPr>
          <w:p w14:paraId="382F54AF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AD09AF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14F1CA" w14:textId="77777777" w:rsidR="00A241D6" w:rsidRPr="00EE475C" w:rsidRDefault="00A241D6" w:rsidP="00A75F7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</w:t>
            </w:r>
          </w:p>
          <w:p w14:paraId="5F8C87F4" w14:textId="77777777" w:rsidR="00A241D6" w:rsidRPr="00EE475C" w:rsidRDefault="00A241D6" w:rsidP="00A75F7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земля или в  форма гранул , в результате чего от</w:t>
            </w:r>
          </w:p>
          <w:p w14:paraId="7FD4A919" w14:textId="2D4896F9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экстракция соевых бобов масло</w:t>
            </w:r>
          </w:p>
        </w:tc>
        <w:tc>
          <w:tcPr>
            <w:tcW w:w="1793" w:type="dxa"/>
          </w:tcPr>
          <w:p w14:paraId="1C6821F7" w14:textId="2BC7D218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2304000000 80</w:t>
            </w:r>
          </w:p>
        </w:tc>
        <w:tc>
          <w:tcPr>
            <w:tcW w:w="1252" w:type="dxa"/>
          </w:tcPr>
          <w:p w14:paraId="61EBBA33" w14:textId="6B9FF128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Э</w:t>
            </w:r>
          </w:p>
        </w:tc>
      </w:tr>
      <w:tr w:rsidR="00EE475C" w:rsidRPr="00EE475C" w14:paraId="6E2C028D" w14:textId="77777777" w:rsidTr="00802A8F">
        <w:tc>
          <w:tcPr>
            <w:tcW w:w="936" w:type="dxa"/>
            <w:vMerge/>
          </w:tcPr>
          <w:p w14:paraId="717028EB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6DEABDD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F29A11" w14:textId="77777777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 свежее​ виноград , в том числе укрепленный вина ;</w:t>
            </w:r>
          </w:p>
          <w:p w14:paraId="57743E16" w14:textId="5F0D6786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должен другой чем что заголовок|2009</w:t>
            </w:r>
          </w:p>
        </w:tc>
        <w:tc>
          <w:tcPr>
            <w:tcW w:w="1793" w:type="dxa"/>
          </w:tcPr>
          <w:p w14:paraId="217EB520" w14:textId="4BA279A4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2204000000 80</w:t>
            </w:r>
          </w:p>
        </w:tc>
        <w:tc>
          <w:tcPr>
            <w:tcW w:w="1252" w:type="dxa"/>
          </w:tcPr>
          <w:p w14:paraId="14F74C04" w14:textId="3B67ADE3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Ф</w:t>
            </w:r>
          </w:p>
        </w:tc>
      </w:tr>
      <w:tr w:rsidR="00EE475C" w:rsidRPr="00EE475C" w14:paraId="18E90244" w14:textId="77777777" w:rsidTr="00802A8F">
        <w:tc>
          <w:tcPr>
            <w:tcW w:w="936" w:type="dxa"/>
            <w:vMerge/>
          </w:tcPr>
          <w:p w14:paraId="64983FE2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FD7AB5A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135875" w14:textId="77777777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Овощной воски ( другие чем триглицериды ),</w:t>
            </w:r>
          </w:p>
          <w:p w14:paraId="41354BA8" w14:textId="77777777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пчелиный воск , другой насекомое воски и спермацет ,</w:t>
            </w:r>
          </w:p>
          <w:p w14:paraId="4FD564E6" w14:textId="34A44CFD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ли или нет изысканный или цветной</w:t>
            </w:r>
          </w:p>
        </w:tc>
        <w:tc>
          <w:tcPr>
            <w:tcW w:w="1793" w:type="dxa"/>
          </w:tcPr>
          <w:p w14:paraId="488CB727" w14:textId="6CC8F637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1521000000 80</w:t>
            </w:r>
          </w:p>
        </w:tc>
        <w:tc>
          <w:tcPr>
            <w:tcW w:w="1252" w:type="dxa"/>
          </w:tcPr>
          <w:p w14:paraId="595B26B6" w14:textId="60684FB1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7C37007D" w14:textId="77777777" w:rsidTr="00802A8F">
        <w:tc>
          <w:tcPr>
            <w:tcW w:w="936" w:type="dxa"/>
            <w:vMerge/>
          </w:tcPr>
          <w:p w14:paraId="26698029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8667DFC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7545A3" w14:textId="77777777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Дрожжи ( активные или неактивный ); другой одноклеточный</w:t>
            </w:r>
          </w:p>
          <w:p w14:paraId="2EFD7786" w14:textId="77777777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микроорганизмы , мертвые ( но нет включая</w:t>
            </w:r>
          </w:p>
          <w:p w14:paraId="4CDF2C84" w14:textId="77777777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вакцины товарной позиции 3002); приготовленные выпечка</w:t>
            </w:r>
          </w:p>
          <w:p w14:paraId="4EFC0543" w14:textId="28BB9FD1" w:rsidR="00A241D6" w:rsidRPr="00EE475C" w:rsidRDefault="00A241D6" w:rsidP="00F739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порошки</w:t>
            </w:r>
          </w:p>
        </w:tc>
        <w:tc>
          <w:tcPr>
            <w:tcW w:w="1793" w:type="dxa"/>
          </w:tcPr>
          <w:p w14:paraId="3562B794" w14:textId="0779C63A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2102000000 80</w:t>
            </w:r>
          </w:p>
        </w:tc>
        <w:tc>
          <w:tcPr>
            <w:tcW w:w="1252" w:type="dxa"/>
          </w:tcPr>
          <w:p w14:paraId="2729733F" w14:textId="1CC626EC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35BD2CC7" w14:textId="77777777" w:rsidTr="00802A8F">
        <w:tc>
          <w:tcPr>
            <w:tcW w:w="936" w:type="dxa"/>
          </w:tcPr>
          <w:p w14:paraId="61FB4298" w14:textId="77777777" w:rsidR="00327F07" w:rsidRPr="00EE475C" w:rsidRDefault="00327F07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F36BF3F" w14:textId="1A8EDED9" w:rsidR="00327F07" w:rsidRPr="00EE475C" w:rsidRDefault="00327F07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3827" w:type="dxa"/>
          </w:tcPr>
          <w:p w14:paraId="7253C1A7" w14:textId="50225477" w:rsidR="00327F07" w:rsidRPr="00EE475C" w:rsidRDefault="00CF16FF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Картофель свежий​ или охлажденный</w:t>
            </w:r>
          </w:p>
        </w:tc>
        <w:tc>
          <w:tcPr>
            <w:tcW w:w="1793" w:type="dxa"/>
          </w:tcPr>
          <w:p w14:paraId="7EC4D748" w14:textId="5A102D0A" w:rsidR="00327F07" w:rsidRPr="00EE475C" w:rsidRDefault="00CF16FF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0701000000 80</w:t>
            </w:r>
          </w:p>
        </w:tc>
        <w:tc>
          <w:tcPr>
            <w:tcW w:w="1252" w:type="dxa"/>
          </w:tcPr>
          <w:p w14:paraId="123927EB" w14:textId="7BF6DF77" w:rsidR="00327F07" w:rsidRPr="00EE475C" w:rsidRDefault="00CF16FF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2A97FAAA" w14:textId="77777777" w:rsidTr="00802A8F">
        <w:tc>
          <w:tcPr>
            <w:tcW w:w="936" w:type="dxa"/>
            <w:vMerge w:val="restart"/>
          </w:tcPr>
          <w:p w14:paraId="7DB5B295" w14:textId="77777777" w:rsidR="00A241D6" w:rsidRPr="00EE475C" w:rsidRDefault="00A241D6" w:rsidP="00A241D6">
            <w:pPr>
              <w:pStyle w:val="a4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90F06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488B66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Бобовые овощи , очищенные или неочищенный ,</w:t>
            </w:r>
          </w:p>
          <w:p w14:paraId="59632CAE" w14:textId="53189E26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свежий или охлажденный</w:t>
            </w:r>
          </w:p>
        </w:tc>
        <w:tc>
          <w:tcPr>
            <w:tcW w:w="1793" w:type="dxa"/>
          </w:tcPr>
          <w:p w14:paraId="4CB5EED2" w14:textId="3E7C2421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0708000000 80</w:t>
            </w:r>
          </w:p>
        </w:tc>
        <w:tc>
          <w:tcPr>
            <w:tcW w:w="1252" w:type="dxa"/>
          </w:tcPr>
          <w:p w14:paraId="7A97BF6F" w14:textId="77777777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47239296" w14:textId="77777777" w:rsidTr="00802A8F">
        <w:tc>
          <w:tcPr>
            <w:tcW w:w="936" w:type="dxa"/>
            <w:vMerge/>
          </w:tcPr>
          <w:p w14:paraId="258EEEC2" w14:textId="77777777" w:rsidR="00A241D6" w:rsidRPr="00EE475C" w:rsidRDefault="00A241D6" w:rsidP="00CF16FF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76A453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2EF4147" w14:textId="6122DD42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6FA80E0B" w14:textId="5D64BFDE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1D2FA041" w14:textId="2F944188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23160635" w14:textId="77777777" w:rsidTr="00802A8F">
        <w:tc>
          <w:tcPr>
            <w:tcW w:w="936" w:type="dxa"/>
            <w:vMerge/>
          </w:tcPr>
          <w:p w14:paraId="429EC276" w14:textId="77777777" w:rsidR="00A241D6" w:rsidRPr="00EE475C" w:rsidRDefault="00A241D6" w:rsidP="00CF16FF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F9702DB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556B2B" w14:textId="2EC28EF0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4AFD21C5" w14:textId="5C13A886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6C05518A" w14:textId="020D38FD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25D0A85" w14:textId="77777777" w:rsidTr="00802A8F">
        <w:tc>
          <w:tcPr>
            <w:tcW w:w="936" w:type="dxa"/>
            <w:vMerge/>
          </w:tcPr>
          <w:p w14:paraId="42D2A7B8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6791C38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3C59ED" w14:textId="5F315EFA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Пшеница и меслин</w:t>
            </w:r>
          </w:p>
        </w:tc>
        <w:tc>
          <w:tcPr>
            <w:tcW w:w="1793" w:type="dxa"/>
          </w:tcPr>
          <w:p w14:paraId="19529AD0" w14:textId="02B8C087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1001000000 80</w:t>
            </w:r>
          </w:p>
        </w:tc>
        <w:tc>
          <w:tcPr>
            <w:tcW w:w="1252" w:type="dxa"/>
          </w:tcPr>
          <w:p w14:paraId="1109DC81" w14:textId="504FE68D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2C324D5C" w14:textId="77777777" w:rsidTr="00802A8F">
        <w:tc>
          <w:tcPr>
            <w:tcW w:w="936" w:type="dxa"/>
            <w:vMerge/>
          </w:tcPr>
          <w:p w14:paraId="5FD9B56F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124B4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DDAD9D" w14:textId="5075C496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Рожь</w:t>
            </w:r>
          </w:p>
        </w:tc>
        <w:tc>
          <w:tcPr>
            <w:tcW w:w="1793" w:type="dxa"/>
          </w:tcPr>
          <w:p w14:paraId="795A584B" w14:textId="7697975B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1002000000 80</w:t>
            </w:r>
          </w:p>
        </w:tc>
        <w:tc>
          <w:tcPr>
            <w:tcW w:w="1252" w:type="dxa"/>
          </w:tcPr>
          <w:p w14:paraId="19FA238B" w14:textId="244C823F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EDBD93B" w14:textId="77777777" w:rsidTr="00802A8F">
        <w:tc>
          <w:tcPr>
            <w:tcW w:w="936" w:type="dxa"/>
            <w:vMerge/>
          </w:tcPr>
          <w:p w14:paraId="430DDFA6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649B13C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20FAAD" w14:textId="0EF6C599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Ячмень</w:t>
            </w:r>
          </w:p>
        </w:tc>
        <w:tc>
          <w:tcPr>
            <w:tcW w:w="1793" w:type="dxa"/>
          </w:tcPr>
          <w:p w14:paraId="103D9B50" w14:textId="03893474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1003000000 80</w:t>
            </w:r>
          </w:p>
        </w:tc>
        <w:tc>
          <w:tcPr>
            <w:tcW w:w="1252" w:type="dxa"/>
          </w:tcPr>
          <w:p w14:paraId="267C0516" w14:textId="262D7F42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5E59A78" w14:textId="77777777" w:rsidTr="00802A8F">
        <w:tc>
          <w:tcPr>
            <w:tcW w:w="936" w:type="dxa"/>
            <w:vMerge/>
          </w:tcPr>
          <w:p w14:paraId="0F6527F8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6BB0F6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14A2EF1" w14:textId="577D98B6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Овес</w:t>
            </w:r>
          </w:p>
        </w:tc>
        <w:tc>
          <w:tcPr>
            <w:tcW w:w="1793" w:type="dxa"/>
          </w:tcPr>
          <w:p w14:paraId="55F7B58E" w14:textId="4213C096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1004000000 80</w:t>
            </w:r>
          </w:p>
        </w:tc>
        <w:tc>
          <w:tcPr>
            <w:tcW w:w="1252" w:type="dxa"/>
          </w:tcPr>
          <w:p w14:paraId="1AFCF8E8" w14:textId="3A77CEAF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8C45A50" w14:textId="77777777" w:rsidTr="00802A8F">
        <w:tc>
          <w:tcPr>
            <w:tcW w:w="936" w:type="dxa"/>
            <w:vMerge/>
          </w:tcPr>
          <w:p w14:paraId="06283FC8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239EF1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9561BC" w14:textId="35D4DBFE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Кукуруза ( маис )</w:t>
            </w:r>
          </w:p>
        </w:tc>
        <w:tc>
          <w:tcPr>
            <w:tcW w:w="1793" w:type="dxa"/>
          </w:tcPr>
          <w:p w14:paraId="23D34F80" w14:textId="3A76CE75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1005000000 80</w:t>
            </w:r>
          </w:p>
        </w:tc>
        <w:tc>
          <w:tcPr>
            <w:tcW w:w="1252" w:type="dxa"/>
          </w:tcPr>
          <w:p w14:paraId="7C9DB20B" w14:textId="2140E2E6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64A47B79" w14:textId="77777777" w:rsidTr="00802A8F">
        <w:tc>
          <w:tcPr>
            <w:tcW w:w="936" w:type="dxa"/>
            <w:vMerge/>
          </w:tcPr>
          <w:p w14:paraId="7F672922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3A1F99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F0A943" w14:textId="22EB2B3B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Гречка , просо и канареечник семя ; прочее злаки</w:t>
            </w:r>
          </w:p>
        </w:tc>
        <w:tc>
          <w:tcPr>
            <w:tcW w:w="1793" w:type="dxa"/>
          </w:tcPr>
          <w:p w14:paraId="169A4AE8" w14:textId="20DC7707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1008000000 80</w:t>
            </w:r>
          </w:p>
        </w:tc>
        <w:tc>
          <w:tcPr>
            <w:tcW w:w="1252" w:type="dxa"/>
          </w:tcPr>
          <w:p w14:paraId="38385869" w14:textId="514D446E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9768C81" w14:textId="77777777" w:rsidTr="00802A8F">
        <w:tc>
          <w:tcPr>
            <w:tcW w:w="936" w:type="dxa"/>
            <w:vMerge/>
          </w:tcPr>
          <w:p w14:paraId="6E2892D5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595E998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32F3B92" w14:textId="6E308F0C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Соя бобы , будь то или нет сломанный</w:t>
            </w:r>
          </w:p>
        </w:tc>
        <w:tc>
          <w:tcPr>
            <w:tcW w:w="1793" w:type="dxa"/>
          </w:tcPr>
          <w:p w14:paraId="460D113A" w14:textId="1C193079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1201000000 80</w:t>
            </w:r>
          </w:p>
        </w:tc>
        <w:tc>
          <w:tcPr>
            <w:tcW w:w="1252" w:type="dxa"/>
          </w:tcPr>
          <w:p w14:paraId="7E5AB8F5" w14:textId="1C47169D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33456746" w14:textId="77777777" w:rsidTr="00802A8F">
        <w:tc>
          <w:tcPr>
            <w:tcW w:w="936" w:type="dxa"/>
            <w:vMerge/>
          </w:tcPr>
          <w:p w14:paraId="04BA821C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21E1AE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FBDD1F" w14:textId="5DBF4FAC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Льняное семя , будь то или нет сломанный</w:t>
            </w:r>
          </w:p>
        </w:tc>
        <w:tc>
          <w:tcPr>
            <w:tcW w:w="1793" w:type="dxa"/>
          </w:tcPr>
          <w:p w14:paraId="745EE519" w14:textId="7DBF5EB2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1204000000 80</w:t>
            </w:r>
          </w:p>
        </w:tc>
        <w:tc>
          <w:tcPr>
            <w:tcW w:w="1252" w:type="dxa"/>
          </w:tcPr>
          <w:p w14:paraId="7787E411" w14:textId="6E3B5907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2124666D" w14:textId="77777777" w:rsidTr="00802A8F">
        <w:tc>
          <w:tcPr>
            <w:tcW w:w="936" w:type="dxa"/>
            <w:vMerge/>
          </w:tcPr>
          <w:p w14:paraId="224B356F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A4DB17A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9E5A1B" w14:textId="6F2B414A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Подсолнух семена , будь то или нет сломанный</w:t>
            </w:r>
          </w:p>
        </w:tc>
        <w:tc>
          <w:tcPr>
            <w:tcW w:w="1793" w:type="dxa"/>
          </w:tcPr>
          <w:p w14:paraId="42F38DE8" w14:textId="1CA58871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1206000000 80</w:t>
            </w:r>
          </w:p>
        </w:tc>
        <w:tc>
          <w:tcPr>
            <w:tcW w:w="1252" w:type="dxa"/>
          </w:tcPr>
          <w:p w14:paraId="1497DDCB" w14:textId="75D35322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79EC9C2" w14:textId="77777777" w:rsidTr="00802A8F">
        <w:tc>
          <w:tcPr>
            <w:tcW w:w="936" w:type="dxa"/>
            <w:vMerge/>
          </w:tcPr>
          <w:p w14:paraId="25746A53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E1FC671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8458D0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Растения и части растений ( включая​ семена и</w:t>
            </w:r>
          </w:p>
          <w:p w14:paraId="3E4FEB92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фрукты ), своего рода использовал в первую очередь в парфюмерия ,</w:t>
            </w:r>
          </w:p>
          <w:p w14:paraId="1B0D08DF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 аптека или для инсектицидный , фунгицидный или</w:t>
            </w:r>
          </w:p>
          <w:p w14:paraId="5E1A1BC4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похожий цели , свежие или сушеный , будь то или нет</w:t>
            </w:r>
          </w:p>
          <w:p w14:paraId="240CEA84" w14:textId="2AA8165B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разрезан , раздавлен или порошкообразный</w:t>
            </w:r>
          </w:p>
        </w:tc>
        <w:tc>
          <w:tcPr>
            <w:tcW w:w="1793" w:type="dxa"/>
          </w:tcPr>
          <w:p w14:paraId="1E8DA166" w14:textId="3BDB93E8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1211000000 80</w:t>
            </w:r>
          </w:p>
        </w:tc>
        <w:tc>
          <w:tcPr>
            <w:tcW w:w="1252" w:type="dxa"/>
          </w:tcPr>
          <w:p w14:paraId="3A75788F" w14:textId="47292747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27C8E62" w14:textId="77777777" w:rsidTr="00802A8F">
        <w:tc>
          <w:tcPr>
            <w:tcW w:w="936" w:type="dxa"/>
            <w:vMerge/>
          </w:tcPr>
          <w:p w14:paraId="71183254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4FC18B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B503CD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Рапс , сурепка или горчица нефть и фракции</w:t>
            </w:r>
          </w:p>
          <w:p w14:paraId="5E5FC7E2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из этого , будь то или нет изысканный , но нет</w:t>
            </w:r>
          </w:p>
          <w:p w14:paraId="36C0C33E" w14:textId="1B83FF0C" w:rsidR="00A241D6" w:rsidRPr="00EE475C" w:rsidRDefault="00A241D6" w:rsidP="00CF16FF">
            <w:pPr>
              <w:pStyle w:val="a4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химически измененный</w:t>
            </w:r>
          </w:p>
        </w:tc>
        <w:tc>
          <w:tcPr>
            <w:tcW w:w="1793" w:type="dxa"/>
          </w:tcPr>
          <w:p w14:paraId="1C0F01E2" w14:textId="7196DA40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1514000000 80</w:t>
            </w:r>
          </w:p>
        </w:tc>
        <w:tc>
          <w:tcPr>
            <w:tcW w:w="1252" w:type="dxa"/>
          </w:tcPr>
          <w:p w14:paraId="06C80536" w14:textId="0E41B92E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E22FE1A" w14:textId="77777777" w:rsidTr="00802A8F">
        <w:tc>
          <w:tcPr>
            <w:tcW w:w="936" w:type="dxa"/>
            <w:vMerge/>
          </w:tcPr>
          <w:p w14:paraId="7346EAAE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2A6087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9F0BB4" w14:textId="4280AD7D" w:rsidR="00A241D6" w:rsidRPr="00EE475C" w:rsidRDefault="00A241D6" w:rsidP="00DB42FA">
            <w:pPr>
              <w:pStyle w:val="a4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Натуральный мед</w:t>
            </w:r>
          </w:p>
        </w:tc>
        <w:tc>
          <w:tcPr>
            <w:tcW w:w="1793" w:type="dxa"/>
          </w:tcPr>
          <w:p w14:paraId="0E90CFC3" w14:textId="3C0CBE79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0409000000 80</w:t>
            </w:r>
          </w:p>
        </w:tc>
        <w:tc>
          <w:tcPr>
            <w:tcW w:w="1252" w:type="dxa"/>
          </w:tcPr>
          <w:p w14:paraId="647F2E60" w14:textId="3346FE3A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Б</w:t>
            </w:r>
          </w:p>
        </w:tc>
      </w:tr>
      <w:tr w:rsidR="00EE475C" w:rsidRPr="00EE475C" w14:paraId="614F89B5" w14:textId="77777777" w:rsidTr="00802A8F">
        <w:tc>
          <w:tcPr>
            <w:tcW w:w="936" w:type="dxa"/>
            <w:vMerge/>
          </w:tcPr>
          <w:p w14:paraId="1629B4A3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9038C5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D327C4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Водный беспозвоночные другой чем ракообразные</w:t>
            </w:r>
          </w:p>
          <w:p w14:paraId="65A97C8B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живые , свежие , охлажденные , замороженные ,</w:t>
            </w:r>
          </w:p>
          <w:p w14:paraId="321BC161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сушеный , соленый или в рассол ; копченый водный</w:t>
            </w:r>
          </w:p>
          <w:p w14:paraId="6DD67AC1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беспозвоночные другой чем ракообразные и</w:t>
            </w:r>
          </w:p>
          <w:p w14:paraId="25C1FD78" w14:textId="42C9C6A4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моллюски , будь то или нет приготовленный до или в процессе копчения; мука , крупы и гранулы водный беспозвоночные другой чем ракообразные</w:t>
            </w:r>
          </w:p>
          <w:p w14:paraId="782B7EC7" w14:textId="1E2599B8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подходят для человек потребление</w:t>
            </w:r>
          </w:p>
        </w:tc>
        <w:tc>
          <w:tcPr>
            <w:tcW w:w="1793" w:type="dxa"/>
          </w:tcPr>
          <w:p w14:paraId="37AB99B2" w14:textId="5F03EECB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0308000000 80</w:t>
            </w:r>
          </w:p>
        </w:tc>
        <w:tc>
          <w:tcPr>
            <w:tcW w:w="1252" w:type="dxa"/>
          </w:tcPr>
          <w:p w14:paraId="4D340FD0" w14:textId="1F789CE2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</w:t>
            </w:r>
          </w:p>
        </w:tc>
      </w:tr>
      <w:tr w:rsidR="00EE475C" w:rsidRPr="00EE475C" w14:paraId="20CF3937" w14:textId="77777777" w:rsidTr="00802A8F">
        <w:tc>
          <w:tcPr>
            <w:tcW w:w="936" w:type="dxa"/>
            <w:vMerge/>
          </w:tcPr>
          <w:p w14:paraId="0DFFDCD2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BC728ED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81403B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Бобовые овощи , очищенные или неочищенный ,</w:t>
            </w:r>
          </w:p>
          <w:p w14:paraId="1279CE43" w14:textId="4C8A1576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свежий или охлажденный</w:t>
            </w:r>
          </w:p>
        </w:tc>
        <w:tc>
          <w:tcPr>
            <w:tcW w:w="1793" w:type="dxa"/>
          </w:tcPr>
          <w:p w14:paraId="65EAA2B9" w14:textId="05D0432C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0708000000 80</w:t>
            </w:r>
          </w:p>
        </w:tc>
        <w:tc>
          <w:tcPr>
            <w:tcW w:w="1252" w:type="dxa"/>
          </w:tcPr>
          <w:p w14:paraId="757190DC" w14:textId="2D07AFF8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6305B15D" w14:textId="77777777" w:rsidTr="00802A8F">
        <w:tc>
          <w:tcPr>
            <w:tcW w:w="936" w:type="dxa"/>
            <w:vMerge/>
          </w:tcPr>
          <w:p w14:paraId="4DC7B86B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1FAADAD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E5804C" w14:textId="00066C24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67778ACC" w14:textId="5DEDD2F9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7014A4DD" w14:textId="7CB9CE30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3CE2FC12" w14:textId="77777777" w:rsidTr="00802A8F">
        <w:tc>
          <w:tcPr>
            <w:tcW w:w="936" w:type="dxa"/>
            <w:vMerge/>
          </w:tcPr>
          <w:p w14:paraId="51248655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14243E6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63379F0" w14:textId="3A5E76EB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Льняное семя , будь то или нет сломанный</w:t>
            </w:r>
          </w:p>
        </w:tc>
        <w:tc>
          <w:tcPr>
            <w:tcW w:w="1793" w:type="dxa"/>
          </w:tcPr>
          <w:p w14:paraId="5FD9CC8B" w14:textId="031DBC9A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1204000000 80</w:t>
            </w:r>
          </w:p>
        </w:tc>
        <w:tc>
          <w:tcPr>
            <w:tcW w:w="1252" w:type="dxa"/>
          </w:tcPr>
          <w:p w14:paraId="4188EC6D" w14:textId="13DD4C18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0BAB84C5" w14:textId="77777777" w:rsidTr="00802A8F">
        <w:tc>
          <w:tcPr>
            <w:tcW w:w="936" w:type="dxa"/>
            <w:vMerge/>
          </w:tcPr>
          <w:p w14:paraId="6BFA8A24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59277A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7EB848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</w:t>
            </w:r>
          </w:p>
          <w:p w14:paraId="4070849D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земля или в  форма гранул , в результате чего от</w:t>
            </w:r>
          </w:p>
          <w:p w14:paraId="5F03E201" w14:textId="379C4870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экстракция соевых бобов масло</w:t>
            </w:r>
          </w:p>
        </w:tc>
        <w:tc>
          <w:tcPr>
            <w:tcW w:w="1793" w:type="dxa"/>
          </w:tcPr>
          <w:p w14:paraId="33023900" w14:textId="47586728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2304000000 80</w:t>
            </w:r>
          </w:p>
        </w:tc>
        <w:tc>
          <w:tcPr>
            <w:tcW w:w="1252" w:type="dxa"/>
          </w:tcPr>
          <w:p w14:paraId="77517968" w14:textId="0F1C65E8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4DFF7C0F" w14:textId="77777777" w:rsidTr="00802A8F">
        <w:tc>
          <w:tcPr>
            <w:tcW w:w="936" w:type="dxa"/>
            <w:vMerge/>
          </w:tcPr>
          <w:p w14:paraId="3E55CA9F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4B1D89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6A5911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</w:t>
            </w:r>
          </w:p>
          <w:p w14:paraId="49E7C07C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земля или в  форма гранул , в результате чего от</w:t>
            </w:r>
          </w:p>
          <w:p w14:paraId="68B9008F" w14:textId="5AD030AF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экстракция соевых бобов масло</w:t>
            </w:r>
          </w:p>
        </w:tc>
        <w:tc>
          <w:tcPr>
            <w:tcW w:w="1793" w:type="dxa"/>
          </w:tcPr>
          <w:p w14:paraId="1C576E74" w14:textId="2812322F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2304000000 80</w:t>
            </w:r>
          </w:p>
        </w:tc>
        <w:tc>
          <w:tcPr>
            <w:tcW w:w="1252" w:type="dxa"/>
          </w:tcPr>
          <w:p w14:paraId="61351F52" w14:textId="1F73850A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Э</w:t>
            </w:r>
          </w:p>
        </w:tc>
      </w:tr>
      <w:tr w:rsidR="00EE475C" w:rsidRPr="00EE475C" w14:paraId="085F99BB" w14:textId="77777777" w:rsidTr="00802A8F">
        <w:tc>
          <w:tcPr>
            <w:tcW w:w="936" w:type="dxa"/>
            <w:vMerge/>
          </w:tcPr>
          <w:p w14:paraId="09E0CA27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FB7FC5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1B45EC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 свежее​ виноград , в том числе укрепленный вина ;</w:t>
            </w:r>
          </w:p>
          <w:p w14:paraId="20580B45" w14:textId="5456669E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должен другой чем что заголовок|2009</w:t>
            </w:r>
          </w:p>
        </w:tc>
        <w:tc>
          <w:tcPr>
            <w:tcW w:w="1793" w:type="dxa"/>
          </w:tcPr>
          <w:p w14:paraId="6CB506FE" w14:textId="2BD2561E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2204000000 80</w:t>
            </w:r>
          </w:p>
        </w:tc>
        <w:tc>
          <w:tcPr>
            <w:tcW w:w="1252" w:type="dxa"/>
          </w:tcPr>
          <w:p w14:paraId="77DA2F90" w14:textId="6DED06C5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Ф</w:t>
            </w:r>
          </w:p>
        </w:tc>
      </w:tr>
      <w:tr w:rsidR="00EE475C" w:rsidRPr="00EE475C" w14:paraId="36FA0C34" w14:textId="77777777" w:rsidTr="00802A8F">
        <w:tc>
          <w:tcPr>
            <w:tcW w:w="936" w:type="dxa"/>
            <w:vMerge/>
          </w:tcPr>
          <w:p w14:paraId="2D4EF9B0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9CDA988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0F7B72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Овощной воски ( другие чем триглицериды ),</w:t>
            </w:r>
          </w:p>
          <w:p w14:paraId="5CFF8527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пчелиный воск , другой насекомое воски и спермацет ,</w:t>
            </w:r>
          </w:p>
          <w:p w14:paraId="71EDA304" w14:textId="51A4009C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ли или нет изысканный или цветной</w:t>
            </w:r>
          </w:p>
        </w:tc>
        <w:tc>
          <w:tcPr>
            <w:tcW w:w="1793" w:type="dxa"/>
          </w:tcPr>
          <w:p w14:paraId="4493BDC6" w14:textId="61D4B9F0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1521000000 80</w:t>
            </w:r>
          </w:p>
        </w:tc>
        <w:tc>
          <w:tcPr>
            <w:tcW w:w="1252" w:type="dxa"/>
          </w:tcPr>
          <w:p w14:paraId="72E42F5E" w14:textId="0700D661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55F7295F" w14:textId="77777777" w:rsidTr="00802A8F">
        <w:tc>
          <w:tcPr>
            <w:tcW w:w="936" w:type="dxa"/>
            <w:vMerge/>
          </w:tcPr>
          <w:p w14:paraId="737301DE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E1B88FA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C286AD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Дрожжи ( активные или неактивный ); другой одноклеточный</w:t>
            </w:r>
          </w:p>
          <w:p w14:paraId="57B5518B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микроорганизмы , мертвые ( но нет включая</w:t>
            </w:r>
          </w:p>
          <w:p w14:paraId="62063243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вакцины товарной позиции 3002); приготовленные выпечка</w:t>
            </w:r>
          </w:p>
          <w:p w14:paraId="2162A4E1" w14:textId="22C31C58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порошки</w:t>
            </w:r>
          </w:p>
        </w:tc>
        <w:tc>
          <w:tcPr>
            <w:tcW w:w="1793" w:type="dxa"/>
          </w:tcPr>
          <w:p w14:paraId="605C1F35" w14:textId="3B6FB648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2102000000 80</w:t>
            </w:r>
          </w:p>
        </w:tc>
        <w:tc>
          <w:tcPr>
            <w:tcW w:w="1252" w:type="dxa"/>
          </w:tcPr>
          <w:p w14:paraId="49261B6E" w14:textId="7D686778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76344402" w14:textId="77777777" w:rsidTr="00802A8F">
        <w:tc>
          <w:tcPr>
            <w:tcW w:w="936" w:type="dxa"/>
          </w:tcPr>
          <w:p w14:paraId="356B8FEE" w14:textId="77777777" w:rsidR="00327F07" w:rsidRPr="00EE475C" w:rsidRDefault="00327F07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A7D7BCB" w14:textId="27BD04CE" w:rsidR="00327F07" w:rsidRPr="00EE475C" w:rsidRDefault="00327F07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Таджикистан</w:t>
            </w:r>
          </w:p>
        </w:tc>
        <w:tc>
          <w:tcPr>
            <w:tcW w:w="3827" w:type="dxa"/>
          </w:tcPr>
          <w:p w14:paraId="3B030EE3" w14:textId="2E3B234F" w:rsidR="00327F07" w:rsidRPr="00EE475C" w:rsidRDefault="00CF16FF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3D7BDDC2" w14:textId="19E43D86" w:rsidR="00327F07" w:rsidRPr="00EE475C" w:rsidRDefault="00CF16FF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7F5EE2EB" w14:textId="47C44AF9" w:rsidR="00327F07" w:rsidRPr="00EE475C" w:rsidRDefault="00F97CF8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06A549BC" w14:textId="77777777" w:rsidTr="00802A8F">
        <w:tc>
          <w:tcPr>
            <w:tcW w:w="936" w:type="dxa"/>
            <w:vMerge w:val="restart"/>
          </w:tcPr>
          <w:p w14:paraId="12E35930" w14:textId="77777777" w:rsidR="00A241D6" w:rsidRPr="00EE475C" w:rsidRDefault="00A241D6" w:rsidP="00CF16FF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79E4DE43" w14:textId="77777777" w:rsidR="00A241D6" w:rsidRPr="00EE475C" w:rsidRDefault="00A241D6" w:rsidP="00CF16FF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30BAEA0C" w14:textId="77777777" w:rsidR="00A241D6" w:rsidRPr="00EE475C" w:rsidRDefault="00A241D6" w:rsidP="00CF16FF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B1A4D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0D2404" w14:textId="4182575D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свежий​ или сушеный</w:t>
            </w:r>
          </w:p>
        </w:tc>
        <w:tc>
          <w:tcPr>
            <w:tcW w:w="1793" w:type="dxa"/>
          </w:tcPr>
          <w:p w14:paraId="5A2BA6D6" w14:textId="2357B4C5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0806000000 80</w:t>
            </w:r>
          </w:p>
        </w:tc>
        <w:tc>
          <w:tcPr>
            <w:tcW w:w="1252" w:type="dxa"/>
          </w:tcPr>
          <w:p w14:paraId="57AC4378" w14:textId="507D0254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24BE4DF4" w14:textId="77777777" w:rsidTr="00802A8F">
        <w:tc>
          <w:tcPr>
            <w:tcW w:w="936" w:type="dxa"/>
            <w:vMerge/>
          </w:tcPr>
          <w:p w14:paraId="6B5FA54D" w14:textId="77777777" w:rsidR="00A241D6" w:rsidRPr="00EE475C" w:rsidRDefault="00A241D6" w:rsidP="00CF16FF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F557E79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E1B968" w14:textId="777FD002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77928F43" w14:textId="68F18EE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4C8EFE4A" w14:textId="66CF427B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0CF270E3" w14:textId="77777777" w:rsidTr="00802A8F">
        <w:tc>
          <w:tcPr>
            <w:tcW w:w="936" w:type="dxa"/>
            <w:vMerge/>
          </w:tcPr>
          <w:p w14:paraId="17A59E56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7B7FE9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62538A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Фрукты и орехи , сырые или приготовленный к паровой</w:t>
            </w:r>
          </w:p>
          <w:p w14:paraId="262B8A2F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или кипящий в вода , замороженная , будь то или нет</w:t>
            </w:r>
          </w:p>
          <w:p w14:paraId="6F60F7A0" w14:textId="77777777" w:rsidR="00A241D6" w:rsidRPr="00EE475C" w:rsidRDefault="00A241D6" w:rsidP="00CF16FF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содержащий добавлен сахар или другой подслащивание</w:t>
            </w:r>
          </w:p>
          <w:p w14:paraId="78AECD48" w14:textId="7608AB0F" w:rsidR="00A241D6" w:rsidRPr="00EE475C" w:rsidRDefault="00A241D6" w:rsidP="00CF16FF">
            <w:pPr>
              <w:pStyle w:val="a4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иметь значение</w:t>
            </w:r>
          </w:p>
        </w:tc>
        <w:tc>
          <w:tcPr>
            <w:tcW w:w="1793" w:type="dxa"/>
          </w:tcPr>
          <w:p w14:paraId="6506289B" w14:textId="139866E3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0811000000 80</w:t>
            </w:r>
          </w:p>
        </w:tc>
        <w:tc>
          <w:tcPr>
            <w:tcW w:w="1252" w:type="dxa"/>
          </w:tcPr>
          <w:p w14:paraId="3850C06A" w14:textId="38364D1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8103F57" w14:textId="77777777" w:rsidTr="00802A8F">
        <w:tc>
          <w:tcPr>
            <w:tcW w:w="936" w:type="dxa"/>
            <w:vMerge/>
          </w:tcPr>
          <w:p w14:paraId="0CE082E4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C0A1A54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A0D684" w14:textId="76DCAA06" w:rsidR="00B26A2A" w:rsidRPr="00EE475C" w:rsidRDefault="00B26A2A" w:rsidP="00B26A2A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Натуральный мед</w:t>
            </w:r>
          </w:p>
        </w:tc>
        <w:tc>
          <w:tcPr>
            <w:tcW w:w="1793" w:type="dxa"/>
          </w:tcPr>
          <w:p w14:paraId="1752632B" w14:textId="1345FB62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0409000000 80</w:t>
            </w:r>
          </w:p>
        </w:tc>
        <w:tc>
          <w:tcPr>
            <w:tcW w:w="1252" w:type="dxa"/>
          </w:tcPr>
          <w:p w14:paraId="4EB31A99" w14:textId="193A554E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Б</w:t>
            </w:r>
          </w:p>
        </w:tc>
      </w:tr>
      <w:tr w:rsidR="00EE475C" w:rsidRPr="00EE475C" w14:paraId="0C0C9319" w14:textId="77777777" w:rsidTr="00802A8F">
        <w:tc>
          <w:tcPr>
            <w:tcW w:w="936" w:type="dxa"/>
            <w:vMerge/>
          </w:tcPr>
          <w:p w14:paraId="1DF7C396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517090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89D569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Водный беспозвоночные другой чем ракообразные</w:t>
            </w:r>
          </w:p>
          <w:p w14:paraId="1ECCD7F7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живые , свежие , охлажденные , замороженные ,</w:t>
            </w:r>
          </w:p>
          <w:p w14:paraId="3385E8C3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сушеный , соленый или в рассол ; копченый водный</w:t>
            </w:r>
          </w:p>
          <w:p w14:paraId="333F4600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беспозвоночные другой чем ракообразные и</w:t>
            </w:r>
          </w:p>
          <w:p w14:paraId="1FC1A8C9" w14:textId="63AE66BB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моллюски , будь то или нет приготовленный до или в процессе копчения; мука , крупы и гранулы водный беспозвоночные другой чем ракообразные и моллюски , подходят для человек потребление</w:t>
            </w:r>
          </w:p>
        </w:tc>
        <w:tc>
          <w:tcPr>
            <w:tcW w:w="1793" w:type="dxa"/>
          </w:tcPr>
          <w:p w14:paraId="6374E1B0" w14:textId="43690189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0308000000 80</w:t>
            </w:r>
          </w:p>
        </w:tc>
        <w:tc>
          <w:tcPr>
            <w:tcW w:w="1252" w:type="dxa"/>
          </w:tcPr>
          <w:p w14:paraId="1602FF65" w14:textId="7AE0D4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</w:t>
            </w:r>
          </w:p>
        </w:tc>
      </w:tr>
      <w:tr w:rsidR="00EE475C" w:rsidRPr="00EE475C" w14:paraId="7C699698" w14:textId="77777777" w:rsidTr="00802A8F">
        <w:tc>
          <w:tcPr>
            <w:tcW w:w="936" w:type="dxa"/>
            <w:vMerge/>
          </w:tcPr>
          <w:p w14:paraId="486E6A6E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EF5D8EC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8FC334" w14:textId="2A3BBD0B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4E408A31" w14:textId="7AFBF8C6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1D024DA6" w14:textId="2B216E74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1CB9EC53" w14:textId="77777777" w:rsidTr="00802A8F">
        <w:tc>
          <w:tcPr>
            <w:tcW w:w="936" w:type="dxa"/>
            <w:vMerge/>
          </w:tcPr>
          <w:p w14:paraId="213FACBE" w14:textId="77777777" w:rsidR="00A241D6" w:rsidRPr="00EE475C" w:rsidRDefault="00A241D6" w:rsidP="00CF16FF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D2B41E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54A284" w14:textId="70C5E3EA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свежий​ или сушеный</w:t>
            </w:r>
          </w:p>
        </w:tc>
        <w:tc>
          <w:tcPr>
            <w:tcW w:w="1793" w:type="dxa"/>
          </w:tcPr>
          <w:p w14:paraId="31EB5D99" w14:textId="345A499F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0806000000 80</w:t>
            </w:r>
          </w:p>
        </w:tc>
        <w:tc>
          <w:tcPr>
            <w:tcW w:w="1252" w:type="dxa"/>
          </w:tcPr>
          <w:p w14:paraId="2D72808A" w14:textId="3C9715BB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112EA20D" w14:textId="77777777" w:rsidTr="00802A8F">
        <w:tc>
          <w:tcPr>
            <w:tcW w:w="936" w:type="dxa"/>
            <w:vMerge/>
          </w:tcPr>
          <w:p w14:paraId="1507E26B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85CD21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1B55EA" w14:textId="5404292B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75BBAD33" w14:textId="2077C83C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3BF06A66" w14:textId="6A360648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49E23EA7" w14:textId="77777777" w:rsidTr="00802A8F">
        <w:tc>
          <w:tcPr>
            <w:tcW w:w="936" w:type="dxa"/>
            <w:vMerge/>
          </w:tcPr>
          <w:p w14:paraId="12E998F3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69D661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D4EAC2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</w:t>
            </w:r>
          </w:p>
          <w:p w14:paraId="6C3F07DD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земля или в  форма гранул , в результате чего от</w:t>
            </w:r>
          </w:p>
          <w:p w14:paraId="7F624297" w14:textId="491D9EFF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экстракция соевых бобов масло</w:t>
            </w:r>
          </w:p>
        </w:tc>
        <w:tc>
          <w:tcPr>
            <w:tcW w:w="1793" w:type="dxa"/>
          </w:tcPr>
          <w:p w14:paraId="77A18A92" w14:textId="60C44B03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2304000000 80</w:t>
            </w:r>
          </w:p>
        </w:tc>
        <w:tc>
          <w:tcPr>
            <w:tcW w:w="1252" w:type="dxa"/>
          </w:tcPr>
          <w:p w14:paraId="0B4DFCA7" w14:textId="6739D671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0C4351C9" w14:textId="77777777" w:rsidTr="00802A8F">
        <w:tc>
          <w:tcPr>
            <w:tcW w:w="936" w:type="dxa"/>
            <w:vMerge/>
          </w:tcPr>
          <w:p w14:paraId="58DF68C8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C3B326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E60C22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 свежее​ виноград , в том числе укрепленный вина ;</w:t>
            </w:r>
          </w:p>
          <w:p w14:paraId="27BC8143" w14:textId="686C705B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должен другой чем что заголовок|2009</w:t>
            </w:r>
          </w:p>
        </w:tc>
        <w:tc>
          <w:tcPr>
            <w:tcW w:w="1793" w:type="dxa"/>
          </w:tcPr>
          <w:p w14:paraId="05B7B39F" w14:textId="2F08FB03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2204000000 80</w:t>
            </w:r>
          </w:p>
        </w:tc>
        <w:tc>
          <w:tcPr>
            <w:tcW w:w="1252" w:type="dxa"/>
          </w:tcPr>
          <w:p w14:paraId="73728ACA" w14:textId="2ADFCAAB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Ф</w:t>
            </w:r>
          </w:p>
        </w:tc>
      </w:tr>
      <w:tr w:rsidR="00EE475C" w:rsidRPr="00EE475C" w14:paraId="6596DFF8" w14:textId="77777777" w:rsidTr="00802A8F">
        <w:tc>
          <w:tcPr>
            <w:tcW w:w="936" w:type="dxa"/>
            <w:vMerge/>
          </w:tcPr>
          <w:p w14:paraId="55C2BD4C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AE4E1A8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EF09D3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Семена подсолнечника , сафлор или хлопковое семя масло</w:t>
            </w:r>
          </w:p>
          <w:p w14:paraId="3558DA6A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дроби из этого , будь то или нет изысканный ,</w:t>
            </w:r>
          </w:p>
          <w:p w14:paraId="29B1A3BA" w14:textId="2CBFEA8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но нет химически измененный</w:t>
            </w:r>
          </w:p>
        </w:tc>
        <w:tc>
          <w:tcPr>
            <w:tcW w:w="1793" w:type="dxa"/>
          </w:tcPr>
          <w:p w14:paraId="1EE2EB2B" w14:textId="5BE4C4B4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1512000000 80</w:t>
            </w:r>
          </w:p>
        </w:tc>
        <w:tc>
          <w:tcPr>
            <w:tcW w:w="1252" w:type="dxa"/>
          </w:tcPr>
          <w:p w14:paraId="026486E0" w14:textId="243806DF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4194E7A3" w14:textId="77777777" w:rsidTr="00802A8F">
        <w:tc>
          <w:tcPr>
            <w:tcW w:w="936" w:type="dxa"/>
          </w:tcPr>
          <w:p w14:paraId="3DFE0EEB" w14:textId="45389430" w:rsidR="00F97CF8" w:rsidRPr="00EE475C" w:rsidRDefault="00A241D6" w:rsidP="00F97CF8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543" w:type="dxa"/>
          </w:tcPr>
          <w:p w14:paraId="568F2F4D" w14:textId="0716D24D" w:rsidR="00F97CF8" w:rsidRPr="00EE475C" w:rsidRDefault="00F97CF8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Туркменистан</w:t>
            </w:r>
          </w:p>
        </w:tc>
        <w:tc>
          <w:tcPr>
            <w:tcW w:w="3827" w:type="dxa"/>
          </w:tcPr>
          <w:p w14:paraId="4E168652" w14:textId="23AE64DE" w:rsidR="00F97CF8" w:rsidRPr="00EE475C" w:rsidRDefault="00F97CF8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свежий​ или сушеный</w:t>
            </w:r>
          </w:p>
        </w:tc>
        <w:tc>
          <w:tcPr>
            <w:tcW w:w="1793" w:type="dxa"/>
          </w:tcPr>
          <w:p w14:paraId="512BE077" w14:textId="137FFD08" w:rsidR="00F97CF8" w:rsidRPr="00EE475C" w:rsidRDefault="00F97CF8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0806000000 80</w:t>
            </w:r>
          </w:p>
        </w:tc>
        <w:tc>
          <w:tcPr>
            <w:tcW w:w="1252" w:type="dxa"/>
          </w:tcPr>
          <w:p w14:paraId="1B4F058E" w14:textId="74F76F32" w:rsidR="00F97CF8" w:rsidRPr="00EE475C" w:rsidRDefault="00F97CF8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6A53C88C" w14:textId="77777777" w:rsidTr="00802A8F">
        <w:tc>
          <w:tcPr>
            <w:tcW w:w="936" w:type="dxa"/>
            <w:vMerge w:val="restart"/>
          </w:tcPr>
          <w:p w14:paraId="0907C0C9" w14:textId="77777777" w:rsidR="00A241D6" w:rsidRPr="00EE475C" w:rsidRDefault="00A241D6" w:rsidP="00A241D6">
            <w:pPr>
              <w:pStyle w:val="a4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97B938C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74295BE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Дыни ( включая арбузы ) и папайи</w:t>
            </w:r>
          </w:p>
          <w:p w14:paraId="64D821FF" w14:textId="50779AAD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( папайя ), свежий</w:t>
            </w:r>
          </w:p>
        </w:tc>
        <w:tc>
          <w:tcPr>
            <w:tcW w:w="1793" w:type="dxa"/>
          </w:tcPr>
          <w:p w14:paraId="529D200F" w14:textId="7FB4CC66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0807000000 80</w:t>
            </w:r>
          </w:p>
        </w:tc>
        <w:tc>
          <w:tcPr>
            <w:tcW w:w="1252" w:type="dxa"/>
          </w:tcPr>
          <w:p w14:paraId="70E3B2EB" w14:textId="3D337D1F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32121A6E" w14:textId="77777777" w:rsidTr="00802A8F">
        <w:tc>
          <w:tcPr>
            <w:tcW w:w="936" w:type="dxa"/>
            <w:vMerge/>
          </w:tcPr>
          <w:p w14:paraId="3FF22825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7FAF10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7068A8E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Абрикосы , вишни , персики ( в том числе</w:t>
            </w:r>
          </w:p>
          <w:p w14:paraId="00FD6E5E" w14:textId="60FE4DD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нектарины ), сливы и терн , свежие</w:t>
            </w:r>
          </w:p>
        </w:tc>
        <w:tc>
          <w:tcPr>
            <w:tcW w:w="1793" w:type="dxa"/>
          </w:tcPr>
          <w:p w14:paraId="157FB0F1" w14:textId="1F1D0E5B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0809000000 80</w:t>
            </w:r>
          </w:p>
        </w:tc>
        <w:tc>
          <w:tcPr>
            <w:tcW w:w="1252" w:type="dxa"/>
          </w:tcPr>
          <w:p w14:paraId="5EB3C825" w14:textId="22E2F53A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8E6B45D" w14:textId="77777777" w:rsidTr="00802A8F">
        <w:tc>
          <w:tcPr>
            <w:tcW w:w="936" w:type="dxa"/>
            <w:vMerge/>
          </w:tcPr>
          <w:p w14:paraId="234645F1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9F5F0A3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1D7EFF" w14:textId="5E5F2BAF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459DD80D" w14:textId="4334C196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53763547" w14:textId="007ED4D1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6F3AF93A" w14:textId="77777777" w:rsidTr="00802A8F">
        <w:tc>
          <w:tcPr>
            <w:tcW w:w="936" w:type="dxa"/>
            <w:vMerge/>
          </w:tcPr>
          <w:p w14:paraId="495057EE" w14:textId="77777777" w:rsidR="00B26A2A" w:rsidRPr="00EE475C" w:rsidRDefault="00B26A2A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A4A2E4A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DE84C7" w14:textId="1FB55A33" w:rsidR="00B26A2A" w:rsidRPr="00EE475C" w:rsidRDefault="00B26A2A" w:rsidP="00B26A2A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Натуральный мед</w:t>
            </w:r>
          </w:p>
        </w:tc>
        <w:tc>
          <w:tcPr>
            <w:tcW w:w="1793" w:type="dxa"/>
          </w:tcPr>
          <w:p w14:paraId="4598B377" w14:textId="65E093D3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0409000000 80</w:t>
            </w:r>
          </w:p>
        </w:tc>
        <w:tc>
          <w:tcPr>
            <w:tcW w:w="1252" w:type="dxa"/>
          </w:tcPr>
          <w:p w14:paraId="0E29A8BC" w14:textId="0FBA3F5B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Б</w:t>
            </w:r>
          </w:p>
        </w:tc>
      </w:tr>
      <w:tr w:rsidR="00EE475C" w:rsidRPr="00EE475C" w14:paraId="5808FAFF" w14:textId="77777777" w:rsidTr="00802A8F">
        <w:tc>
          <w:tcPr>
            <w:tcW w:w="936" w:type="dxa"/>
            <w:vMerge/>
          </w:tcPr>
          <w:p w14:paraId="6E849664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8A6E0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00549C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Водный беспозвоночные другой чем ракообразные</w:t>
            </w:r>
          </w:p>
          <w:p w14:paraId="02BAA989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живые , свежие , охлажденные , замороженные ,</w:t>
            </w:r>
          </w:p>
          <w:p w14:paraId="4E069D79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сушеный , соленый или в рассол ; копченый водный</w:t>
            </w:r>
          </w:p>
          <w:p w14:paraId="6ED40758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беспозвоночные другой чем ракообразные и</w:t>
            </w:r>
          </w:p>
          <w:p w14:paraId="2CAB7AAD" w14:textId="582AEA1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моллюски , будь то или нет приготовленный до или в процессе копчения; мука , крупы и гранулы водный беспозвоночные другой чем ракообразные и моллюски , подходят для человек потребление</w:t>
            </w:r>
          </w:p>
        </w:tc>
        <w:tc>
          <w:tcPr>
            <w:tcW w:w="1793" w:type="dxa"/>
          </w:tcPr>
          <w:p w14:paraId="498E15FD" w14:textId="42CDEF6A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0308000000 80</w:t>
            </w:r>
          </w:p>
        </w:tc>
        <w:tc>
          <w:tcPr>
            <w:tcW w:w="1252" w:type="dxa"/>
          </w:tcPr>
          <w:p w14:paraId="6AEE6E43" w14:textId="505E7C50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</w:t>
            </w:r>
          </w:p>
        </w:tc>
      </w:tr>
      <w:tr w:rsidR="00EE475C" w:rsidRPr="00EE475C" w14:paraId="07BD6EE8" w14:textId="77777777" w:rsidTr="00802A8F">
        <w:tc>
          <w:tcPr>
            <w:tcW w:w="936" w:type="dxa"/>
            <w:vMerge/>
          </w:tcPr>
          <w:p w14:paraId="06C70ACB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CF5BF2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B1FD01" w14:textId="019AD645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свежий​ или сушеный</w:t>
            </w:r>
          </w:p>
        </w:tc>
        <w:tc>
          <w:tcPr>
            <w:tcW w:w="1793" w:type="dxa"/>
          </w:tcPr>
          <w:p w14:paraId="3943C2B1" w14:textId="5BCF20BB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0806000000 80</w:t>
            </w:r>
          </w:p>
        </w:tc>
        <w:tc>
          <w:tcPr>
            <w:tcW w:w="1252" w:type="dxa"/>
          </w:tcPr>
          <w:p w14:paraId="7790C408" w14:textId="03457898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5CC46C05" w14:textId="77777777" w:rsidTr="00802A8F">
        <w:tc>
          <w:tcPr>
            <w:tcW w:w="936" w:type="dxa"/>
            <w:vMerge/>
          </w:tcPr>
          <w:p w14:paraId="7CF24143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4BE94CF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7E6DBB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Дыни ( включая арбузы ) и папайи</w:t>
            </w:r>
          </w:p>
          <w:p w14:paraId="4E5FB193" w14:textId="61449D43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( папайя ), свежий</w:t>
            </w:r>
          </w:p>
        </w:tc>
        <w:tc>
          <w:tcPr>
            <w:tcW w:w="1793" w:type="dxa"/>
          </w:tcPr>
          <w:p w14:paraId="482C2F4A" w14:textId="7B4C870E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0807000000 80</w:t>
            </w:r>
          </w:p>
        </w:tc>
        <w:tc>
          <w:tcPr>
            <w:tcW w:w="1252" w:type="dxa"/>
          </w:tcPr>
          <w:p w14:paraId="621F1062" w14:textId="0BA99F8D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278936CD" w14:textId="77777777" w:rsidTr="00802A8F">
        <w:tc>
          <w:tcPr>
            <w:tcW w:w="936" w:type="dxa"/>
            <w:vMerge/>
          </w:tcPr>
          <w:p w14:paraId="3178D320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3484619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A89093" w14:textId="0163649A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Абрикосы вишни , персики ( включая</w:t>
            </w:r>
          </w:p>
          <w:p w14:paraId="06B5EDE6" w14:textId="79BF2F71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нектарины ), сливы и терн , свежие</w:t>
            </w:r>
          </w:p>
        </w:tc>
        <w:tc>
          <w:tcPr>
            <w:tcW w:w="1793" w:type="dxa"/>
          </w:tcPr>
          <w:p w14:paraId="0C74489B" w14:textId="38CEA934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0809000000 80</w:t>
            </w:r>
          </w:p>
        </w:tc>
        <w:tc>
          <w:tcPr>
            <w:tcW w:w="1252" w:type="dxa"/>
          </w:tcPr>
          <w:p w14:paraId="641227AE" w14:textId="5278E38D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5648CA33" w14:textId="77777777" w:rsidTr="00802A8F">
        <w:tc>
          <w:tcPr>
            <w:tcW w:w="936" w:type="dxa"/>
            <w:vMerge/>
          </w:tcPr>
          <w:p w14:paraId="0AC3B7A9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1698BEA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29485B" w14:textId="601656E1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5FC99550" w14:textId="02D622AF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5371F820" w14:textId="396511FE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546E429E" w14:textId="77777777" w:rsidTr="00802A8F">
        <w:tc>
          <w:tcPr>
            <w:tcW w:w="936" w:type="dxa"/>
            <w:vMerge/>
          </w:tcPr>
          <w:p w14:paraId="1D01D14A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9C6C7C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3EAEB9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</w:t>
            </w:r>
          </w:p>
          <w:p w14:paraId="53C1CB4B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земля или в  форма гранул , в результате чего от</w:t>
            </w:r>
          </w:p>
          <w:p w14:paraId="09EA99C6" w14:textId="4CA0DF2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экстракция соевых бобов масло</w:t>
            </w:r>
          </w:p>
        </w:tc>
        <w:tc>
          <w:tcPr>
            <w:tcW w:w="1793" w:type="dxa"/>
          </w:tcPr>
          <w:p w14:paraId="081A062B" w14:textId="7C010E46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2304000000 80</w:t>
            </w:r>
          </w:p>
        </w:tc>
        <w:tc>
          <w:tcPr>
            <w:tcW w:w="1252" w:type="dxa"/>
          </w:tcPr>
          <w:p w14:paraId="696B4CCD" w14:textId="4DA693F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Э</w:t>
            </w:r>
          </w:p>
        </w:tc>
      </w:tr>
      <w:tr w:rsidR="00EE475C" w:rsidRPr="00EE475C" w14:paraId="2D55737D" w14:textId="77777777" w:rsidTr="00802A8F">
        <w:tc>
          <w:tcPr>
            <w:tcW w:w="936" w:type="dxa"/>
            <w:vMerge/>
          </w:tcPr>
          <w:p w14:paraId="7765777F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AA633FB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BAFE27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 свежее​ виноград , в том числе укрепленный вина ;</w:t>
            </w:r>
          </w:p>
          <w:p w14:paraId="2524ECF1" w14:textId="0EB4F53D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должен другой чем что заголовок|2009</w:t>
            </w:r>
          </w:p>
        </w:tc>
        <w:tc>
          <w:tcPr>
            <w:tcW w:w="1793" w:type="dxa"/>
          </w:tcPr>
          <w:p w14:paraId="4A3B926B" w14:textId="71BBBD06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2204000000 80</w:t>
            </w:r>
          </w:p>
          <w:p w14:paraId="14A29B57" w14:textId="77777777" w:rsidR="00A241D6" w:rsidRPr="00EE475C" w:rsidRDefault="00A241D6" w:rsidP="00F97CF8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D2E1E84" w14:textId="494EAD64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Ф</w:t>
            </w:r>
          </w:p>
        </w:tc>
      </w:tr>
      <w:tr w:rsidR="00EE475C" w:rsidRPr="00EE475C" w14:paraId="60380CBA" w14:textId="77777777" w:rsidTr="00802A8F">
        <w:tc>
          <w:tcPr>
            <w:tcW w:w="936" w:type="dxa"/>
            <w:vMerge/>
          </w:tcPr>
          <w:p w14:paraId="28396DE0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38F946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126821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Семена подсолнечника , сафлор или хлопковое семя масло</w:t>
            </w:r>
          </w:p>
          <w:p w14:paraId="6A31AD37" w14:textId="77777777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дроби из этого , будь то или нет изысканный ,</w:t>
            </w:r>
          </w:p>
          <w:p w14:paraId="2ABFD689" w14:textId="0ECF15FD" w:rsidR="00A241D6" w:rsidRPr="00EE475C" w:rsidRDefault="00A241D6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но нет химически измененный</w:t>
            </w:r>
          </w:p>
        </w:tc>
        <w:tc>
          <w:tcPr>
            <w:tcW w:w="1793" w:type="dxa"/>
          </w:tcPr>
          <w:p w14:paraId="1C961306" w14:textId="31B96891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1512000000 80</w:t>
            </w:r>
          </w:p>
        </w:tc>
        <w:tc>
          <w:tcPr>
            <w:tcW w:w="1252" w:type="dxa"/>
          </w:tcPr>
          <w:p w14:paraId="44648B12" w14:textId="379E64E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2E95D9C5" w14:textId="77777777" w:rsidTr="00802A8F">
        <w:tc>
          <w:tcPr>
            <w:tcW w:w="936" w:type="dxa"/>
          </w:tcPr>
          <w:p w14:paraId="5056F0D3" w14:textId="77777777" w:rsidR="00327F07" w:rsidRPr="00EE475C" w:rsidRDefault="00327F07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261BB99" w14:textId="7737C732" w:rsidR="00327F07" w:rsidRPr="00EE475C" w:rsidRDefault="00327F07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Украина</w:t>
            </w:r>
          </w:p>
        </w:tc>
        <w:tc>
          <w:tcPr>
            <w:tcW w:w="3827" w:type="dxa"/>
          </w:tcPr>
          <w:p w14:paraId="33ABBF7E" w14:textId="77777777" w:rsidR="00AF78A5" w:rsidRPr="00EE475C" w:rsidRDefault="00AF78A5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Бобовые овощи , очищенные или неочищенный ,</w:t>
            </w:r>
          </w:p>
          <w:p w14:paraId="6A66BA77" w14:textId="5EDE21AF" w:rsidR="00327F07" w:rsidRPr="00EE475C" w:rsidRDefault="00AF78A5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свежий или охлажденный</w:t>
            </w:r>
          </w:p>
        </w:tc>
        <w:tc>
          <w:tcPr>
            <w:tcW w:w="1793" w:type="dxa"/>
          </w:tcPr>
          <w:p w14:paraId="64BC2745" w14:textId="7875BB02" w:rsidR="00327F07" w:rsidRPr="00EE475C" w:rsidRDefault="00AF78A5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0708000000 80</w:t>
            </w:r>
          </w:p>
        </w:tc>
        <w:tc>
          <w:tcPr>
            <w:tcW w:w="1252" w:type="dxa"/>
          </w:tcPr>
          <w:p w14:paraId="020C57ED" w14:textId="40F77412" w:rsidR="00327F07" w:rsidRPr="00EE475C" w:rsidRDefault="00AF78A5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E319819" w14:textId="77777777" w:rsidTr="00802A8F">
        <w:tc>
          <w:tcPr>
            <w:tcW w:w="936" w:type="dxa"/>
            <w:vMerge w:val="restart"/>
          </w:tcPr>
          <w:p w14:paraId="5919AAD8" w14:textId="77777777" w:rsidR="00A241D6" w:rsidRPr="00EE475C" w:rsidRDefault="00A241D6" w:rsidP="00A241D6">
            <w:pPr>
              <w:ind w:left="42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BC0C9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3BDAD0" w14:textId="7D99C95B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Пшеница и меслин</w:t>
            </w:r>
          </w:p>
        </w:tc>
        <w:tc>
          <w:tcPr>
            <w:tcW w:w="1793" w:type="dxa"/>
          </w:tcPr>
          <w:p w14:paraId="2046553A" w14:textId="227B4503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1001000000 80</w:t>
            </w:r>
          </w:p>
        </w:tc>
        <w:tc>
          <w:tcPr>
            <w:tcW w:w="1252" w:type="dxa"/>
          </w:tcPr>
          <w:p w14:paraId="454048B1" w14:textId="7398F898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3925A821" w14:textId="77777777" w:rsidTr="00802A8F">
        <w:tc>
          <w:tcPr>
            <w:tcW w:w="936" w:type="dxa"/>
            <w:vMerge/>
          </w:tcPr>
          <w:p w14:paraId="0E62428E" w14:textId="77777777" w:rsidR="00A241D6" w:rsidRPr="00EE475C" w:rsidRDefault="00A241D6" w:rsidP="00AF78A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9FF522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8C185C" w14:textId="7C751678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Рожь</w:t>
            </w:r>
          </w:p>
        </w:tc>
        <w:tc>
          <w:tcPr>
            <w:tcW w:w="1793" w:type="dxa"/>
          </w:tcPr>
          <w:p w14:paraId="3A8F3054" w14:textId="3F66EDB7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1002000000 80</w:t>
            </w:r>
          </w:p>
        </w:tc>
        <w:tc>
          <w:tcPr>
            <w:tcW w:w="1252" w:type="dxa"/>
          </w:tcPr>
          <w:p w14:paraId="223DD51E" w14:textId="4E749F2B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60B52233" w14:textId="77777777" w:rsidTr="00802A8F">
        <w:tc>
          <w:tcPr>
            <w:tcW w:w="936" w:type="dxa"/>
            <w:vMerge/>
          </w:tcPr>
          <w:p w14:paraId="0660CE8F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AE103B6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584D10" w14:textId="16DF7F03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Ячмень</w:t>
            </w:r>
          </w:p>
        </w:tc>
        <w:tc>
          <w:tcPr>
            <w:tcW w:w="1793" w:type="dxa"/>
          </w:tcPr>
          <w:p w14:paraId="17912087" w14:textId="538A848C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1003000000 80</w:t>
            </w:r>
          </w:p>
        </w:tc>
        <w:tc>
          <w:tcPr>
            <w:tcW w:w="1252" w:type="dxa"/>
          </w:tcPr>
          <w:p w14:paraId="359999FC" w14:textId="6B0B00BF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6FC908D7" w14:textId="77777777" w:rsidTr="00802A8F">
        <w:tc>
          <w:tcPr>
            <w:tcW w:w="936" w:type="dxa"/>
            <w:vMerge/>
          </w:tcPr>
          <w:p w14:paraId="222B5509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369F6BC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2B7A8A" w14:textId="322D4139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Овес</w:t>
            </w:r>
          </w:p>
        </w:tc>
        <w:tc>
          <w:tcPr>
            <w:tcW w:w="1793" w:type="dxa"/>
          </w:tcPr>
          <w:p w14:paraId="7608DDDD" w14:textId="1B0764E1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1004000000 80</w:t>
            </w:r>
          </w:p>
        </w:tc>
        <w:tc>
          <w:tcPr>
            <w:tcW w:w="1252" w:type="dxa"/>
          </w:tcPr>
          <w:p w14:paraId="4D347067" w14:textId="20288E35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119CD5EF" w14:textId="77777777" w:rsidTr="00802A8F">
        <w:tc>
          <w:tcPr>
            <w:tcW w:w="936" w:type="dxa"/>
            <w:vMerge/>
          </w:tcPr>
          <w:p w14:paraId="1867F4C6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725FDC9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85E827" w14:textId="1D9F92A4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Кукуруза ( маис )</w:t>
            </w:r>
          </w:p>
        </w:tc>
        <w:tc>
          <w:tcPr>
            <w:tcW w:w="1793" w:type="dxa"/>
          </w:tcPr>
          <w:p w14:paraId="2727FBBB" w14:textId="734F3755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1005000000 80</w:t>
            </w:r>
          </w:p>
        </w:tc>
        <w:tc>
          <w:tcPr>
            <w:tcW w:w="1252" w:type="dxa"/>
          </w:tcPr>
          <w:p w14:paraId="43F10D6D" w14:textId="4EE4539B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DEF74BB" w14:textId="77777777" w:rsidTr="00802A8F">
        <w:tc>
          <w:tcPr>
            <w:tcW w:w="936" w:type="dxa"/>
            <w:vMerge/>
          </w:tcPr>
          <w:p w14:paraId="20D570C9" w14:textId="77777777" w:rsidR="00A241D6" w:rsidRPr="00EE475C" w:rsidRDefault="00A241D6" w:rsidP="00AF78A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7549BBF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E7C83A" w14:textId="548B1241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Гречка , просо и канареечник семя ; прочее злаки</w:t>
            </w:r>
          </w:p>
        </w:tc>
        <w:tc>
          <w:tcPr>
            <w:tcW w:w="1793" w:type="dxa"/>
          </w:tcPr>
          <w:p w14:paraId="2DF92ABE" w14:textId="4BCEBC8E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1008000000 80</w:t>
            </w:r>
          </w:p>
        </w:tc>
        <w:tc>
          <w:tcPr>
            <w:tcW w:w="1252" w:type="dxa"/>
          </w:tcPr>
          <w:p w14:paraId="4AE9946A" w14:textId="28683EAC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388B9F21" w14:textId="77777777" w:rsidTr="00802A8F">
        <w:tc>
          <w:tcPr>
            <w:tcW w:w="936" w:type="dxa"/>
            <w:vMerge/>
          </w:tcPr>
          <w:p w14:paraId="7FBE5FC4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56CD4EB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3118CE" w14:textId="6AF468A5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Соя бобы , будь то или нет сломанный</w:t>
            </w:r>
          </w:p>
        </w:tc>
        <w:tc>
          <w:tcPr>
            <w:tcW w:w="1793" w:type="dxa"/>
          </w:tcPr>
          <w:p w14:paraId="25918415" w14:textId="41EB4FEB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1201000000 80</w:t>
            </w:r>
          </w:p>
        </w:tc>
        <w:tc>
          <w:tcPr>
            <w:tcW w:w="1252" w:type="dxa"/>
          </w:tcPr>
          <w:p w14:paraId="5A84ED2C" w14:textId="42390C66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1E9F399D" w14:textId="77777777" w:rsidTr="00802A8F">
        <w:tc>
          <w:tcPr>
            <w:tcW w:w="936" w:type="dxa"/>
            <w:vMerge/>
          </w:tcPr>
          <w:p w14:paraId="672DFEC3" w14:textId="77777777" w:rsidR="00A241D6" w:rsidRPr="00EE475C" w:rsidRDefault="00A241D6" w:rsidP="00AF78A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93687D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1C6199" w14:textId="09BDA1F3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Льняное семя , будь то или нет сломанный</w:t>
            </w:r>
          </w:p>
        </w:tc>
        <w:tc>
          <w:tcPr>
            <w:tcW w:w="1793" w:type="dxa"/>
          </w:tcPr>
          <w:p w14:paraId="3FD8EA6C" w14:textId="5129B3E2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1204000000 80</w:t>
            </w:r>
          </w:p>
        </w:tc>
        <w:tc>
          <w:tcPr>
            <w:tcW w:w="1252" w:type="dxa"/>
          </w:tcPr>
          <w:p w14:paraId="7FA601C7" w14:textId="219D7C93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1C3B4ADC" w14:textId="77777777" w:rsidTr="00802A8F">
        <w:tc>
          <w:tcPr>
            <w:tcW w:w="936" w:type="dxa"/>
            <w:vMerge/>
          </w:tcPr>
          <w:p w14:paraId="1447D2E4" w14:textId="77777777" w:rsidR="00A241D6" w:rsidRPr="00EE475C" w:rsidRDefault="00A241D6" w:rsidP="00AF78A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722250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9B145B" w14:textId="4A54EA73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Изнасилование или рапс семена , будь то или нет сломанный</w:t>
            </w:r>
          </w:p>
        </w:tc>
        <w:tc>
          <w:tcPr>
            <w:tcW w:w="1793" w:type="dxa"/>
          </w:tcPr>
          <w:p w14:paraId="4B68B0DD" w14:textId="55D90AAA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1205000000 80</w:t>
            </w:r>
          </w:p>
        </w:tc>
        <w:tc>
          <w:tcPr>
            <w:tcW w:w="1252" w:type="dxa"/>
          </w:tcPr>
          <w:p w14:paraId="0A55E4E8" w14:textId="31C0CCE0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3FE5EDCB" w14:textId="77777777" w:rsidTr="00802A8F">
        <w:tc>
          <w:tcPr>
            <w:tcW w:w="936" w:type="dxa"/>
            <w:vMerge/>
          </w:tcPr>
          <w:p w14:paraId="528BE2BC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862621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71A60A" w14:textId="47AC6649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Подсолнух семена , будь то или нет сломанный</w:t>
            </w:r>
          </w:p>
        </w:tc>
        <w:tc>
          <w:tcPr>
            <w:tcW w:w="1793" w:type="dxa"/>
          </w:tcPr>
          <w:p w14:paraId="56FBB69B" w14:textId="30532827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1206000000 80</w:t>
            </w:r>
          </w:p>
        </w:tc>
        <w:tc>
          <w:tcPr>
            <w:tcW w:w="1252" w:type="dxa"/>
          </w:tcPr>
          <w:p w14:paraId="11994482" w14:textId="4C806D10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1B4D815C" w14:textId="77777777" w:rsidTr="00802A8F">
        <w:tc>
          <w:tcPr>
            <w:tcW w:w="936" w:type="dxa"/>
            <w:vMerge/>
          </w:tcPr>
          <w:p w14:paraId="18D4855A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C0C98B3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BC6334" w14:textId="77777777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масло семена и масличные фрукты , будь то</w:t>
            </w:r>
          </w:p>
          <w:p w14:paraId="7A4ADE0B" w14:textId="5836C3BE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или нет сломанный</w:t>
            </w:r>
          </w:p>
        </w:tc>
        <w:tc>
          <w:tcPr>
            <w:tcW w:w="1793" w:type="dxa"/>
          </w:tcPr>
          <w:p w14:paraId="25355617" w14:textId="737ACF73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1207000000 80</w:t>
            </w:r>
          </w:p>
        </w:tc>
        <w:tc>
          <w:tcPr>
            <w:tcW w:w="1252" w:type="dxa"/>
          </w:tcPr>
          <w:p w14:paraId="0A348135" w14:textId="75E4E7C9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34A5C8F" w14:textId="77777777" w:rsidTr="00802A8F">
        <w:tc>
          <w:tcPr>
            <w:tcW w:w="936" w:type="dxa"/>
            <w:vMerge/>
          </w:tcPr>
          <w:p w14:paraId="5BE47C84" w14:textId="77777777" w:rsidR="00B26A2A" w:rsidRPr="00EE475C" w:rsidRDefault="00B26A2A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789B0DD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52F11E" w14:textId="70FA837D" w:rsidR="00B26A2A" w:rsidRPr="00EE475C" w:rsidRDefault="00B26A2A" w:rsidP="00B26A2A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Натуральный мед</w:t>
            </w:r>
          </w:p>
        </w:tc>
        <w:tc>
          <w:tcPr>
            <w:tcW w:w="1793" w:type="dxa"/>
          </w:tcPr>
          <w:p w14:paraId="10F8D5C8" w14:textId="10761B8B" w:rsidR="00B26A2A" w:rsidRPr="00EE475C" w:rsidRDefault="00B26A2A" w:rsidP="00B26A2A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0409000000 80</w:t>
            </w:r>
          </w:p>
        </w:tc>
        <w:tc>
          <w:tcPr>
            <w:tcW w:w="1252" w:type="dxa"/>
          </w:tcPr>
          <w:p w14:paraId="352E10E1" w14:textId="34F775EA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Б</w:t>
            </w:r>
          </w:p>
        </w:tc>
      </w:tr>
      <w:tr w:rsidR="00EE475C" w:rsidRPr="00EE475C" w14:paraId="1D3359B6" w14:textId="77777777" w:rsidTr="00802A8F">
        <w:tc>
          <w:tcPr>
            <w:tcW w:w="936" w:type="dxa"/>
            <w:vMerge/>
          </w:tcPr>
          <w:p w14:paraId="3193BA07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B54721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EEBB68" w14:textId="77777777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Водный беспозвоночные другой чем ракообразные</w:t>
            </w:r>
          </w:p>
          <w:p w14:paraId="03982D06" w14:textId="77777777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живые , свежие , охлажденные , замороженные ,</w:t>
            </w:r>
          </w:p>
          <w:p w14:paraId="0003E10D" w14:textId="77777777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сушеный , соленый или в рассол ; копченый водный</w:t>
            </w:r>
          </w:p>
          <w:p w14:paraId="2FDD6719" w14:textId="77777777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беспозвоночные другой чем ракообразные и</w:t>
            </w:r>
          </w:p>
          <w:p w14:paraId="41A9A423" w14:textId="00ACC505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, будь то или нет приготовленный до или в процессе копчения; мука , крупы и гранулы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водный беспозвоночные другой чем ракообразные и моллюски , подходят для человек потребление</w:t>
            </w:r>
          </w:p>
        </w:tc>
        <w:tc>
          <w:tcPr>
            <w:tcW w:w="1793" w:type="dxa"/>
          </w:tcPr>
          <w:p w14:paraId="240AAD01" w14:textId="6BF65162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0308000000 80</w:t>
            </w:r>
          </w:p>
        </w:tc>
        <w:tc>
          <w:tcPr>
            <w:tcW w:w="1252" w:type="dxa"/>
          </w:tcPr>
          <w:p w14:paraId="489BD47B" w14:textId="4FC4E141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</w:t>
            </w:r>
          </w:p>
        </w:tc>
      </w:tr>
      <w:tr w:rsidR="00EE475C" w:rsidRPr="00EE475C" w14:paraId="36E4CC02" w14:textId="77777777" w:rsidTr="00802A8F">
        <w:tc>
          <w:tcPr>
            <w:tcW w:w="936" w:type="dxa"/>
            <w:vMerge/>
          </w:tcPr>
          <w:p w14:paraId="4387214B" w14:textId="77777777" w:rsidR="00A241D6" w:rsidRPr="00EE475C" w:rsidRDefault="00A241D6" w:rsidP="00AF78A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2151463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BBE125" w14:textId="27D63329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Пшеница и меслин</w:t>
            </w:r>
          </w:p>
        </w:tc>
        <w:tc>
          <w:tcPr>
            <w:tcW w:w="1793" w:type="dxa"/>
          </w:tcPr>
          <w:p w14:paraId="5BB937B5" w14:textId="77D17A5C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1001000000 80</w:t>
            </w:r>
          </w:p>
        </w:tc>
        <w:tc>
          <w:tcPr>
            <w:tcW w:w="1252" w:type="dxa"/>
          </w:tcPr>
          <w:p w14:paraId="6B9B10EA" w14:textId="6281FB71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239468E8" w14:textId="77777777" w:rsidTr="00802A8F">
        <w:tc>
          <w:tcPr>
            <w:tcW w:w="936" w:type="dxa"/>
            <w:vMerge/>
          </w:tcPr>
          <w:p w14:paraId="3775B1A4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92CC283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2EDE94" w14:textId="09930439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Соя бобы , будь то или нет сломанный</w:t>
            </w:r>
          </w:p>
        </w:tc>
        <w:tc>
          <w:tcPr>
            <w:tcW w:w="1793" w:type="dxa"/>
          </w:tcPr>
          <w:p w14:paraId="721D9613" w14:textId="60E948D9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1201000000 80</w:t>
            </w:r>
          </w:p>
        </w:tc>
        <w:tc>
          <w:tcPr>
            <w:tcW w:w="1252" w:type="dxa"/>
          </w:tcPr>
          <w:p w14:paraId="74134D96" w14:textId="2F97FC9D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26DBBAD6" w14:textId="77777777" w:rsidTr="00802A8F">
        <w:tc>
          <w:tcPr>
            <w:tcW w:w="936" w:type="dxa"/>
            <w:vMerge/>
          </w:tcPr>
          <w:p w14:paraId="16ABA429" w14:textId="77777777" w:rsidR="00A241D6" w:rsidRPr="00EE475C" w:rsidRDefault="00A241D6" w:rsidP="00AF78A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C582C7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36DA85" w14:textId="1A12FED6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Льняное семя , будь то или нет сломанный</w:t>
            </w:r>
          </w:p>
        </w:tc>
        <w:tc>
          <w:tcPr>
            <w:tcW w:w="1793" w:type="dxa"/>
          </w:tcPr>
          <w:p w14:paraId="5069EC11" w14:textId="64D79BE4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1204000000 80</w:t>
            </w:r>
          </w:p>
        </w:tc>
        <w:tc>
          <w:tcPr>
            <w:tcW w:w="1252" w:type="dxa"/>
          </w:tcPr>
          <w:p w14:paraId="0A923A85" w14:textId="74C2CF59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5C680D9A" w14:textId="77777777" w:rsidTr="00802A8F">
        <w:tc>
          <w:tcPr>
            <w:tcW w:w="936" w:type="dxa"/>
            <w:vMerge/>
          </w:tcPr>
          <w:p w14:paraId="2CD8C292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2AD3555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E3ACA3" w14:textId="04BBB2EA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Изнасилование или рапс семена , будь то или нет сломанный</w:t>
            </w:r>
          </w:p>
        </w:tc>
        <w:tc>
          <w:tcPr>
            <w:tcW w:w="1793" w:type="dxa"/>
          </w:tcPr>
          <w:p w14:paraId="4E62A9E1" w14:textId="63BE9B6D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1205000000 80</w:t>
            </w:r>
          </w:p>
        </w:tc>
        <w:tc>
          <w:tcPr>
            <w:tcW w:w="1252" w:type="dxa"/>
          </w:tcPr>
          <w:p w14:paraId="3A1BED36" w14:textId="70999200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5542E935" w14:textId="77777777" w:rsidTr="00802A8F">
        <w:tc>
          <w:tcPr>
            <w:tcW w:w="936" w:type="dxa"/>
            <w:vMerge/>
          </w:tcPr>
          <w:p w14:paraId="447BDD3E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EE35994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E93121" w14:textId="77777777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</w:t>
            </w:r>
          </w:p>
          <w:p w14:paraId="190EBD78" w14:textId="77777777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земля или в  форма гранул , в результате чего от</w:t>
            </w:r>
          </w:p>
          <w:p w14:paraId="52F07C99" w14:textId="65876F72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экстракция соевых бобов масло</w:t>
            </w:r>
          </w:p>
        </w:tc>
        <w:tc>
          <w:tcPr>
            <w:tcW w:w="1793" w:type="dxa"/>
          </w:tcPr>
          <w:p w14:paraId="6EE8E0C1" w14:textId="60C84528" w:rsidR="00A241D6" w:rsidRPr="00EE475C" w:rsidRDefault="00A241D6" w:rsidP="00AF78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2304000000 80</w:t>
            </w:r>
          </w:p>
        </w:tc>
        <w:tc>
          <w:tcPr>
            <w:tcW w:w="1252" w:type="dxa"/>
          </w:tcPr>
          <w:p w14:paraId="770350E2" w14:textId="5DC468E4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Э</w:t>
            </w:r>
          </w:p>
        </w:tc>
      </w:tr>
      <w:tr w:rsidR="00EE475C" w:rsidRPr="00EE475C" w14:paraId="218949D1" w14:textId="77777777" w:rsidTr="00802A8F">
        <w:tc>
          <w:tcPr>
            <w:tcW w:w="936" w:type="dxa"/>
            <w:vMerge/>
          </w:tcPr>
          <w:p w14:paraId="301B0AA4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873F01A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4433A4" w14:textId="77777777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 свежее​ виноград , в том числе укрепленный вина ;</w:t>
            </w:r>
          </w:p>
          <w:p w14:paraId="32CEC39A" w14:textId="467DE668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должен другой чем что заголовок|2009</w:t>
            </w:r>
          </w:p>
        </w:tc>
        <w:tc>
          <w:tcPr>
            <w:tcW w:w="1793" w:type="dxa"/>
          </w:tcPr>
          <w:p w14:paraId="4132C097" w14:textId="55333166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2204000000 80</w:t>
            </w:r>
          </w:p>
        </w:tc>
        <w:tc>
          <w:tcPr>
            <w:tcW w:w="1252" w:type="dxa"/>
          </w:tcPr>
          <w:p w14:paraId="53132BEF" w14:textId="3A002BD9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Ф</w:t>
            </w:r>
          </w:p>
        </w:tc>
      </w:tr>
      <w:tr w:rsidR="00EE475C" w:rsidRPr="00EE475C" w14:paraId="2B64F92F" w14:textId="77777777" w:rsidTr="00802A8F">
        <w:tc>
          <w:tcPr>
            <w:tcW w:w="936" w:type="dxa"/>
            <w:vMerge/>
          </w:tcPr>
          <w:p w14:paraId="469B21FC" w14:textId="77777777" w:rsidR="00A241D6" w:rsidRPr="00EE475C" w:rsidRDefault="00A241D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739092" w14:textId="77777777" w:rsidR="00A241D6" w:rsidRPr="00EE475C" w:rsidRDefault="00A241D6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820230" w14:textId="77777777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Овощной воски ( другие чем триглицериды ),</w:t>
            </w:r>
          </w:p>
          <w:p w14:paraId="319ADD2E" w14:textId="77777777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пчелиный воск , другой насекомое воски и спермацет ,</w:t>
            </w:r>
          </w:p>
          <w:p w14:paraId="147E0A95" w14:textId="1D23FD36" w:rsidR="00A241D6" w:rsidRPr="00EE475C" w:rsidRDefault="00A241D6" w:rsidP="00AF78A5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ли или нет изысканный или цветной</w:t>
            </w:r>
          </w:p>
        </w:tc>
        <w:tc>
          <w:tcPr>
            <w:tcW w:w="1793" w:type="dxa"/>
          </w:tcPr>
          <w:p w14:paraId="4268ABED" w14:textId="1D5AEAE1" w:rsidR="00A241D6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1521000000 80</w:t>
            </w:r>
          </w:p>
        </w:tc>
        <w:tc>
          <w:tcPr>
            <w:tcW w:w="1252" w:type="dxa"/>
          </w:tcPr>
          <w:p w14:paraId="44988CF9" w14:textId="5F22550A" w:rsidR="00A241D6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5414009E" w14:textId="77777777" w:rsidTr="00802A8F">
        <w:tc>
          <w:tcPr>
            <w:tcW w:w="936" w:type="dxa"/>
          </w:tcPr>
          <w:p w14:paraId="33CEC4FE" w14:textId="77777777" w:rsidR="00327F07" w:rsidRPr="00EE475C" w:rsidRDefault="00327F07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E6814AD" w14:textId="72B57411" w:rsidR="00327F07" w:rsidRPr="00EE475C" w:rsidRDefault="00327F07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Узбекистан</w:t>
            </w:r>
          </w:p>
        </w:tc>
        <w:tc>
          <w:tcPr>
            <w:tcW w:w="3827" w:type="dxa"/>
          </w:tcPr>
          <w:p w14:paraId="19EDE081" w14:textId="70E68D4F" w:rsidR="00327F07" w:rsidRPr="00EE475C" w:rsidRDefault="00A241D6" w:rsidP="00A241D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Виноград свежий​ или сушеный</w:t>
            </w:r>
          </w:p>
        </w:tc>
        <w:tc>
          <w:tcPr>
            <w:tcW w:w="1793" w:type="dxa"/>
          </w:tcPr>
          <w:p w14:paraId="7D4D246F" w14:textId="2DE3A799" w:rsidR="00327F07" w:rsidRPr="00EE475C" w:rsidRDefault="00A241D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0806000000 80</w:t>
            </w:r>
          </w:p>
        </w:tc>
        <w:tc>
          <w:tcPr>
            <w:tcW w:w="1252" w:type="dxa"/>
          </w:tcPr>
          <w:p w14:paraId="55CA7C6B" w14:textId="6A95F8FE" w:rsidR="00327F07" w:rsidRPr="00EE475C" w:rsidRDefault="00A241D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05890390" w14:textId="77777777" w:rsidTr="00802A8F">
        <w:tc>
          <w:tcPr>
            <w:tcW w:w="936" w:type="dxa"/>
            <w:vMerge w:val="restart"/>
          </w:tcPr>
          <w:p w14:paraId="444FF926" w14:textId="77777777" w:rsidR="00F712EE" w:rsidRPr="00EE475C" w:rsidRDefault="00F712EE" w:rsidP="00F712EE">
            <w:pPr>
              <w:pStyle w:val="a4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B160045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27325B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Дыни ( включая арбузы ) и папайи</w:t>
            </w:r>
          </w:p>
          <w:p w14:paraId="26152C43" w14:textId="63C3B67B" w:rsidR="00F712EE" w:rsidRPr="00EE475C" w:rsidRDefault="00F712EE" w:rsidP="00A241D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( папайя ), свежий</w:t>
            </w:r>
          </w:p>
        </w:tc>
        <w:tc>
          <w:tcPr>
            <w:tcW w:w="1793" w:type="dxa"/>
          </w:tcPr>
          <w:p w14:paraId="154FCDF9" w14:textId="057C622B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0807000000 80</w:t>
            </w:r>
          </w:p>
        </w:tc>
        <w:tc>
          <w:tcPr>
            <w:tcW w:w="1252" w:type="dxa"/>
          </w:tcPr>
          <w:p w14:paraId="319D95CF" w14:textId="661CF923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05D8484B" w14:textId="77777777" w:rsidTr="00802A8F">
        <w:tc>
          <w:tcPr>
            <w:tcW w:w="936" w:type="dxa"/>
            <w:vMerge/>
          </w:tcPr>
          <w:p w14:paraId="0FE1EFFA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9BFFFD7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1D60044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Абрикосы , вишни , персики ( в том числе</w:t>
            </w:r>
          </w:p>
          <w:p w14:paraId="05C6D9E3" w14:textId="09D4E12F" w:rsidR="00F712EE" w:rsidRPr="00EE475C" w:rsidRDefault="00F712EE" w:rsidP="00A241D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нектарины ), сливы и терн , свежие</w:t>
            </w:r>
          </w:p>
        </w:tc>
        <w:tc>
          <w:tcPr>
            <w:tcW w:w="1793" w:type="dxa"/>
          </w:tcPr>
          <w:p w14:paraId="38A199D4" w14:textId="61587A47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0809000000 80</w:t>
            </w:r>
          </w:p>
        </w:tc>
        <w:tc>
          <w:tcPr>
            <w:tcW w:w="1252" w:type="dxa"/>
          </w:tcPr>
          <w:p w14:paraId="2A9734FB" w14:textId="1CC0D2E0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1314F389" w14:textId="77777777" w:rsidTr="00802A8F">
        <w:tc>
          <w:tcPr>
            <w:tcW w:w="936" w:type="dxa"/>
            <w:vMerge/>
          </w:tcPr>
          <w:p w14:paraId="329D8CE3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132BD00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898F59" w14:textId="7657C94B" w:rsidR="00F712EE" w:rsidRPr="00EE475C" w:rsidRDefault="00F712EE" w:rsidP="00A241D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224D4E2F" w14:textId="06ED8753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0ABD1680" w14:textId="4C0CEB9B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28DFEF6" w14:textId="77777777" w:rsidTr="00802A8F">
        <w:tc>
          <w:tcPr>
            <w:tcW w:w="936" w:type="dxa"/>
            <w:vMerge/>
          </w:tcPr>
          <w:p w14:paraId="76EED3D3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3413A17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5E68AF" w14:textId="69FF657D" w:rsidR="00F712EE" w:rsidRPr="00EE475C" w:rsidRDefault="00F712EE" w:rsidP="00A241D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Пшеница и меслин</w:t>
            </w:r>
          </w:p>
        </w:tc>
        <w:tc>
          <w:tcPr>
            <w:tcW w:w="1793" w:type="dxa"/>
          </w:tcPr>
          <w:p w14:paraId="18E2E3BC" w14:textId="0B0155E7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1001000000 80</w:t>
            </w:r>
          </w:p>
        </w:tc>
        <w:tc>
          <w:tcPr>
            <w:tcW w:w="1252" w:type="dxa"/>
          </w:tcPr>
          <w:p w14:paraId="534754D3" w14:textId="5C4A706D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0C8D00BA" w14:textId="77777777" w:rsidTr="00802A8F">
        <w:tc>
          <w:tcPr>
            <w:tcW w:w="936" w:type="dxa"/>
            <w:vMerge/>
          </w:tcPr>
          <w:p w14:paraId="1F22689F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6145529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30D4CF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Живая птица , которая то есть , птицы​​​</w:t>
            </w:r>
          </w:p>
          <w:p w14:paraId="0C60CE5D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разновидность Галл домашние , утки , гуси ,</w:t>
            </w:r>
          </w:p>
          <w:p w14:paraId="5513BE9D" w14:textId="78D96BFF" w:rsidR="00F712EE" w:rsidRPr="00EE475C" w:rsidRDefault="00F712EE" w:rsidP="00A241D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индейки и цесарки куры</w:t>
            </w:r>
          </w:p>
        </w:tc>
        <w:tc>
          <w:tcPr>
            <w:tcW w:w="1793" w:type="dxa"/>
          </w:tcPr>
          <w:p w14:paraId="71847A21" w14:textId="6FB606E4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0105000000 80</w:t>
            </w:r>
          </w:p>
        </w:tc>
        <w:tc>
          <w:tcPr>
            <w:tcW w:w="1252" w:type="dxa"/>
          </w:tcPr>
          <w:p w14:paraId="024E2FD0" w14:textId="1D7B13D3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Б</w:t>
            </w:r>
          </w:p>
        </w:tc>
      </w:tr>
      <w:tr w:rsidR="00EE475C" w:rsidRPr="00EE475C" w14:paraId="19F66264" w14:textId="77777777" w:rsidTr="00802A8F">
        <w:tc>
          <w:tcPr>
            <w:tcW w:w="936" w:type="dxa"/>
            <w:vMerge/>
          </w:tcPr>
          <w:p w14:paraId="621C8D73" w14:textId="77777777" w:rsidR="00B26A2A" w:rsidRPr="00EE475C" w:rsidRDefault="00B26A2A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C6B6551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1ACDE3" w14:textId="3B10E2F1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Натуральный мед</w:t>
            </w:r>
          </w:p>
        </w:tc>
        <w:tc>
          <w:tcPr>
            <w:tcW w:w="1793" w:type="dxa"/>
          </w:tcPr>
          <w:p w14:paraId="025941E1" w14:textId="3529A0D2" w:rsidR="00B26A2A" w:rsidRPr="00EE475C" w:rsidRDefault="00B26A2A" w:rsidP="00B26A2A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0409000000 80</w:t>
            </w:r>
          </w:p>
        </w:tc>
        <w:tc>
          <w:tcPr>
            <w:tcW w:w="1252" w:type="dxa"/>
          </w:tcPr>
          <w:p w14:paraId="354101FF" w14:textId="6620996D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Б</w:t>
            </w:r>
          </w:p>
        </w:tc>
      </w:tr>
      <w:tr w:rsidR="00EE475C" w:rsidRPr="00EE475C" w14:paraId="6F1D37B5" w14:textId="77777777" w:rsidTr="00802A8F">
        <w:tc>
          <w:tcPr>
            <w:tcW w:w="936" w:type="dxa"/>
            <w:vMerge/>
          </w:tcPr>
          <w:p w14:paraId="1FFE198D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226EE91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C1C3BD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Водный беспозвоночные другой чем ракообразные</w:t>
            </w:r>
          </w:p>
          <w:p w14:paraId="7D7EFF99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живые , свежие , охлажденные , замороженные ,</w:t>
            </w:r>
          </w:p>
          <w:p w14:paraId="0C209DE6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сушеный , соленый или в рассол ; копченый водный</w:t>
            </w:r>
          </w:p>
          <w:p w14:paraId="5A564A35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беспозвоночные другой чем ракообразные и</w:t>
            </w:r>
          </w:p>
          <w:p w14:paraId="5A9B214B" w14:textId="5D954E35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моллюски , будь то или нет приготовленный до или в течение процесс копчения; мука , крупы и гранулы из водных организмов беспозвоночные другой чем ракообразные и моллюски , подходят для человек потребление</w:t>
            </w:r>
          </w:p>
        </w:tc>
        <w:tc>
          <w:tcPr>
            <w:tcW w:w="1793" w:type="dxa"/>
          </w:tcPr>
          <w:p w14:paraId="0C591463" w14:textId="56CE9BB4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0308000000 80</w:t>
            </w:r>
          </w:p>
        </w:tc>
        <w:tc>
          <w:tcPr>
            <w:tcW w:w="1252" w:type="dxa"/>
          </w:tcPr>
          <w:p w14:paraId="506FE125" w14:textId="538FAE6C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</w:t>
            </w:r>
          </w:p>
        </w:tc>
      </w:tr>
      <w:tr w:rsidR="00EE475C" w:rsidRPr="00EE475C" w14:paraId="04C69691" w14:textId="77777777" w:rsidTr="00802A8F">
        <w:tc>
          <w:tcPr>
            <w:tcW w:w="936" w:type="dxa"/>
            <w:vMerge/>
          </w:tcPr>
          <w:p w14:paraId="26B0F781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E13DE89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4D2356" w14:textId="46A49D26" w:rsidR="00F712EE" w:rsidRPr="00EE475C" w:rsidRDefault="00F712EE" w:rsidP="00A241D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свежий​ или сушеный</w:t>
            </w:r>
          </w:p>
        </w:tc>
        <w:tc>
          <w:tcPr>
            <w:tcW w:w="1793" w:type="dxa"/>
          </w:tcPr>
          <w:p w14:paraId="29514D92" w14:textId="74A87CDC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0806000000 80</w:t>
            </w:r>
          </w:p>
        </w:tc>
        <w:tc>
          <w:tcPr>
            <w:tcW w:w="1252" w:type="dxa"/>
          </w:tcPr>
          <w:p w14:paraId="2F199DC7" w14:textId="047B316F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09231838" w14:textId="77777777" w:rsidTr="00802A8F">
        <w:tc>
          <w:tcPr>
            <w:tcW w:w="936" w:type="dxa"/>
            <w:vMerge/>
          </w:tcPr>
          <w:p w14:paraId="1CD4E120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DCD5487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887D20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Дыни ( включая арбузы ) и папайи</w:t>
            </w:r>
          </w:p>
          <w:p w14:paraId="393098F5" w14:textId="5234F091" w:rsidR="00F712EE" w:rsidRPr="00EE475C" w:rsidRDefault="00F712EE" w:rsidP="00A241D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( папайя ), свежий</w:t>
            </w:r>
          </w:p>
        </w:tc>
        <w:tc>
          <w:tcPr>
            <w:tcW w:w="1793" w:type="dxa"/>
          </w:tcPr>
          <w:p w14:paraId="1868C7A6" w14:textId="5D33A81F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0807000000 80</w:t>
            </w:r>
          </w:p>
        </w:tc>
        <w:tc>
          <w:tcPr>
            <w:tcW w:w="1252" w:type="dxa"/>
          </w:tcPr>
          <w:p w14:paraId="06BFDA37" w14:textId="05243071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7938612E" w14:textId="77777777" w:rsidTr="00802A8F">
        <w:tc>
          <w:tcPr>
            <w:tcW w:w="936" w:type="dxa"/>
            <w:vMerge/>
          </w:tcPr>
          <w:p w14:paraId="02C11E6E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5B90C38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5F4DF0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Абрикосы , вишни , персики ( в том числе</w:t>
            </w:r>
          </w:p>
          <w:p w14:paraId="6716AB44" w14:textId="033DB041" w:rsidR="00F712EE" w:rsidRPr="00EE475C" w:rsidRDefault="00F712EE" w:rsidP="00A241D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нектарины ), сливы и терн , свежие</w:t>
            </w:r>
          </w:p>
        </w:tc>
        <w:tc>
          <w:tcPr>
            <w:tcW w:w="1793" w:type="dxa"/>
          </w:tcPr>
          <w:p w14:paraId="6BB54843" w14:textId="6898B0FE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0809000000 80</w:t>
            </w:r>
          </w:p>
        </w:tc>
        <w:tc>
          <w:tcPr>
            <w:tcW w:w="1252" w:type="dxa"/>
          </w:tcPr>
          <w:p w14:paraId="24A21625" w14:textId="58630C9B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1ACC8863" w14:textId="77777777" w:rsidTr="00802A8F">
        <w:tc>
          <w:tcPr>
            <w:tcW w:w="936" w:type="dxa"/>
            <w:vMerge/>
          </w:tcPr>
          <w:p w14:paraId="28E39831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E524B5F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223E7F" w14:textId="1075AB11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1AC476D0" w14:textId="3DB4C131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7E0ED9F5" w14:textId="6AE780EE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458B1118" w14:textId="77777777" w:rsidTr="00802A8F">
        <w:tc>
          <w:tcPr>
            <w:tcW w:w="936" w:type="dxa"/>
            <w:vMerge/>
          </w:tcPr>
          <w:p w14:paraId="2BD06F16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64268B8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B850DA" w14:textId="1AD1D483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Пшеница и меслин</w:t>
            </w:r>
          </w:p>
        </w:tc>
        <w:tc>
          <w:tcPr>
            <w:tcW w:w="1793" w:type="dxa"/>
          </w:tcPr>
          <w:p w14:paraId="7602BEB1" w14:textId="4C45725C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1001000000 80</w:t>
            </w:r>
          </w:p>
        </w:tc>
        <w:tc>
          <w:tcPr>
            <w:tcW w:w="1252" w:type="dxa"/>
          </w:tcPr>
          <w:p w14:paraId="625A841C" w14:textId="4E4A1682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7E2BBABB" w14:textId="77777777" w:rsidTr="00802A8F">
        <w:tc>
          <w:tcPr>
            <w:tcW w:w="936" w:type="dxa"/>
            <w:vMerge/>
          </w:tcPr>
          <w:p w14:paraId="3FED56ED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F2C8670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0BEF1C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</w:t>
            </w:r>
          </w:p>
          <w:p w14:paraId="4EE0EF7F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земля или в  форма гранул , в результате чего от</w:t>
            </w:r>
          </w:p>
          <w:p w14:paraId="3387528F" w14:textId="01CBC4D0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экстракция соевых бобов масло Жмых и прочее твердый остатки , будь то или нет</w:t>
            </w:r>
          </w:p>
          <w:p w14:paraId="6976FA42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земля или в  форма гранул , в результате чего от</w:t>
            </w:r>
          </w:p>
          <w:p w14:paraId="3A2E1CFA" w14:textId="146BACAA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экстракция соевых бобов масло</w:t>
            </w:r>
          </w:p>
        </w:tc>
        <w:tc>
          <w:tcPr>
            <w:tcW w:w="1793" w:type="dxa"/>
          </w:tcPr>
          <w:p w14:paraId="161A75B2" w14:textId="5EB4FC71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2304000000 80</w:t>
            </w:r>
          </w:p>
        </w:tc>
        <w:tc>
          <w:tcPr>
            <w:tcW w:w="1252" w:type="dxa"/>
          </w:tcPr>
          <w:p w14:paraId="1021DD19" w14:textId="6D6E34B5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Э</w:t>
            </w:r>
          </w:p>
        </w:tc>
      </w:tr>
      <w:tr w:rsidR="00EE475C" w:rsidRPr="00EE475C" w14:paraId="18723102" w14:textId="77777777" w:rsidTr="00802A8F">
        <w:tc>
          <w:tcPr>
            <w:tcW w:w="936" w:type="dxa"/>
            <w:vMerge/>
          </w:tcPr>
          <w:p w14:paraId="39FD9063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F99092B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B1E6D9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 свежее​ виноград , в том числе укрепленный вина ;</w:t>
            </w:r>
          </w:p>
          <w:p w14:paraId="3D01A358" w14:textId="24F1EA46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должен другой чем что заголовок|2009</w:t>
            </w:r>
          </w:p>
        </w:tc>
        <w:tc>
          <w:tcPr>
            <w:tcW w:w="1793" w:type="dxa"/>
          </w:tcPr>
          <w:p w14:paraId="02E42FF4" w14:textId="5CA2B5FF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2204000000 80</w:t>
            </w:r>
          </w:p>
        </w:tc>
        <w:tc>
          <w:tcPr>
            <w:tcW w:w="1252" w:type="dxa"/>
          </w:tcPr>
          <w:p w14:paraId="071053F9" w14:textId="0802054E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Ф</w:t>
            </w:r>
          </w:p>
        </w:tc>
      </w:tr>
      <w:tr w:rsidR="00EE475C" w:rsidRPr="00EE475C" w14:paraId="125C4994" w14:textId="77777777" w:rsidTr="00802A8F">
        <w:tc>
          <w:tcPr>
            <w:tcW w:w="936" w:type="dxa"/>
            <w:vMerge/>
          </w:tcPr>
          <w:p w14:paraId="34C159CC" w14:textId="77777777" w:rsidR="00F712EE" w:rsidRPr="00EE475C" w:rsidRDefault="00F712EE" w:rsidP="00A241D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89EBDA6" w14:textId="77777777" w:rsidR="00F712EE" w:rsidRPr="00EE475C" w:rsidRDefault="00F712EE" w:rsidP="00890B2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D691B5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Семена подсолнечника , сафлор или хлопковое семя масло</w:t>
            </w:r>
          </w:p>
          <w:p w14:paraId="79A0A3AB" w14:textId="77777777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дроби из этого , будь то или нет изысканный ,</w:t>
            </w:r>
          </w:p>
          <w:p w14:paraId="7CDE81A3" w14:textId="22B3CBF0" w:rsidR="00F712EE" w:rsidRPr="00EE475C" w:rsidRDefault="00F712EE" w:rsidP="00A241D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но нет химически измененный</w:t>
            </w:r>
          </w:p>
        </w:tc>
        <w:tc>
          <w:tcPr>
            <w:tcW w:w="1793" w:type="dxa"/>
          </w:tcPr>
          <w:p w14:paraId="7F203FA0" w14:textId="08DE0AB2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1512000000 80</w:t>
            </w:r>
          </w:p>
        </w:tc>
        <w:tc>
          <w:tcPr>
            <w:tcW w:w="1252" w:type="dxa"/>
          </w:tcPr>
          <w:p w14:paraId="1335CF3E" w14:textId="3FBF0BBD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4FCB40F9" w14:textId="77777777" w:rsidTr="00802A8F">
        <w:tc>
          <w:tcPr>
            <w:tcW w:w="936" w:type="dxa"/>
          </w:tcPr>
          <w:p w14:paraId="69BB0D88" w14:textId="77777777" w:rsidR="00D332B6" w:rsidRPr="00EE475C" w:rsidRDefault="00D332B6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80308ED" w14:textId="4ABA321D" w:rsidR="00D332B6" w:rsidRPr="00EE475C" w:rsidRDefault="00F97CF8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Армения</w:t>
            </w:r>
          </w:p>
        </w:tc>
        <w:tc>
          <w:tcPr>
            <w:tcW w:w="3827" w:type="dxa"/>
          </w:tcPr>
          <w:p w14:paraId="377A42DE" w14:textId="3CDC45E1" w:rsidR="00D332B6" w:rsidRPr="00EE475C" w:rsidRDefault="00D332B6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Пшеница и меслин</w:t>
            </w:r>
          </w:p>
        </w:tc>
        <w:tc>
          <w:tcPr>
            <w:tcW w:w="1793" w:type="dxa"/>
          </w:tcPr>
          <w:p w14:paraId="6863FF29" w14:textId="36E88B75" w:rsidR="00D332B6" w:rsidRPr="00EE475C" w:rsidRDefault="00D332B6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1001000000 80</w:t>
            </w:r>
          </w:p>
        </w:tc>
        <w:tc>
          <w:tcPr>
            <w:tcW w:w="1252" w:type="dxa"/>
          </w:tcPr>
          <w:p w14:paraId="5F40B0CB" w14:textId="0297F023" w:rsidR="00D332B6" w:rsidRPr="00EE475C" w:rsidRDefault="00D332B6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</w:p>
        </w:tc>
      </w:tr>
      <w:tr w:rsidR="00EE475C" w:rsidRPr="00EE475C" w14:paraId="3403596A" w14:textId="77777777" w:rsidTr="00802A8F">
        <w:tc>
          <w:tcPr>
            <w:tcW w:w="936" w:type="dxa"/>
            <w:vMerge w:val="restart"/>
          </w:tcPr>
          <w:p w14:paraId="2D0B094B" w14:textId="77777777" w:rsidR="00B26A2A" w:rsidRPr="00EE475C" w:rsidRDefault="00B26A2A" w:rsidP="00B26A2A">
            <w:pPr>
              <w:pStyle w:val="a4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B704310" w14:textId="0AF321BA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3CC974DC" w14:textId="59FCB393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Натуральный мед</w:t>
            </w:r>
          </w:p>
        </w:tc>
        <w:tc>
          <w:tcPr>
            <w:tcW w:w="1793" w:type="dxa"/>
          </w:tcPr>
          <w:p w14:paraId="1794F0AB" w14:textId="6B01C9CF" w:rsidR="00B26A2A" w:rsidRPr="00EE475C" w:rsidRDefault="00B26A2A" w:rsidP="00B26A2A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0409000000 80</w:t>
            </w:r>
          </w:p>
        </w:tc>
        <w:tc>
          <w:tcPr>
            <w:tcW w:w="1252" w:type="dxa"/>
          </w:tcPr>
          <w:p w14:paraId="47E1944E" w14:textId="3EA80D40" w:rsidR="00B26A2A" w:rsidRPr="00EE475C" w:rsidRDefault="00B26A2A" w:rsidP="00B26A2A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Б</w:t>
            </w:r>
          </w:p>
        </w:tc>
      </w:tr>
      <w:tr w:rsidR="00EE475C" w:rsidRPr="00EE475C" w14:paraId="3F95CFB3" w14:textId="77777777" w:rsidTr="00802A8F">
        <w:tc>
          <w:tcPr>
            <w:tcW w:w="936" w:type="dxa"/>
            <w:vMerge/>
          </w:tcPr>
          <w:p w14:paraId="6DD9EFD8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5CD3181E" w14:textId="376F7C0E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9513168" w14:textId="14970164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Живая рыба</w:t>
            </w:r>
          </w:p>
        </w:tc>
        <w:tc>
          <w:tcPr>
            <w:tcW w:w="1793" w:type="dxa"/>
          </w:tcPr>
          <w:p w14:paraId="2AE13BF3" w14:textId="08AFEBF9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0301000000 80</w:t>
            </w:r>
          </w:p>
        </w:tc>
        <w:tc>
          <w:tcPr>
            <w:tcW w:w="1252" w:type="dxa"/>
            <w:vMerge w:val="restart"/>
          </w:tcPr>
          <w:p w14:paraId="6A88510F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</w:t>
            </w:r>
          </w:p>
          <w:p w14:paraId="1DC5929A" w14:textId="0AAA7764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573C53A9" w14:textId="77777777" w:rsidTr="00802A8F">
        <w:tc>
          <w:tcPr>
            <w:tcW w:w="936" w:type="dxa"/>
            <w:vMerge/>
          </w:tcPr>
          <w:p w14:paraId="70795862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A40A88D" w14:textId="4AF70119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1CFD9BF3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- Водные беспозвоночные другой чем ракообразные</w:t>
            </w:r>
          </w:p>
          <w:p w14:paraId="485467BC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живые , свежие , охлажденные , замороженные ,</w:t>
            </w:r>
          </w:p>
          <w:p w14:paraId="691C6273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сушеный , соленый или в рассол ; копченый водный беспозвоночные другой чем ракообразные и</w:t>
            </w:r>
          </w:p>
          <w:p w14:paraId="00F9B6BD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моллюски , будь то или нет приготовленный до или в течение</w:t>
            </w:r>
          </w:p>
          <w:p w14:paraId="06E425CA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процесс копчения; мука , крупы и гранулы</w:t>
            </w:r>
          </w:p>
          <w:p w14:paraId="798A618A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водного​ беспозвоночные другой чем ракообразные</w:t>
            </w:r>
          </w:p>
          <w:p w14:paraId="4CCCE873" w14:textId="77777777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подходят для человек потребление</w:t>
            </w:r>
          </w:p>
          <w:p w14:paraId="1D8F1A4B" w14:textId="77777777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</w:tcPr>
          <w:p w14:paraId="15F06679" w14:textId="5FFC6F5F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0308000000 80</w:t>
            </w:r>
          </w:p>
        </w:tc>
        <w:tc>
          <w:tcPr>
            <w:tcW w:w="1252" w:type="dxa"/>
            <w:vMerge/>
          </w:tcPr>
          <w:p w14:paraId="4297DE6A" w14:textId="1F85C94D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2B3DC60" w14:textId="77777777" w:rsidTr="00802A8F">
        <w:tc>
          <w:tcPr>
            <w:tcW w:w="936" w:type="dxa"/>
            <w:vMerge/>
          </w:tcPr>
          <w:p w14:paraId="510D1AA9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EC49FFB" w14:textId="00F1F806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83A512D" w14:textId="7008FC13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неземля или в  форма гранул , в результате чего от  экстракция соевых бобов масло</w:t>
            </w:r>
          </w:p>
        </w:tc>
        <w:tc>
          <w:tcPr>
            <w:tcW w:w="1793" w:type="dxa"/>
          </w:tcPr>
          <w:p w14:paraId="504901E4" w14:textId="72496706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2304000000 80</w:t>
            </w:r>
          </w:p>
        </w:tc>
        <w:tc>
          <w:tcPr>
            <w:tcW w:w="1252" w:type="dxa"/>
          </w:tcPr>
          <w:p w14:paraId="1BDA59CD" w14:textId="37A108A1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</w:t>
            </w:r>
          </w:p>
        </w:tc>
      </w:tr>
      <w:tr w:rsidR="00EE475C" w:rsidRPr="00EE475C" w14:paraId="1C5C5D3C" w14:textId="77777777" w:rsidTr="00802A8F">
        <w:tc>
          <w:tcPr>
            <w:tcW w:w="936" w:type="dxa"/>
            <w:vMerge/>
          </w:tcPr>
          <w:p w14:paraId="7AD4795C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440A633" w14:textId="5DC4ACC9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CF7C3CE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Овощной материалы и растительные напрасно тратить ,</w:t>
            </w:r>
          </w:p>
          <w:p w14:paraId="281FAE9F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овощ остатки и побочные продукты , будь то или</w:t>
            </w:r>
          </w:p>
          <w:p w14:paraId="627ADC1B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нет в  форма гранул , своего рода использовал в</w:t>
            </w:r>
          </w:p>
          <w:p w14:paraId="1E5AE98D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животное кормление , не в другом месте указанный или</w:t>
            </w:r>
          </w:p>
          <w:p w14:paraId="7F34BC07" w14:textId="20BE95B9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включено</w:t>
            </w:r>
          </w:p>
        </w:tc>
        <w:tc>
          <w:tcPr>
            <w:tcW w:w="1793" w:type="dxa"/>
          </w:tcPr>
          <w:p w14:paraId="251E6004" w14:textId="05025761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2308000000 80</w:t>
            </w:r>
          </w:p>
        </w:tc>
        <w:tc>
          <w:tcPr>
            <w:tcW w:w="1252" w:type="dxa"/>
            <w:vMerge w:val="restart"/>
          </w:tcPr>
          <w:p w14:paraId="7DDF3C2C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Э</w:t>
            </w:r>
          </w:p>
          <w:p w14:paraId="19563C84" w14:textId="544430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650CF1FF" w14:textId="77777777" w:rsidTr="00802A8F">
        <w:tc>
          <w:tcPr>
            <w:tcW w:w="936" w:type="dxa"/>
            <w:vMerge/>
          </w:tcPr>
          <w:p w14:paraId="76100881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0233832" w14:textId="5D25741C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422FAF67" w14:textId="000ED7F8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Препараты своего рода использовал в животное кормление</w:t>
            </w:r>
          </w:p>
        </w:tc>
        <w:tc>
          <w:tcPr>
            <w:tcW w:w="1793" w:type="dxa"/>
          </w:tcPr>
          <w:p w14:paraId="3A68E912" w14:textId="45DEE401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2309000000 80</w:t>
            </w:r>
          </w:p>
        </w:tc>
        <w:tc>
          <w:tcPr>
            <w:tcW w:w="1252" w:type="dxa"/>
            <w:vMerge/>
          </w:tcPr>
          <w:p w14:paraId="65C22B88" w14:textId="57CA1046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32D040D2" w14:textId="77777777" w:rsidTr="00802A8F">
        <w:tc>
          <w:tcPr>
            <w:tcW w:w="936" w:type="dxa"/>
            <w:vMerge/>
          </w:tcPr>
          <w:p w14:paraId="6276B6E1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F52D051" w14:textId="00E43A5B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2A93FD3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 свежее​ виноград , в том числе укрепленный вина ;</w:t>
            </w:r>
          </w:p>
          <w:p w14:paraId="270EB9ED" w14:textId="4202708C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должен другой чем что заголовок|2009</w:t>
            </w:r>
          </w:p>
        </w:tc>
        <w:tc>
          <w:tcPr>
            <w:tcW w:w="1793" w:type="dxa"/>
          </w:tcPr>
          <w:p w14:paraId="7AFF6E5E" w14:textId="12DDC3F2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2204000000 80</w:t>
            </w:r>
          </w:p>
        </w:tc>
        <w:tc>
          <w:tcPr>
            <w:tcW w:w="1252" w:type="dxa"/>
            <w:vMerge w:val="restart"/>
          </w:tcPr>
          <w:p w14:paraId="343A11F9" w14:textId="3B152D8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</w:t>
            </w:r>
          </w:p>
        </w:tc>
      </w:tr>
      <w:tr w:rsidR="00EE475C" w:rsidRPr="00EE475C" w14:paraId="0D69110B" w14:textId="77777777" w:rsidTr="00802A8F">
        <w:tc>
          <w:tcPr>
            <w:tcW w:w="936" w:type="dxa"/>
            <w:vMerge/>
          </w:tcPr>
          <w:p w14:paraId="7E8799C3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322B95D" w14:textId="4E9F62EA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00ECAB0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Вермут и другие вино свежее​ виноград</w:t>
            </w:r>
          </w:p>
          <w:p w14:paraId="562DF170" w14:textId="72828E10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ароматный с растения или ароматические вещества</w:t>
            </w:r>
          </w:p>
        </w:tc>
        <w:tc>
          <w:tcPr>
            <w:tcW w:w="1793" w:type="dxa"/>
          </w:tcPr>
          <w:p w14:paraId="3B94288F" w14:textId="60B2DCA0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2205000000 80</w:t>
            </w:r>
          </w:p>
        </w:tc>
        <w:tc>
          <w:tcPr>
            <w:tcW w:w="1252" w:type="dxa"/>
            <w:vMerge/>
          </w:tcPr>
          <w:p w14:paraId="3DE4CBBE" w14:textId="24BF1958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9C3321A" w14:textId="77777777" w:rsidTr="00802A8F">
        <w:tc>
          <w:tcPr>
            <w:tcW w:w="936" w:type="dxa"/>
            <w:vMerge/>
          </w:tcPr>
          <w:p w14:paraId="2174C118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72069B9" w14:textId="53A28B24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18493EE" w14:textId="20012F36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 осадок ; аргол</w:t>
            </w:r>
          </w:p>
        </w:tc>
        <w:tc>
          <w:tcPr>
            <w:tcW w:w="1793" w:type="dxa"/>
          </w:tcPr>
          <w:p w14:paraId="662BF45D" w14:textId="48C6CB6E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2307000000 80</w:t>
            </w:r>
          </w:p>
        </w:tc>
        <w:tc>
          <w:tcPr>
            <w:tcW w:w="1252" w:type="dxa"/>
            <w:vMerge/>
          </w:tcPr>
          <w:p w14:paraId="3F4A8AFF" w14:textId="0FCB7893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7BB30B85" w14:textId="77777777" w:rsidTr="00802A8F">
        <w:tc>
          <w:tcPr>
            <w:tcW w:w="936" w:type="dxa"/>
            <w:vMerge/>
          </w:tcPr>
          <w:p w14:paraId="390B86D7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A40B815" w14:textId="1DC0CB1B" w:rsidR="00F712EE" w:rsidRPr="00EE475C" w:rsidRDefault="00F712EE" w:rsidP="00D332B6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06BF3021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Овощной воски ( другие чем триглицериды ),</w:t>
            </w:r>
          </w:p>
          <w:p w14:paraId="6FA610F7" w14:textId="77777777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пчелиный воск , другой насекомое воски и спермацет ,</w:t>
            </w:r>
          </w:p>
          <w:p w14:paraId="6FE2A62A" w14:textId="50E5CFA9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ли или нет изысканный или цветной</w:t>
            </w:r>
          </w:p>
        </w:tc>
        <w:tc>
          <w:tcPr>
            <w:tcW w:w="1793" w:type="dxa"/>
          </w:tcPr>
          <w:p w14:paraId="650D7D5C" w14:textId="0D77049E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1521000000 80</w:t>
            </w:r>
          </w:p>
        </w:tc>
        <w:tc>
          <w:tcPr>
            <w:tcW w:w="1252" w:type="dxa"/>
          </w:tcPr>
          <w:p w14:paraId="518F2609" w14:textId="1103ECA2" w:rsidR="00F712EE" w:rsidRPr="00EE475C" w:rsidRDefault="00F712EE" w:rsidP="00D332B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Г</w:t>
            </w:r>
          </w:p>
        </w:tc>
      </w:tr>
      <w:tr w:rsidR="00EE475C" w:rsidRPr="00EE475C" w14:paraId="250676E5" w14:textId="77777777" w:rsidTr="00802A8F">
        <w:tc>
          <w:tcPr>
            <w:tcW w:w="936" w:type="dxa"/>
          </w:tcPr>
          <w:p w14:paraId="1AF202C8" w14:textId="77777777" w:rsidR="00327F07" w:rsidRPr="00EE475C" w:rsidRDefault="00327F07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51617C89" w14:textId="03BDF2F7" w:rsidR="00327F07" w:rsidRPr="00EE475C" w:rsidRDefault="00327F07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Грузия</w:t>
            </w:r>
          </w:p>
        </w:tc>
        <w:tc>
          <w:tcPr>
            <w:tcW w:w="3827" w:type="dxa"/>
          </w:tcPr>
          <w:p w14:paraId="23F3715B" w14:textId="273B4240" w:rsidR="00327F07" w:rsidRPr="00EE475C" w:rsidRDefault="00AD5766" w:rsidP="008571A1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285DE04E" w14:textId="48AB30B9" w:rsidR="00327F07" w:rsidRPr="00EE475C" w:rsidRDefault="00AD5766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4D5084E0" w14:textId="6D7EAA3E" w:rsidR="00327F07" w:rsidRPr="00EE475C" w:rsidRDefault="00AD5766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6CF108B" w14:textId="77777777" w:rsidTr="00802A8F">
        <w:tc>
          <w:tcPr>
            <w:tcW w:w="936" w:type="dxa"/>
            <w:vMerge w:val="restart"/>
          </w:tcPr>
          <w:p w14:paraId="23B638AA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20A88EC0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79300A" w14:textId="60001EB8" w:rsidR="00F712EE" w:rsidRPr="00EE475C" w:rsidRDefault="00F712EE" w:rsidP="008571A1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свежий​ или сушеный</w:t>
            </w:r>
          </w:p>
        </w:tc>
        <w:tc>
          <w:tcPr>
            <w:tcW w:w="1793" w:type="dxa"/>
          </w:tcPr>
          <w:p w14:paraId="2D34FD19" w14:textId="0191F6BA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0806000000 80</w:t>
            </w:r>
          </w:p>
        </w:tc>
        <w:tc>
          <w:tcPr>
            <w:tcW w:w="1252" w:type="dxa"/>
          </w:tcPr>
          <w:p w14:paraId="64DE7F85" w14:textId="581E1175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4EE9D43" w14:textId="77777777" w:rsidTr="00802A8F">
        <w:tc>
          <w:tcPr>
            <w:tcW w:w="936" w:type="dxa"/>
            <w:vMerge/>
          </w:tcPr>
          <w:p w14:paraId="7810E508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3B2F5AAB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B62837" w14:textId="7B863E7F" w:rsidR="00F712EE" w:rsidRPr="00EE475C" w:rsidRDefault="00F712EE" w:rsidP="008571A1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41319481" w14:textId="572577AB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261B007E" w14:textId="6082775E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CABF9D5" w14:textId="77777777" w:rsidTr="00802A8F">
        <w:tc>
          <w:tcPr>
            <w:tcW w:w="936" w:type="dxa"/>
            <w:vMerge/>
          </w:tcPr>
          <w:p w14:paraId="52539CA5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6CAD41CD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8F3258" w14:textId="77777777" w:rsidR="00F712EE" w:rsidRPr="00EE475C" w:rsidRDefault="00F712EE" w:rsidP="00AD5766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Имбирь , шафран , куркума ( куркума ), тимьян , лавр</w:t>
            </w:r>
          </w:p>
          <w:p w14:paraId="4DC249D6" w14:textId="6F8B4C75" w:rsidR="00F712EE" w:rsidRPr="00EE475C" w:rsidRDefault="00F712EE" w:rsidP="00AD5766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листья , карри и другие специи</w:t>
            </w:r>
          </w:p>
        </w:tc>
        <w:tc>
          <w:tcPr>
            <w:tcW w:w="1793" w:type="dxa"/>
          </w:tcPr>
          <w:p w14:paraId="31977407" w14:textId="7AF76D08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0910000000 80</w:t>
            </w:r>
          </w:p>
        </w:tc>
        <w:tc>
          <w:tcPr>
            <w:tcW w:w="1252" w:type="dxa"/>
          </w:tcPr>
          <w:p w14:paraId="1A4B0FDB" w14:textId="5C1D0E9E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01889128" w14:textId="77777777" w:rsidTr="00802A8F">
        <w:tc>
          <w:tcPr>
            <w:tcW w:w="936" w:type="dxa"/>
            <w:vMerge/>
          </w:tcPr>
          <w:p w14:paraId="4D8875AF" w14:textId="77777777" w:rsidR="00B26A2A" w:rsidRPr="00EE475C" w:rsidRDefault="00B26A2A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0717970A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0A13A8" w14:textId="558BF370" w:rsidR="00B26A2A" w:rsidRPr="00EE475C" w:rsidRDefault="00B26A2A" w:rsidP="00B26A2A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Натуральный мед</w:t>
            </w:r>
          </w:p>
        </w:tc>
        <w:tc>
          <w:tcPr>
            <w:tcW w:w="1793" w:type="dxa"/>
          </w:tcPr>
          <w:p w14:paraId="30A0D046" w14:textId="241FFE64" w:rsidR="00B26A2A" w:rsidRPr="00EE475C" w:rsidRDefault="00B26A2A" w:rsidP="00B26A2A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0409000000 80</w:t>
            </w:r>
          </w:p>
        </w:tc>
        <w:tc>
          <w:tcPr>
            <w:tcW w:w="1252" w:type="dxa"/>
          </w:tcPr>
          <w:p w14:paraId="2462E8C5" w14:textId="11E36DE6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</w:t>
            </w:r>
          </w:p>
        </w:tc>
      </w:tr>
      <w:tr w:rsidR="00EE475C" w:rsidRPr="00EE475C" w14:paraId="425D6D74" w14:textId="77777777" w:rsidTr="00802A8F">
        <w:tc>
          <w:tcPr>
            <w:tcW w:w="936" w:type="dxa"/>
            <w:vMerge/>
          </w:tcPr>
          <w:p w14:paraId="3554F0C8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16A5F696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27D132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Водный беспозвоночные другой чем ракообразные</w:t>
            </w:r>
          </w:p>
          <w:p w14:paraId="12911CFF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живые , свежие , охлажденные , замороженные ,</w:t>
            </w:r>
          </w:p>
          <w:p w14:paraId="64120E18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сушеный , соленый или в рассол ; копченый водный</w:t>
            </w:r>
          </w:p>
          <w:p w14:paraId="23B3A46A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беспозвоночные другой чем ракообразные и</w:t>
            </w:r>
          </w:p>
          <w:p w14:paraId="3DB73F90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моллюски , будь то или нет приготовленный до или в течение</w:t>
            </w:r>
          </w:p>
          <w:p w14:paraId="3A0E54F9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процесс копчения; мука , крупы и гранулы</w:t>
            </w:r>
          </w:p>
          <w:p w14:paraId="52DEB03E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водного​ беспозвоночные другой чем ракообразные</w:t>
            </w:r>
          </w:p>
          <w:p w14:paraId="441C27EB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подходят для человек потребление</w:t>
            </w:r>
          </w:p>
          <w:p w14:paraId="77F1885E" w14:textId="77777777" w:rsidR="00F712EE" w:rsidRPr="00EE475C" w:rsidRDefault="00F712EE" w:rsidP="00BD2674">
            <w:pPr>
              <w:pStyle w:val="a4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</w:tcPr>
          <w:p w14:paraId="080980FA" w14:textId="7408BDD3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0308000000 80</w:t>
            </w:r>
          </w:p>
        </w:tc>
        <w:tc>
          <w:tcPr>
            <w:tcW w:w="1252" w:type="dxa"/>
          </w:tcPr>
          <w:p w14:paraId="6FA5AFFD" w14:textId="35213A8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</w:t>
            </w:r>
          </w:p>
        </w:tc>
      </w:tr>
      <w:tr w:rsidR="00EE475C" w:rsidRPr="00EE475C" w14:paraId="173BA016" w14:textId="77777777" w:rsidTr="00802A8F">
        <w:tc>
          <w:tcPr>
            <w:tcW w:w="936" w:type="dxa"/>
            <w:vMerge/>
          </w:tcPr>
          <w:p w14:paraId="0EDDBAB6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6B50A43E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B9CD58" w14:textId="62A38E53" w:rsidR="00F712EE" w:rsidRPr="00EE475C" w:rsidRDefault="00F712EE" w:rsidP="008571A1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66077552" w14:textId="5B294576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472CA826" w14:textId="4B9D7023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221752E6" w14:textId="77777777" w:rsidTr="00802A8F">
        <w:tc>
          <w:tcPr>
            <w:tcW w:w="936" w:type="dxa"/>
            <w:vMerge/>
          </w:tcPr>
          <w:p w14:paraId="040833F9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49BE8EFB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33E794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Фрукты, сушеные , другие чем что из</w:t>
            </w:r>
          </w:p>
          <w:p w14:paraId="2E7FFD84" w14:textId="1CDB9BE5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0801 |до 0806; смеси орехов или сушеный плоды этого​ глава</w:t>
            </w:r>
          </w:p>
        </w:tc>
        <w:tc>
          <w:tcPr>
            <w:tcW w:w="1793" w:type="dxa"/>
          </w:tcPr>
          <w:p w14:paraId="7F2D6B9E" w14:textId="144C3FB4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0813000000 80</w:t>
            </w:r>
          </w:p>
        </w:tc>
        <w:tc>
          <w:tcPr>
            <w:tcW w:w="1252" w:type="dxa"/>
          </w:tcPr>
          <w:p w14:paraId="0C869539" w14:textId="08BC739A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51133203" w14:textId="77777777" w:rsidTr="00802A8F">
        <w:tc>
          <w:tcPr>
            <w:tcW w:w="936" w:type="dxa"/>
            <w:vMerge/>
          </w:tcPr>
          <w:p w14:paraId="52AB9AB4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1C5AD172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2E3188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</w:t>
            </w:r>
          </w:p>
          <w:p w14:paraId="702F2A69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земля или в  форма гранул , в результате чего от</w:t>
            </w:r>
          </w:p>
          <w:p w14:paraId="6321C506" w14:textId="5C7AEFA9" w:rsidR="00F712EE" w:rsidRPr="00EE475C" w:rsidRDefault="00F712EE" w:rsidP="008571A1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экстракция соевых бобов масло</w:t>
            </w:r>
          </w:p>
        </w:tc>
        <w:tc>
          <w:tcPr>
            <w:tcW w:w="1793" w:type="dxa"/>
          </w:tcPr>
          <w:p w14:paraId="21906361" w14:textId="1A6EA816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2304000000 80</w:t>
            </w:r>
          </w:p>
        </w:tc>
        <w:tc>
          <w:tcPr>
            <w:tcW w:w="1252" w:type="dxa"/>
          </w:tcPr>
          <w:p w14:paraId="3B413ECE" w14:textId="5D0578EA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Э</w:t>
            </w:r>
          </w:p>
        </w:tc>
      </w:tr>
      <w:tr w:rsidR="00EE475C" w:rsidRPr="00EE475C" w14:paraId="2E9464CC" w14:textId="77777777" w:rsidTr="00802A8F">
        <w:tc>
          <w:tcPr>
            <w:tcW w:w="936" w:type="dxa"/>
            <w:vMerge/>
          </w:tcPr>
          <w:p w14:paraId="54010D80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476FC396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76A5BC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 свежее​ виноград , в том числе укрепленный вина ;</w:t>
            </w:r>
          </w:p>
          <w:p w14:paraId="25AF3466" w14:textId="7CC0F58F" w:rsidR="00F712EE" w:rsidRPr="00EE475C" w:rsidRDefault="00F712EE" w:rsidP="008571A1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должен другой чем что заголовок|2009</w:t>
            </w:r>
          </w:p>
        </w:tc>
        <w:tc>
          <w:tcPr>
            <w:tcW w:w="1793" w:type="dxa"/>
          </w:tcPr>
          <w:p w14:paraId="4D79FDE7" w14:textId="48B105DD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2204000000 80</w:t>
            </w:r>
          </w:p>
        </w:tc>
        <w:tc>
          <w:tcPr>
            <w:tcW w:w="1252" w:type="dxa"/>
          </w:tcPr>
          <w:p w14:paraId="5C0E6062" w14:textId="4A3ABE1C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Ф</w:t>
            </w:r>
          </w:p>
        </w:tc>
      </w:tr>
      <w:tr w:rsidR="00EE475C" w:rsidRPr="00EE475C" w14:paraId="2FB9DC49" w14:textId="77777777" w:rsidTr="00802A8F">
        <w:tc>
          <w:tcPr>
            <w:tcW w:w="936" w:type="dxa"/>
            <w:vMerge/>
          </w:tcPr>
          <w:p w14:paraId="6EBEE3B9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2C331895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E2B695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Овощной воски ( другие чем триглицериды ),</w:t>
            </w:r>
          </w:p>
          <w:p w14:paraId="02833C63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пчелиный воск , другой насекомое воски и спермацет ,</w:t>
            </w:r>
          </w:p>
          <w:p w14:paraId="3F42E704" w14:textId="7FB055A9" w:rsidR="00F712EE" w:rsidRPr="00EE475C" w:rsidRDefault="00F712EE" w:rsidP="008571A1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ли или нет изысканный или цветной</w:t>
            </w:r>
          </w:p>
        </w:tc>
        <w:tc>
          <w:tcPr>
            <w:tcW w:w="1793" w:type="dxa"/>
          </w:tcPr>
          <w:p w14:paraId="04A56AF5" w14:textId="0ACC97D7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1521000000 80</w:t>
            </w:r>
          </w:p>
        </w:tc>
        <w:tc>
          <w:tcPr>
            <w:tcW w:w="1252" w:type="dxa"/>
          </w:tcPr>
          <w:p w14:paraId="5904FF10" w14:textId="7B26E3E3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46946915" w14:textId="77777777" w:rsidTr="00802A8F">
        <w:tc>
          <w:tcPr>
            <w:tcW w:w="936" w:type="dxa"/>
            <w:vMerge/>
          </w:tcPr>
          <w:p w14:paraId="1990E4BC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66A3C83A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CF4709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сахара , в том числе химически чистый</w:t>
            </w:r>
          </w:p>
          <w:p w14:paraId="42E51CD4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лактоза , мальтоза , глюкоза и фруктоза , в твердый</w:t>
            </w:r>
          </w:p>
          <w:p w14:paraId="6A8FD4E5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форма ; сахар сиропы нет содержащий добавлен</w:t>
            </w:r>
          </w:p>
          <w:p w14:paraId="2AE733E7" w14:textId="77777777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ароматизатор или раскрашивание материя ; искусственный</w:t>
            </w:r>
          </w:p>
          <w:p w14:paraId="3445414C" w14:textId="0BFA611F" w:rsidR="00F712EE" w:rsidRPr="00EE475C" w:rsidRDefault="00F712EE" w:rsidP="008571A1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мед , будь то или нет смешанный с естественный мед;карамель</w:t>
            </w:r>
          </w:p>
        </w:tc>
        <w:tc>
          <w:tcPr>
            <w:tcW w:w="1793" w:type="dxa"/>
          </w:tcPr>
          <w:p w14:paraId="5FE6CD7C" w14:textId="6D575CF8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1702000000 80</w:t>
            </w:r>
          </w:p>
        </w:tc>
        <w:tc>
          <w:tcPr>
            <w:tcW w:w="1252" w:type="dxa"/>
          </w:tcPr>
          <w:p w14:paraId="3465F5D3" w14:textId="7A9A954D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0DB0E0D7" w14:textId="77777777" w:rsidTr="00802A8F">
        <w:tc>
          <w:tcPr>
            <w:tcW w:w="936" w:type="dxa"/>
          </w:tcPr>
          <w:p w14:paraId="5ECB155B" w14:textId="77777777" w:rsidR="00327F07" w:rsidRPr="00EE475C" w:rsidRDefault="00327F07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FF356D" w14:textId="1934C7BF" w:rsidR="00327F07" w:rsidRPr="00EE475C" w:rsidRDefault="00327F07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Турция</w:t>
            </w:r>
          </w:p>
        </w:tc>
        <w:tc>
          <w:tcPr>
            <w:tcW w:w="3827" w:type="dxa"/>
          </w:tcPr>
          <w:p w14:paraId="6CB1699E" w14:textId="0E16AC50" w:rsidR="00327F07" w:rsidRPr="00EE475C" w:rsidRDefault="00F97CF8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340DBA5F" w14:textId="26C08389" w:rsidR="00327F07" w:rsidRPr="00EE475C" w:rsidRDefault="00F97CF8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6D2DB620" w14:textId="1E0C5421" w:rsidR="00327F07" w:rsidRPr="00EE475C" w:rsidRDefault="00F97CF8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0E397726" w14:textId="77777777" w:rsidTr="00802A8F">
        <w:tc>
          <w:tcPr>
            <w:tcW w:w="936" w:type="dxa"/>
            <w:vMerge w:val="restart"/>
          </w:tcPr>
          <w:p w14:paraId="73CDD961" w14:textId="77777777" w:rsidR="00F712EE" w:rsidRPr="00EE475C" w:rsidRDefault="00F712EE" w:rsidP="00F712EE">
            <w:pPr>
              <w:pStyle w:val="a4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B1949B0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2CAAB2" w14:textId="6D4A254E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свежий​ или сушеный</w:t>
            </w:r>
          </w:p>
        </w:tc>
        <w:tc>
          <w:tcPr>
            <w:tcW w:w="1793" w:type="dxa"/>
          </w:tcPr>
          <w:p w14:paraId="509D4CA0" w14:textId="65429D62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0806000000 80</w:t>
            </w:r>
          </w:p>
        </w:tc>
        <w:tc>
          <w:tcPr>
            <w:tcW w:w="1252" w:type="dxa"/>
          </w:tcPr>
          <w:p w14:paraId="3D91676C" w14:textId="58B282DD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E10B592" w14:textId="77777777" w:rsidTr="00802A8F">
        <w:tc>
          <w:tcPr>
            <w:tcW w:w="936" w:type="dxa"/>
            <w:vMerge/>
          </w:tcPr>
          <w:p w14:paraId="5B95F09D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3C90E0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DF0B6E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Абрикосы , вишни , персики ( в том числе</w:t>
            </w:r>
          </w:p>
          <w:p w14:paraId="088EB30D" w14:textId="29A42ED2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нектарины ), сливы и терн , свежие</w:t>
            </w:r>
          </w:p>
        </w:tc>
        <w:tc>
          <w:tcPr>
            <w:tcW w:w="1793" w:type="dxa"/>
          </w:tcPr>
          <w:p w14:paraId="6577ACBF" w14:textId="24674534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0809000000 80</w:t>
            </w:r>
          </w:p>
        </w:tc>
        <w:tc>
          <w:tcPr>
            <w:tcW w:w="1252" w:type="dxa"/>
          </w:tcPr>
          <w:p w14:paraId="3B2B0FFA" w14:textId="1C739A2B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5D7D107D" w14:textId="77777777" w:rsidTr="00802A8F">
        <w:tc>
          <w:tcPr>
            <w:tcW w:w="936" w:type="dxa"/>
            <w:vMerge/>
          </w:tcPr>
          <w:p w14:paraId="1DAA282F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3D445E1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898210" w14:textId="5EF8C03E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334F5191" w14:textId="042E1AB1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04F8F288" w14:textId="0CFDD69F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6353FE3F" w14:textId="77777777" w:rsidTr="00802A8F">
        <w:tc>
          <w:tcPr>
            <w:tcW w:w="936" w:type="dxa"/>
            <w:vMerge/>
          </w:tcPr>
          <w:p w14:paraId="45235606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7A7ED62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D20B9A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Фрукты и орехи , сырые или приготовленный к паровой</w:t>
            </w:r>
          </w:p>
          <w:p w14:paraId="1413C201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или кипящий в вода , замороженная , будь то или нет</w:t>
            </w:r>
          </w:p>
          <w:p w14:paraId="55065689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содержащий добавлен сахар или другой подслащивание</w:t>
            </w:r>
          </w:p>
          <w:p w14:paraId="004AB434" w14:textId="6F32AC1E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иметь значение</w:t>
            </w:r>
          </w:p>
        </w:tc>
        <w:tc>
          <w:tcPr>
            <w:tcW w:w="1793" w:type="dxa"/>
          </w:tcPr>
          <w:p w14:paraId="4CEFDC12" w14:textId="25F6D319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0811000000 80</w:t>
            </w:r>
          </w:p>
        </w:tc>
        <w:tc>
          <w:tcPr>
            <w:tcW w:w="1252" w:type="dxa"/>
          </w:tcPr>
          <w:p w14:paraId="28DA8CB0" w14:textId="0D577E19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1EBF2189" w14:textId="77777777" w:rsidTr="00802A8F">
        <w:tc>
          <w:tcPr>
            <w:tcW w:w="936" w:type="dxa"/>
            <w:vMerge/>
          </w:tcPr>
          <w:p w14:paraId="3EDCFF37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F37BDBE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BF76E1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Имбирь , шафран , куркума ( куркума ), тимьян , лавр</w:t>
            </w:r>
          </w:p>
          <w:p w14:paraId="5876F6EB" w14:textId="1C404F49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листья , карри и другие специи</w:t>
            </w:r>
          </w:p>
        </w:tc>
        <w:tc>
          <w:tcPr>
            <w:tcW w:w="1793" w:type="dxa"/>
          </w:tcPr>
          <w:p w14:paraId="66EB677E" w14:textId="1240E78C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0910000000 80</w:t>
            </w:r>
          </w:p>
        </w:tc>
        <w:tc>
          <w:tcPr>
            <w:tcW w:w="1252" w:type="dxa"/>
          </w:tcPr>
          <w:p w14:paraId="6FEE299B" w14:textId="708D3482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3586C7D5" w14:textId="77777777" w:rsidTr="00802A8F">
        <w:tc>
          <w:tcPr>
            <w:tcW w:w="936" w:type="dxa"/>
            <w:vMerge/>
          </w:tcPr>
          <w:p w14:paraId="0FAD2F1D" w14:textId="77777777" w:rsidR="00B26A2A" w:rsidRPr="00EE475C" w:rsidRDefault="00B26A2A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1F5283B" w14:textId="77777777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1517DB" w14:textId="3976470C" w:rsidR="00B26A2A" w:rsidRPr="00EE475C" w:rsidRDefault="00B26A2A" w:rsidP="00B26A2A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Натуральный мед</w:t>
            </w:r>
          </w:p>
        </w:tc>
        <w:tc>
          <w:tcPr>
            <w:tcW w:w="1793" w:type="dxa"/>
          </w:tcPr>
          <w:p w14:paraId="0540FDCA" w14:textId="05E4ACA2" w:rsidR="00B26A2A" w:rsidRPr="00EE475C" w:rsidRDefault="00B26A2A" w:rsidP="00B26A2A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0409000000 80</w:t>
            </w:r>
          </w:p>
        </w:tc>
        <w:tc>
          <w:tcPr>
            <w:tcW w:w="1252" w:type="dxa"/>
          </w:tcPr>
          <w:p w14:paraId="2954CE9B" w14:textId="4B457034" w:rsidR="00B26A2A" w:rsidRPr="00EE475C" w:rsidRDefault="00B26A2A" w:rsidP="00B26A2A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</w:t>
            </w:r>
          </w:p>
        </w:tc>
      </w:tr>
      <w:tr w:rsidR="00EE475C" w:rsidRPr="00EE475C" w14:paraId="142A2E81" w14:textId="77777777" w:rsidTr="00802A8F">
        <w:tc>
          <w:tcPr>
            <w:tcW w:w="936" w:type="dxa"/>
            <w:vMerge/>
          </w:tcPr>
          <w:p w14:paraId="793EC8E6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8AE06CE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F91440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Водный беспозвоночные другой чем ракообразные</w:t>
            </w:r>
          </w:p>
          <w:p w14:paraId="5C8ABBFB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живые , свежие , охлажденные , замороженные ,</w:t>
            </w:r>
          </w:p>
          <w:p w14:paraId="515A7921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сушеный , соленый или в рассол ; копченый водный</w:t>
            </w:r>
          </w:p>
          <w:p w14:paraId="16E5C4E0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беспозвоночные другой чем ракообразные и</w:t>
            </w:r>
          </w:p>
          <w:p w14:paraId="4747F25D" w14:textId="29618AD3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моллюски , будь то или нет приготовленный до или в процессе копчения; мука , крупы и гранулы водный беспозвоночные другой чем ракообразные и моллюски , подходят для человек потребление</w:t>
            </w:r>
          </w:p>
        </w:tc>
        <w:tc>
          <w:tcPr>
            <w:tcW w:w="1793" w:type="dxa"/>
          </w:tcPr>
          <w:p w14:paraId="2E29B86C" w14:textId="5B03A0F9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0308000000 80</w:t>
            </w:r>
          </w:p>
        </w:tc>
        <w:tc>
          <w:tcPr>
            <w:tcW w:w="1252" w:type="dxa"/>
          </w:tcPr>
          <w:p w14:paraId="1194CA86" w14:textId="24DAC519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</w:t>
            </w:r>
          </w:p>
        </w:tc>
      </w:tr>
      <w:tr w:rsidR="00EE475C" w:rsidRPr="00EE475C" w14:paraId="0AA1E63B" w14:textId="77777777" w:rsidTr="00802A8F">
        <w:tc>
          <w:tcPr>
            <w:tcW w:w="936" w:type="dxa"/>
            <w:vMerge/>
          </w:tcPr>
          <w:p w14:paraId="468F24CE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83C301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DD0B33" w14:textId="54A9B828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6C039DE2" w14:textId="07F57AF5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61CCD8B1" w14:textId="22E38E45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504C6306" w14:textId="77777777" w:rsidTr="00802A8F">
        <w:tc>
          <w:tcPr>
            <w:tcW w:w="936" w:type="dxa"/>
            <w:vMerge/>
          </w:tcPr>
          <w:p w14:paraId="7DD86F89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33BE1DD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26608C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Абрикосы , вишни , персики ( в том числе</w:t>
            </w:r>
          </w:p>
          <w:p w14:paraId="5B54C84E" w14:textId="5452AD6E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нектарины ), сливы и терн , свежие</w:t>
            </w:r>
          </w:p>
        </w:tc>
        <w:tc>
          <w:tcPr>
            <w:tcW w:w="1793" w:type="dxa"/>
          </w:tcPr>
          <w:p w14:paraId="5E953D43" w14:textId="559B8974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0809000000 80</w:t>
            </w:r>
          </w:p>
        </w:tc>
        <w:tc>
          <w:tcPr>
            <w:tcW w:w="1252" w:type="dxa"/>
          </w:tcPr>
          <w:p w14:paraId="1E5C26E2" w14:textId="01CEAD2C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314511A2" w14:textId="77777777" w:rsidTr="00802A8F">
        <w:tc>
          <w:tcPr>
            <w:tcW w:w="936" w:type="dxa"/>
            <w:vMerge/>
          </w:tcPr>
          <w:p w14:paraId="45FE63B6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B441994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962227" w14:textId="631096BA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30A8EE69" w14:textId="3770405D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5BCF0D7B" w14:textId="66ABAC2A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43A785FD" w14:textId="77777777" w:rsidTr="00802A8F">
        <w:tc>
          <w:tcPr>
            <w:tcW w:w="936" w:type="dxa"/>
            <w:vMerge/>
          </w:tcPr>
          <w:p w14:paraId="393AFF8C" w14:textId="77777777" w:rsidR="00F712EE" w:rsidRPr="00EE475C" w:rsidRDefault="00F712EE" w:rsidP="00F97CF8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76A6950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F5DD61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Фрукты и орехи , сырые или приготовленный к паровой</w:t>
            </w:r>
          </w:p>
          <w:p w14:paraId="483ABAC3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или кипящий в вода , замороженная , будь то или нет</w:t>
            </w:r>
          </w:p>
          <w:p w14:paraId="101BB398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содержащий добавлен сахар или другой подслащивание</w:t>
            </w:r>
          </w:p>
          <w:p w14:paraId="3856F888" w14:textId="11C57F26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иметь значение</w:t>
            </w:r>
          </w:p>
        </w:tc>
        <w:tc>
          <w:tcPr>
            <w:tcW w:w="1793" w:type="dxa"/>
          </w:tcPr>
          <w:p w14:paraId="7B894468" w14:textId="64ED3D3D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0811000000 80</w:t>
            </w:r>
          </w:p>
        </w:tc>
        <w:tc>
          <w:tcPr>
            <w:tcW w:w="1252" w:type="dxa"/>
          </w:tcPr>
          <w:p w14:paraId="5C12432A" w14:textId="2C98D106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472CF28C" w14:textId="77777777" w:rsidTr="00802A8F">
        <w:tc>
          <w:tcPr>
            <w:tcW w:w="936" w:type="dxa"/>
            <w:vMerge/>
          </w:tcPr>
          <w:p w14:paraId="5312DD1F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5B9E2A1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81A85A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Имбирь , шафран , куркума ( куркума ), тимьян , лавр</w:t>
            </w:r>
          </w:p>
          <w:p w14:paraId="1737F157" w14:textId="46247F4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листья , карри и другие специи</w:t>
            </w:r>
          </w:p>
        </w:tc>
        <w:tc>
          <w:tcPr>
            <w:tcW w:w="1793" w:type="dxa"/>
          </w:tcPr>
          <w:p w14:paraId="58324895" w14:textId="46F7CC9D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0910000000 80</w:t>
            </w:r>
          </w:p>
        </w:tc>
        <w:tc>
          <w:tcPr>
            <w:tcW w:w="1252" w:type="dxa"/>
          </w:tcPr>
          <w:p w14:paraId="1C175BE4" w14:textId="34C06E55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27AF00C2" w14:textId="77777777" w:rsidTr="00802A8F">
        <w:tc>
          <w:tcPr>
            <w:tcW w:w="936" w:type="dxa"/>
            <w:vMerge/>
          </w:tcPr>
          <w:p w14:paraId="09AD8B9C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1D1A56E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E26BD3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</w:t>
            </w:r>
          </w:p>
          <w:p w14:paraId="094F352E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земля или в  форма гранул , в результате чего от</w:t>
            </w:r>
          </w:p>
          <w:p w14:paraId="42C44AEC" w14:textId="3EB7C9AE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экстракция соевых бобов масло</w:t>
            </w:r>
          </w:p>
        </w:tc>
        <w:tc>
          <w:tcPr>
            <w:tcW w:w="1793" w:type="dxa"/>
          </w:tcPr>
          <w:p w14:paraId="7F7B1107" w14:textId="378C8705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2304000000 80</w:t>
            </w:r>
          </w:p>
        </w:tc>
        <w:tc>
          <w:tcPr>
            <w:tcW w:w="1252" w:type="dxa"/>
          </w:tcPr>
          <w:p w14:paraId="2F493CD2" w14:textId="615C07EA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Э</w:t>
            </w:r>
          </w:p>
        </w:tc>
      </w:tr>
      <w:tr w:rsidR="00EE475C" w:rsidRPr="00EE475C" w14:paraId="0DB5B5F8" w14:textId="77777777" w:rsidTr="00802A8F">
        <w:tc>
          <w:tcPr>
            <w:tcW w:w="936" w:type="dxa"/>
            <w:vMerge/>
          </w:tcPr>
          <w:p w14:paraId="733E1023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EFE04CE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53B436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 свежее​ виноград , в том числе укрепленный вина ;</w:t>
            </w:r>
          </w:p>
          <w:p w14:paraId="620B1C0A" w14:textId="3C352461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должен другой чем что заголовок|2009</w:t>
            </w:r>
          </w:p>
        </w:tc>
        <w:tc>
          <w:tcPr>
            <w:tcW w:w="1793" w:type="dxa"/>
          </w:tcPr>
          <w:p w14:paraId="5F3F973A" w14:textId="43730746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2204000000 80</w:t>
            </w:r>
          </w:p>
        </w:tc>
        <w:tc>
          <w:tcPr>
            <w:tcW w:w="1252" w:type="dxa"/>
          </w:tcPr>
          <w:p w14:paraId="259985FB" w14:textId="7AFDA642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Ф</w:t>
            </w:r>
          </w:p>
        </w:tc>
      </w:tr>
      <w:tr w:rsidR="00EE475C" w:rsidRPr="00EE475C" w14:paraId="0CFCEE29" w14:textId="77777777" w:rsidTr="00802A8F">
        <w:tc>
          <w:tcPr>
            <w:tcW w:w="936" w:type="dxa"/>
            <w:vMerge/>
          </w:tcPr>
          <w:p w14:paraId="48D78BEB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01F9E4D" w14:textId="77777777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139016B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сахара , в том числе химически чистый</w:t>
            </w:r>
          </w:p>
          <w:p w14:paraId="42F83A17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лактоза , мальтоза , глюкоза и фруктоза , в твердый</w:t>
            </w:r>
          </w:p>
          <w:p w14:paraId="47D9647D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форма ; сахар сиропы нет содержащий добавлен</w:t>
            </w:r>
          </w:p>
          <w:p w14:paraId="79F0EAF8" w14:textId="77777777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ароматизатор или раскрашивание материя ; искусственный</w:t>
            </w:r>
          </w:p>
          <w:p w14:paraId="2808A0FA" w14:textId="4E217EB2" w:rsidR="00F712EE" w:rsidRPr="00EE475C" w:rsidRDefault="00F712EE" w:rsidP="00F97CF8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мед , будь то или нет смешанный с естественный мед;карамель</w:t>
            </w:r>
          </w:p>
        </w:tc>
        <w:tc>
          <w:tcPr>
            <w:tcW w:w="1793" w:type="dxa"/>
          </w:tcPr>
          <w:p w14:paraId="6E1468B7" w14:textId="7D57605A" w:rsidR="00F712EE" w:rsidRPr="00EE475C" w:rsidRDefault="00F712EE" w:rsidP="00731723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1702000000 80</w:t>
            </w:r>
          </w:p>
        </w:tc>
        <w:tc>
          <w:tcPr>
            <w:tcW w:w="1252" w:type="dxa"/>
          </w:tcPr>
          <w:p w14:paraId="200222C7" w14:textId="600D20A5" w:rsidR="00F712EE" w:rsidRPr="00EE475C" w:rsidRDefault="00F712EE" w:rsidP="007317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50C76DF0" w14:textId="77777777" w:rsidTr="00802A8F">
        <w:tc>
          <w:tcPr>
            <w:tcW w:w="936" w:type="dxa"/>
          </w:tcPr>
          <w:p w14:paraId="4EA598DE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1E64E52" w14:textId="55255F8D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Шри- Ланка</w:t>
            </w:r>
          </w:p>
        </w:tc>
        <w:tc>
          <w:tcPr>
            <w:tcW w:w="3827" w:type="dxa"/>
          </w:tcPr>
          <w:p w14:paraId="3B57792E" w14:textId="4C9F64C2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3D743737" w14:textId="4059B484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25D0A7F0" w14:textId="42F6C5C3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6582A38E" w14:textId="77777777" w:rsidTr="00802A8F">
        <w:tc>
          <w:tcPr>
            <w:tcW w:w="936" w:type="dxa"/>
            <w:vMerge w:val="restart"/>
          </w:tcPr>
          <w:p w14:paraId="7E067D3E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675391D2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C0E0FC4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27F89F4" w14:textId="75924449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41DC0E83" w14:textId="0C0440C1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32258C43" w14:textId="6793C76C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249576C1" w14:textId="77777777" w:rsidTr="00802A8F">
        <w:tc>
          <w:tcPr>
            <w:tcW w:w="936" w:type="dxa"/>
            <w:vMerge/>
          </w:tcPr>
          <w:p w14:paraId="5C9A8B95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E9CCF7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76C017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Фрукты и орехи , сырые или приготовленный к паровой</w:t>
            </w:r>
          </w:p>
          <w:p w14:paraId="62B3F2CB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или кипящий в вода , замороженная , будь то или нет</w:t>
            </w:r>
          </w:p>
          <w:p w14:paraId="2C7637AE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содержащий добавлен сахар или другой подслащивание</w:t>
            </w:r>
          </w:p>
          <w:p w14:paraId="3768EC02" w14:textId="4E42D132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иметь значение</w:t>
            </w:r>
          </w:p>
        </w:tc>
        <w:tc>
          <w:tcPr>
            <w:tcW w:w="1793" w:type="dxa"/>
          </w:tcPr>
          <w:p w14:paraId="4F32DF1E" w14:textId="4AB41445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0811000000 80</w:t>
            </w:r>
          </w:p>
        </w:tc>
        <w:tc>
          <w:tcPr>
            <w:tcW w:w="1252" w:type="dxa"/>
          </w:tcPr>
          <w:p w14:paraId="6DA66C4B" w14:textId="7FA0C3E9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07A7DD1B" w14:textId="77777777" w:rsidTr="00802A8F">
        <w:tc>
          <w:tcPr>
            <w:tcW w:w="936" w:type="dxa"/>
            <w:vMerge/>
          </w:tcPr>
          <w:p w14:paraId="4266847A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F50E10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BD16FA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Кофе , будь то или нет жареный или без кофеина ;</w:t>
            </w:r>
          </w:p>
          <w:p w14:paraId="20277BD8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кофе шелуха и кожица; кофе заменители</w:t>
            </w:r>
          </w:p>
          <w:p w14:paraId="61298288" w14:textId="25C6CD3C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содержащий кофе в любой пропорция</w:t>
            </w:r>
          </w:p>
        </w:tc>
        <w:tc>
          <w:tcPr>
            <w:tcW w:w="1793" w:type="dxa"/>
          </w:tcPr>
          <w:p w14:paraId="10818C07" w14:textId="675249D1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0901000000 80</w:t>
            </w:r>
          </w:p>
        </w:tc>
        <w:tc>
          <w:tcPr>
            <w:tcW w:w="1252" w:type="dxa"/>
          </w:tcPr>
          <w:p w14:paraId="54E59C3E" w14:textId="3D6EFA84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19F66553" w14:textId="77777777" w:rsidTr="00802A8F">
        <w:tc>
          <w:tcPr>
            <w:tcW w:w="936" w:type="dxa"/>
            <w:vMerge/>
          </w:tcPr>
          <w:p w14:paraId="35E0AA5E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6F4A614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93FD24" w14:textId="7D02170A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Чай , будь то или нет ароматный</w:t>
            </w:r>
          </w:p>
        </w:tc>
        <w:tc>
          <w:tcPr>
            <w:tcW w:w="1793" w:type="dxa"/>
          </w:tcPr>
          <w:p w14:paraId="326350E7" w14:textId="1286FF1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0902000000 80</w:t>
            </w:r>
          </w:p>
        </w:tc>
        <w:tc>
          <w:tcPr>
            <w:tcW w:w="1252" w:type="dxa"/>
          </w:tcPr>
          <w:p w14:paraId="27238D74" w14:textId="47C9CD09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23047860" w14:textId="77777777" w:rsidTr="00802A8F">
        <w:tc>
          <w:tcPr>
            <w:tcW w:w="936" w:type="dxa"/>
            <w:vMerge/>
          </w:tcPr>
          <w:p w14:paraId="242CCF2F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615118B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B5870B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Имбирь , шафран , куркума ( куркума ), тимьян , лавр</w:t>
            </w:r>
          </w:p>
          <w:p w14:paraId="514EE8AC" w14:textId="2B0A709D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листья , карри и другие специи</w:t>
            </w:r>
          </w:p>
        </w:tc>
        <w:tc>
          <w:tcPr>
            <w:tcW w:w="1793" w:type="dxa"/>
          </w:tcPr>
          <w:p w14:paraId="5B40ECE5" w14:textId="7A0AF780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0910000000 80</w:t>
            </w:r>
          </w:p>
        </w:tc>
        <w:tc>
          <w:tcPr>
            <w:tcW w:w="1252" w:type="dxa"/>
          </w:tcPr>
          <w:p w14:paraId="64CCE1EF" w14:textId="23CBB135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054BD52" w14:textId="77777777" w:rsidTr="00802A8F">
        <w:tc>
          <w:tcPr>
            <w:tcW w:w="936" w:type="dxa"/>
            <w:vMerge/>
          </w:tcPr>
          <w:p w14:paraId="5F11E73B" w14:textId="77777777" w:rsidR="00097580" w:rsidRPr="00EE475C" w:rsidRDefault="00097580" w:rsidP="0009758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CE0AA95" w14:textId="77777777" w:rsidR="00097580" w:rsidRPr="00EE475C" w:rsidRDefault="00097580" w:rsidP="0009758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FD0266" w14:textId="5CA4A70C" w:rsidR="00097580" w:rsidRPr="00EE475C" w:rsidRDefault="00097580" w:rsidP="00097580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Натуральный мед</w:t>
            </w:r>
          </w:p>
        </w:tc>
        <w:tc>
          <w:tcPr>
            <w:tcW w:w="1793" w:type="dxa"/>
          </w:tcPr>
          <w:p w14:paraId="4251EEF4" w14:textId="02DED4B8" w:rsidR="00097580" w:rsidRPr="00EE475C" w:rsidRDefault="00097580" w:rsidP="00097580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0409000000 80</w:t>
            </w:r>
          </w:p>
        </w:tc>
        <w:tc>
          <w:tcPr>
            <w:tcW w:w="1252" w:type="dxa"/>
          </w:tcPr>
          <w:p w14:paraId="5C48CFB2" w14:textId="6257C04F" w:rsidR="00097580" w:rsidRPr="00EE475C" w:rsidRDefault="00097580" w:rsidP="0009758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</w:t>
            </w:r>
          </w:p>
        </w:tc>
      </w:tr>
      <w:tr w:rsidR="00EE475C" w:rsidRPr="00EE475C" w14:paraId="10C3FA16" w14:textId="77777777" w:rsidTr="00802A8F">
        <w:tc>
          <w:tcPr>
            <w:tcW w:w="936" w:type="dxa"/>
            <w:vMerge/>
          </w:tcPr>
          <w:p w14:paraId="1FF41319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8D5B5A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42B913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Водный беспозвоночные другой чем ракообразные</w:t>
            </w:r>
          </w:p>
          <w:p w14:paraId="5FC2BE61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моллюски , живые , свежие , охлажденные , замороженные ,</w:t>
            </w:r>
          </w:p>
          <w:p w14:paraId="4D0E7D15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сушеный , соленый или в рассол ; копченый водный</w:t>
            </w:r>
          </w:p>
          <w:p w14:paraId="3FE17368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беспозвоночные другой чем ракообразные и</w:t>
            </w:r>
          </w:p>
          <w:p w14:paraId="56F69184" w14:textId="50DEA876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моллюски , будь то или нет приготовленный до или в процессе копчения; мука , крупы и гранулы водный беспозвоночные другой чем ракообразные и моллюски , подходят для человек потребление</w:t>
            </w:r>
          </w:p>
        </w:tc>
        <w:tc>
          <w:tcPr>
            <w:tcW w:w="1793" w:type="dxa"/>
          </w:tcPr>
          <w:p w14:paraId="4C395EAD" w14:textId="307E1CB0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0308000000 80</w:t>
            </w:r>
          </w:p>
        </w:tc>
        <w:tc>
          <w:tcPr>
            <w:tcW w:w="1252" w:type="dxa"/>
          </w:tcPr>
          <w:p w14:paraId="4FF1F800" w14:textId="3B3BE24C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</w:t>
            </w:r>
          </w:p>
        </w:tc>
      </w:tr>
      <w:tr w:rsidR="00EE475C" w:rsidRPr="00EE475C" w14:paraId="42F169D0" w14:textId="77777777" w:rsidTr="00802A8F">
        <w:tc>
          <w:tcPr>
            <w:tcW w:w="936" w:type="dxa"/>
            <w:vMerge/>
          </w:tcPr>
          <w:p w14:paraId="6329F4CD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A1534F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5DAAF" w14:textId="62BBBE3B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16A35560" w14:textId="4EC532A3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130F09A3" w14:textId="73FD638B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2D09B318" w14:textId="77777777" w:rsidTr="00802A8F">
        <w:tc>
          <w:tcPr>
            <w:tcW w:w="936" w:type="dxa"/>
            <w:vMerge/>
          </w:tcPr>
          <w:p w14:paraId="22B8186E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B8DEFC2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04E557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Фрукты и орехи , сырые или приготовленный к паровой</w:t>
            </w:r>
          </w:p>
          <w:p w14:paraId="17DEFF2B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или кипящий в вода , замороженная , будь то или нет</w:t>
            </w:r>
          </w:p>
          <w:p w14:paraId="60EFCFD0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содержащий добавлен сахар или другой подслащивание</w:t>
            </w:r>
          </w:p>
          <w:p w14:paraId="5F339701" w14:textId="6B044B6E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иметь значение</w:t>
            </w:r>
          </w:p>
        </w:tc>
        <w:tc>
          <w:tcPr>
            <w:tcW w:w="1793" w:type="dxa"/>
          </w:tcPr>
          <w:p w14:paraId="5934DDAC" w14:textId="48211FD9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0811000000 80</w:t>
            </w:r>
          </w:p>
        </w:tc>
        <w:tc>
          <w:tcPr>
            <w:tcW w:w="1252" w:type="dxa"/>
          </w:tcPr>
          <w:p w14:paraId="5C29074B" w14:textId="5AE0CE3F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42D52830" w14:textId="77777777" w:rsidTr="00802A8F">
        <w:tc>
          <w:tcPr>
            <w:tcW w:w="936" w:type="dxa"/>
            <w:vMerge/>
          </w:tcPr>
          <w:p w14:paraId="298F4D71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99AAB09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A060F2" w14:textId="45A19392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Чай , будь то или нет ароматный</w:t>
            </w:r>
          </w:p>
        </w:tc>
        <w:tc>
          <w:tcPr>
            <w:tcW w:w="1793" w:type="dxa"/>
          </w:tcPr>
          <w:p w14:paraId="4CB3F450" w14:textId="3532242C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0902000000 80</w:t>
            </w:r>
          </w:p>
        </w:tc>
        <w:tc>
          <w:tcPr>
            <w:tcW w:w="1252" w:type="dxa"/>
          </w:tcPr>
          <w:p w14:paraId="2EB07715" w14:textId="27F007A2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752F3302" w14:textId="77777777" w:rsidTr="00802A8F">
        <w:tc>
          <w:tcPr>
            <w:tcW w:w="936" w:type="dxa"/>
            <w:vMerge/>
          </w:tcPr>
          <w:p w14:paraId="2C77CDC8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B1E4B6D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65DA92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</w:t>
            </w:r>
          </w:p>
          <w:p w14:paraId="117EFBB8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земля или в  форма гранул , в результате чего от</w:t>
            </w:r>
          </w:p>
          <w:p w14:paraId="244038F1" w14:textId="4F8B6BCE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экстракция соевых бобов масло</w:t>
            </w:r>
          </w:p>
        </w:tc>
        <w:tc>
          <w:tcPr>
            <w:tcW w:w="1793" w:type="dxa"/>
          </w:tcPr>
          <w:p w14:paraId="4ED52CB3" w14:textId="517728CE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2304000000 80</w:t>
            </w:r>
          </w:p>
        </w:tc>
        <w:tc>
          <w:tcPr>
            <w:tcW w:w="1252" w:type="dxa"/>
          </w:tcPr>
          <w:p w14:paraId="63209CE0" w14:textId="1516B17C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Э</w:t>
            </w:r>
          </w:p>
        </w:tc>
      </w:tr>
      <w:tr w:rsidR="00EE475C" w:rsidRPr="00EE475C" w14:paraId="7B4F5D2B" w14:textId="77777777" w:rsidTr="00802A8F">
        <w:tc>
          <w:tcPr>
            <w:tcW w:w="936" w:type="dxa"/>
            <w:vMerge/>
          </w:tcPr>
          <w:p w14:paraId="785DC4C6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052CF6C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2783E8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 свежее​ виноград , в том числе укрепленный вина ;</w:t>
            </w:r>
          </w:p>
          <w:p w14:paraId="43EC46DD" w14:textId="36FC5C3C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должен другой чем что заголовок|2009</w:t>
            </w:r>
          </w:p>
        </w:tc>
        <w:tc>
          <w:tcPr>
            <w:tcW w:w="1793" w:type="dxa"/>
          </w:tcPr>
          <w:p w14:paraId="5A6763F3" w14:textId="2512AF21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2204000000 80</w:t>
            </w:r>
          </w:p>
        </w:tc>
        <w:tc>
          <w:tcPr>
            <w:tcW w:w="1252" w:type="dxa"/>
          </w:tcPr>
          <w:p w14:paraId="4B724F0C" w14:textId="57F5C77D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Ф</w:t>
            </w:r>
          </w:p>
        </w:tc>
      </w:tr>
      <w:tr w:rsidR="00EE475C" w:rsidRPr="00EE475C" w14:paraId="74F6C73C" w14:textId="77777777" w:rsidTr="00802A8F">
        <w:tc>
          <w:tcPr>
            <w:tcW w:w="936" w:type="dxa"/>
            <w:vMerge/>
          </w:tcPr>
          <w:p w14:paraId="444B932F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5A3AC2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2957F7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Семена подсолнечника , сафлор или хлопковое семя масло</w:t>
            </w:r>
          </w:p>
          <w:p w14:paraId="46207C04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 дроби из этого , будь то или нет изысканный ,</w:t>
            </w:r>
          </w:p>
          <w:p w14:paraId="7A8CDF4B" w14:textId="674284C3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но нет химически измененный</w:t>
            </w:r>
          </w:p>
        </w:tc>
        <w:tc>
          <w:tcPr>
            <w:tcW w:w="1793" w:type="dxa"/>
          </w:tcPr>
          <w:p w14:paraId="095F30A4" w14:textId="135AAD21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1512000000 80</w:t>
            </w:r>
          </w:p>
        </w:tc>
        <w:tc>
          <w:tcPr>
            <w:tcW w:w="1252" w:type="dxa"/>
          </w:tcPr>
          <w:p w14:paraId="23D9C8BD" w14:textId="38B45656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2ACAAFBA" w14:textId="77777777" w:rsidTr="00802A8F">
        <w:tc>
          <w:tcPr>
            <w:tcW w:w="936" w:type="dxa"/>
            <w:vMerge/>
          </w:tcPr>
          <w:p w14:paraId="7F2D1E3E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0EE33BA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F43FF1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Дрожжи ( активные или неактивный ); другой одноклеточный</w:t>
            </w:r>
          </w:p>
          <w:p w14:paraId="5B45E315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микроорганизмы , мертвые ( но нет включая</w:t>
            </w:r>
          </w:p>
          <w:p w14:paraId="23257100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вакцины товарной позиции 3002); приготовленные выпечка</w:t>
            </w:r>
          </w:p>
          <w:p w14:paraId="4D431C25" w14:textId="6E6CD4B4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порошки</w:t>
            </w:r>
          </w:p>
        </w:tc>
        <w:tc>
          <w:tcPr>
            <w:tcW w:w="1793" w:type="dxa"/>
          </w:tcPr>
          <w:p w14:paraId="229B8C6A" w14:textId="66FCC542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2102000000 80</w:t>
            </w:r>
          </w:p>
        </w:tc>
        <w:tc>
          <w:tcPr>
            <w:tcW w:w="1252" w:type="dxa"/>
          </w:tcPr>
          <w:p w14:paraId="44667CB3" w14:textId="3EB6105B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7882F600" w14:textId="77777777" w:rsidTr="00802A8F">
        <w:tc>
          <w:tcPr>
            <w:tcW w:w="936" w:type="dxa"/>
          </w:tcPr>
          <w:p w14:paraId="3354A6C1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8E1A78" w14:textId="0E8CE10A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Азербайджан</w:t>
            </w:r>
          </w:p>
        </w:tc>
        <w:tc>
          <w:tcPr>
            <w:tcW w:w="3827" w:type="dxa"/>
          </w:tcPr>
          <w:p w14:paraId="05E41C1D" w14:textId="77777777" w:rsidR="00F712EE" w:rsidRPr="00EE475C" w:rsidRDefault="00F712EE" w:rsidP="00F712EE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свежий​ или сушеный</w:t>
            </w:r>
          </w:p>
          <w:p w14:paraId="539A5E0F" w14:textId="77777777" w:rsidR="00F712EE" w:rsidRPr="00EE475C" w:rsidRDefault="00F712EE" w:rsidP="00F712EE">
            <w:pPr>
              <w:pStyle w:val="a4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</w:tcPr>
          <w:p w14:paraId="641757F0" w14:textId="5D499FF4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0806000000 80</w:t>
            </w:r>
          </w:p>
        </w:tc>
        <w:tc>
          <w:tcPr>
            <w:tcW w:w="1252" w:type="dxa"/>
          </w:tcPr>
          <w:p w14:paraId="6E958101" w14:textId="50E688B8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388A5C5A" w14:textId="77777777" w:rsidTr="00802A8F">
        <w:tc>
          <w:tcPr>
            <w:tcW w:w="936" w:type="dxa"/>
            <w:vMerge w:val="restart"/>
          </w:tcPr>
          <w:p w14:paraId="3496B19E" w14:textId="77777777" w:rsidR="00097580" w:rsidRPr="00EE475C" w:rsidRDefault="00097580" w:rsidP="00097580">
            <w:pPr>
              <w:pStyle w:val="a4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428CB19" w14:textId="77777777" w:rsidR="00097580" w:rsidRPr="00EE475C" w:rsidRDefault="00097580" w:rsidP="0009758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04499B" w14:textId="313DF41A" w:rsidR="00097580" w:rsidRPr="00EE475C" w:rsidRDefault="00097580" w:rsidP="00097580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Натуральный мед</w:t>
            </w:r>
          </w:p>
        </w:tc>
        <w:tc>
          <w:tcPr>
            <w:tcW w:w="1793" w:type="dxa"/>
          </w:tcPr>
          <w:p w14:paraId="4B88C31B" w14:textId="5F191BA6" w:rsidR="00097580" w:rsidRPr="00EE475C" w:rsidRDefault="00097580" w:rsidP="0009758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0409000000 80</w:t>
            </w:r>
          </w:p>
        </w:tc>
        <w:tc>
          <w:tcPr>
            <w:tcW w:w="1252" w:type="dxa"/>
          </w:tcPr>
          <w:p w14:paraId="58B1D021" w14:textId="6A33402C" w:rsidR="00097580" w:rsidRPr="00EE475C" w:rsidRDefault="00097580" w:rsidP="0009758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Б</w:t>
            </w:r>
          </w:p>
        </w:tc>
      </w:tr>
      <w:tr w:rsidR="00EE475C" w:rsidRPr="00EE475C" w14:paraId="52F2D057" w14:textId="77777777" w:rsidTr="00802A8F">
        <w:tc>
          <w:tcPr>
            <w:tcW w:w="936" w:type="dxa"/>
            <w:vMerge/>
          </w:tcPr>
          <w:p w14:paraId="5B068797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48C95F5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C198A4" w14:textId="77777777" w:rsidR="00F712EE" w:rsidRPr="00EE475C" w:rsidRDefault="00F712EE" w:rsidP="00F712EE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Водный беспозвоночные другой чем ракообразные</w:t>
            </w:r>
          </w:p>
          <w:p w14:paraId="1309D72D" w14:textId="77777777" w:rsidR="00F712EE" w:rsidRPr="00EE475C" w:rsidRDefault="00F712EE" w:rsidP="00F712EE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и моллюски , живые , свежие , охлажденные , замороженные ,</w:t>
            </w:r>
          </w:p>
          <w:p w14:paraId="7B908CAC" w14:textId="77777777" w:rsidR="00F712EE" w:rsidRPr="00EE475C" w:rsidRDefault="00F712EE" w:rsidP="00F712EE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сушеный , соленый или в рассол ; копченый водный</w:t>
            </w:r>
          </w:p>
          <w:p w14:paraId="73718C94" w14:textId="77777777" w:rsidR="00F712EE" w:rsidRPr="00EE475C" w:rsidRDefault="00F712EE" w:rsidP="00F712EE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lastRenderedPageBreak/>
              <w:t>беспозвоночные другой чем ракообразные и</w:t>
            </w:r>
          </w:p>
          <w:p w14:paraId="4061AA47" w14:textId="30EF83EC" w:rsidR="00F712EE" w:rsidRPr="00EE475C" w:rsidRDefault="00F712EE" w:rsidP="00F712EE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моллюски , будь то или нет приготовленный до или в процессе копчения; мука , крупы и гранулы водный беспозвоночные другой чем ракообразные и моллюски , подходят для человек потребление</w:t>
            </w:r>
          </w:p>
        </w:tc>
        <w:tc>
          <w:tcPr>
            <w:tcW w:w="1793" w:type="dxa"/>
          </w:tcPr>
          <w:p w14:paraId="7DCE2A33" w14:textId="5DEA7C1E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0308000000 80</w:t>
            </w:r>
          </w:p>
        </w:tc>
        <w:tc>
          <w:tcPr>
            <w:tcW w:w="1252" w:type="dxa"/>
          </w:tcPr>
          <w:p w14:paraId="6935E082" w14:textId="5F08B59E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</w:t>
            </w:r>
          </w:p>
        </w:tc>
      </w:tr>
      <w:tr w:rsidR="00EE475C" w:rsidRPr="00EE475C" w14:paraId="66FAE05A" w14:textId="77777777" w:rsidTr="00802A8F">
        <w:tc>
          <w:tcPr>
            <w:tcW w:w="936" w:type="dxa"/>
            <w:vMerge/>
          </w:tcPr>
          <w:p w14:paraId="4AE1E388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6E2BA69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163E76" w14:textId="1F4C06CF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 земля или в  форма гранул , в результате чего от  экстракция соевых бобов масло</w:t>
            </w:r>
          </w:p>
        </w:tc>
        <w:tc>
          <w:tcPr>
            <w:tcW w:w="1793" w:type="dxa"/>
          </w:tcPr>
          <w:p w14:paraId="1767196C" w14:textId="4DAD1926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2304000000 80</w:t>
            </w:r>
          </w:p>
        </w:tc>
        <w:tc>
          <w:tcPr>
            <w:tcW w:w="1252" w:type="dxa"/>
          </w:tcPr>
          <w:p w14:paraId="694714EE" w14:textId="10052CB4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Д, Э</w:t>
            </w:r>
          </w:p>
        </w:tc>
      </w:tr>
      <w:tr w:rsidR="00EE475C" w:rsidRPr="00EE475C" w14:paraId="1F6B55AC" w14:textId="77777777" w:rsidTr="00802A8F">
        <w:tc>
          <w:tcPr>
            <w:tcW w:w="936" w:type="dxa"/>
            <w:vMerge/>
          </w:tcPr>
          <w:p w14:paraId="7800B16A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DA31BA1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4A7C3E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 свежее​ виноград , в том числе укрепленный вина ;</w:t>
            </w:r>
          </w:p>
          <w:p w14:paraId="0567CD87" w14:textId="338D30AA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виноград должен другой чем что заголовок|2009</w:t>
            </w:r>
          </w:p>
        </w:tc>
        <w:tc>
          <w:tcPr>
            <w:tcW w:w="1793" w:type="dxa"/>
          </w:tcPr>
          <w:p w14:paraId="7A4465F1" w14:textId="14E209FB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2204000000 80</w:t>
            </w:r>
          </w:p>
        </w:tc>
        <w:tc>
          <w:tcPr>
            <w:tcW w:w="1252" w:type="dxa"/>
          </w:tcPr>
          <w:p w14:paraId="2D07CDB5" w14:textId="6FDD642B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Ф</w:t>
            </w:r>
          </w:p>
        </w:tc>
      </w:tr>
      <w:tr w:rsidR="00EE475C" w:rsidRPr="00EE475C" w14:paraId="3D818F27" w14:textId="77777777" w:rsidTr="00802A8F">
        <w:tc>
          <w:tcPr>
            <w:tcW w:w="936" w:type="dxa"/>
            <w:vMerge/>
          </w:tcPr>
          <w:p w14:paraId="26DFA89D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D545B9C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6CECEA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Овощной воски ( другие чем триглицериды ),</w:t>
            </w:r>
          </w:p>
          <w:p w14:paraId="6EC9B275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пчелиный воск , другой насекомое воски и спермацет ,</w:t>
            </w:r>
          </w:p>
          <w:p w14:paraId="584B61F0" w14:textId="4AD0309C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ли или нет изысканный или цветной</w:t>
            </w:r>
          </w:p>
        </w:tc>
        <w:tc>
          <w:tcPr>
            <w:tcW w:w="1793" w:type="dxa"/>
          </w:tcPr>
          <w:p w14:paraId="5EF90E2D" w14:textId="60CABF8B" w:rsidR="00F712EE" w:rsidRPr="00EE475C" w:rsidRDefault="00F712EE" w:rsidP="00F712EE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1521000000 80</w:t>
            </w:r>
          </w:p>
        </w:tc>
        <w:tc>
          <w:tcPr>
            <w:tcW w:w="1252" w:type="dxa"/>
          </w:tcPr>
          <w:p w14:paraId="13A1B3F6" w14:textId="7910348B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00BFCAC1" w14:textId="77777777" w:rsidTr="00802A8F">
        <w:tc>
          <w:tcPr>
            <w:tcW w:w="936" w:type="dxa"/>
            <w:vMerge/>
          </w:tcPr>
          <w:p w14:paraId="450288A1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4057B1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CAD59D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Дрожжи ( активные или неактивный ); другой одноклеточный</w:t>
            </w:r>
          </w:p>
          <w:p w14:paraId="5C71985D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микроорганизмы , мертвые ( но нет включая</w:t>
            </w:r>
          </w:p>
          <w:p w14:paraId="0CEF07B2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вакцины товарной позиции 3002); приготовленные выпечка</w:t>
            </w:r>
          </w:p>
          <w:p w14:paraId="7870D48C" w14:textId="4906FE52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порошки</w:t>
            </w:r>
          </w:p>
        </w:tc>
        <w:tc>
          <w:tcPr>
            <w:tcW w:w="1793" w:type="dxa"/>
          </w:tcPr>
          <w:p w14:paraId="1B97085B" w14:textId="75069130" w:rsidR="00F712EE" w:rsidRPr="00EE475C" w:rsidRDefault="00F712EE" w:rsidP="00F712EE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2102000000 80</w:t>
            </w:r>
          </w:p>
        </w:tc>
        <w:tc>
          <w:tcPr>
            <w:tcW w:w="1252" w:type="dxa"/>
          </w:tcPr>
          <w:p w14:paraId="0C284A87" w14:textId="1252261B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5766FD7E" w14:textId="77777777" w:rsidTr="00802A8F">
        <w:tc>
          <w:tcPr>
            <w:tcW w:w="936" w:type="dxa"/>
          </w:tcPr>
          <w:p w14:paraId="45676E83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C077567" w14:textId="19261260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Индия</w:t>
            </w:r>
          </w:p>
        </w:tc>
        <w:tc>
          <w:tcPr>
            <w:tcW w:w="3827" w:type="dxa"/>
          </w:tcPr>
          <w:p w14:paraId="352FB3C8" w14:textId="0B904541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6E068616" w14:textId="6823240B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0210BE73" w14:textId="1AFC8352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37638DB3" w14:textId="77777777" w:rsidTr="00802A8F">
        <w:tc>
          <w:tcPr>
            <w:tcW w:w="936" w:type="dxa"/>
            <w:vMerge w:val="restart"/>
          </w:tcPr>
          <w:p w14:paraId="705104CF" w14:textId="77777777" w:rsidR="00F712EE" w:rsidRPr="00EE475C" w:rsidRDefault="00F712EE" w:rsidP="00F712EE">
            <w:pPr>
              <w:pStyle w:val="a4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325DFA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4C257F" w14:textId="0F5865C0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564765B5" w14:textId="34B92E66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0C15B23D" w14:textId="644699BC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51B94D26" w14:textId="77777777" w:rsidTr="00802A8F">
        <w:tc>
          <w:tcPr>
            <w:tcW w:w="936" w:type="dxa"/>
            <w:vMerge/>
          </w:tcPr>
          <w:p w14:paraId="657EEAE8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06B2A0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F82026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Кофе , будь то или нет жареный или без кофеина ;</w:t>
            </w:r>
          </w:p>
          <w:p w14:paraId="36F63C21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кофе шелуха и кожица; кофе заменители</w:t>
            </w:r>
          </w:p>
          <w:p w14:paraId="08FF96FE" w14:textId="1F6D8E2A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содержащий кофе в любой пропорция</w:t>
            </w:r>
          </w:p>
        </w:tc>
        <w:tc>
          <w:tcPr>
            <w:tcW w:w="1793" w:type="dxa"/>
          </w:tcPr>
          <w:p w14:paraId="50505335" w14:textId="6192D412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0901000000 80</w:t>
            </w:r>
          </w:p>
        </w:tc>
        <w:tc>
          <w:tcPr>
            <w:tcW w:w="1252" w:type="dxa"/>
          </w:tcPr>
          <w:p w14:paraId="3494F64A" w14:textId="06781543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6C94C98" w14:textId="77777777" w:rsidTr="00802A8F">
        <w:tc>
          <w:tcPr>
            <w:tcW w:w="936" w:type="dxa"/>
            <w:vMerge/>
          </w:tcPr>
          <w:p w14:paraId="4562A030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3A822BB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496336" w14:textId="3A827B5F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Чай , будь то или нет ароматный</w:t>
            </w:r>
          </w:p>
        </w:tc>
        <w:tc>
          <w:tcPr>
            <w:tcW w:w="1793" w:type="dxa"/>
          </w:tcPr>
          <w:p w14:paraId="5E6FCB15" w14:textId="221A133B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0902000000 80</w:t>
            </w:r>
          </w:p>
        </w:tc>
        <w:tc>
          <w:tcPr>
            <w:tcW w:w="1252" w:type="dxa"/>
          </w:tcPr>
          <w:p w14:paraId="01CED4E0" w14:textId="1C9B2F05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C94A25D" w14:textId="77777777" w:rsidTr="00802A8F">
        <w:tc>
          <w:tcPr>
            <w:tcW w:w="936" w:type="dxa"/>
            <w:vMerge/>
          </w:tcPr>
          <w:p w14:paraId="13B21813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2523AB7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5A4B41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Имбирь , шафран , куркума ( куркума ), тимьян , лавр</w:t>
            </w:r>
          </w:p>
          <w:p w14:paraId="17A33F99" w14:textId="5A05CEA9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листья , карри и другие специи</w:t>
            </w:r>
          </w:p>
        </w:tc>
        <w:tc>
          <w:tcPr>
            <w:tcW w:w="1793" w:type="dxa"/>
          </w:tcPr>
          <w:p w14:paraId="6CCB7E23" w14:textId="792B12E4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0910000000 80</w:t>
            </w:r>
          </w:p>
        </w:tc>
        <w:tc>
          <w:tcPr>
            <w:tcW w:w="1252" w:type="dxa"/>
          </w:tcPr>
          <w:p w14:paraId="55B2EF56" w14:textId="2A95D044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27566CE" w14:textId="77777777" w:rsidTr="00802A8F">
        <w:tc>
          <w:tcPr>
            <w:tcW w:w="936" w:type="dxa"/>
            <w:vMerge/>
          </w:tcPr>
          <w:p w14:paraId="5A1140FF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2F7695A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917F0E" w14:textId="142D4636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Гречка , просо и канареечник семя ; прочее злаки</w:t>
            </w:r>
          </w:p>
        </w:tc>
        <w:tc>
          <w:tcPr>
            <w:tcW w:w="1793" w:type="dxa"/>
          </w:tcPr>
          <w:p w14:paraId="10C4225E" w14:textId="764CAB43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1008000000 80</w:t>
            </w:r>
          </w:p>
        </w:tc>
        <w:tc>
          <w:tcPr>
            <w:tcW w:w="1252" w:type="dxa"/>
          </w:tcPr>
          <w:p w14:paraId="4F67214D" w14:textId="6421D072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1655BB13" w14:textId="77777777" w:rsidTr="00802A8F">
        <w:tc>
          <w:tcPr>
            <w:tcW w:w="936" w:type="dxa"/>
            <w:vMerge/>
          </w:tcPr>
          <w:p w14:paraId="538BA678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7E3498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D8200D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масло семена и масличные фрукты , будь то</w:t>
            </w:r>
          </w:p>
          <w:p w14:paraId="17B48463" w14:textId="135250C4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или нет сломанный</w:t>
            </w:r>
          </w:p>
        </w:tc>
        <w:tc>
          <w:tcPr>
            <w:tcW w:w="1793" w:type="dxa"/>
          </w:tcPr>
          <w:p w14:paraId="0347834A" w14:textId="6412EFE1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1207000000 80</w:t>
            </w:r>
          </w:p>
        </w:tc>
        <w:tc>
          <w:tcPr>
            <w:tcW w:w="1252" w:type="dxa"/>
          </w:tcPr>
          <w:p w14:paraId="69845FA2" w14:textId="4FE3320A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FDF12B6" w14:textId="77777777" w:rsidTr="00802A8F">
        <w:tc>
          <w:tcPr>
            <w:tcW w:w="936" w:type="dxa"/>
            <w:vMerge/>
          </w:tcPr>
          <w:p w14:paraId="2EB45C89" w14:textId="77777777" w:rsidR="00A848F0" w:rsidRPr="00EE475C" w:rsidRDefault="00A848F0" w:rsidP="00A848F0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84EBC13" w14:textId="77777777" w:rsidR="00A848F0" w:rsidRPr="00EE475C" w:rsidRDefault="00A848F0" w:rsidP="00A848F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930C62" w14:textId="77777777" w:rsidR="00A848F0" w:rsidRPr="00EE475C" w:rsidRDefault="00A848F0" w:rsidP="00A848F0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Водный беспозвоночные другой чем ракообразные</w:t>
            </w:r>
          </w:p>
          <w:p w14:paraId="314EEEF5" w14:textId="77777777" w:rsidR="00A848F0" w:rsidRPr="00EE475C" w:rsidRDefault="00A848F0" w:rsidP="00A848F0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и моллюски , живые , свежие , охлажденные , замороженные ,</w:t>
            </w:r>
          </w:p>
          <w:p w14:paraId="3C320173" w14:textId="77777777" w:rsidR="00A848F0" w:rsidRPr="00EE475C" w:rsidRDefault="00A848F0" w:rsidP="00A848F0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сушеный , соленый или в рассол ; копченый водный</w:t>
            </w:r>
          </w:p>
          <w:p w14:paraId="656E6773" w14:textId="77777777" w:rsidR="00A848F0" w:rsidRPr="00EE475C" w:rsidRDefault="00A848F0" w:rsidP="00A848F0">
            <w:p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беспозвоночные другой чем ракообразные и</w:t>
            </w:r>
          </w:p>
          <w:p w14:paraId="5F92099B" w14:textId="57839C57" w:rsidR="00A848F0" w:rsidRPr="00EE475C" w:rsidRDefault="00A848F0" w:rsidP="00A848F0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моллюски , будь то или нет приготовленный до или в процессе копчения; мука , крупы и гранулы водный беспозвоночные другой чем ракообразные и моллюски , подходят для человек потребление</w:t>
            </w:r>
          </w:p>
        </w:tc>
        <w:tc>
          <w:tcPr>
            <w:tcW w:w="1793" w:type="dxa"/>
          </w:tcPr>
          <w:p w14:paraId="00875DF2" w14:textId="6F118F38" w:rsidR="00A848F0" w:rsidRPr="00EE475C" w:rsidRDefault="00A848F0" w:rsidP="00A848F0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0308000000 80</w:t>
            </w:r>
          </w:p>
        </w:tc>
        <w:tc>
          <w:tcPr>
            <w:tcW w:w="1252" w:type="dxa"/>
          </w:tcPr>
          <w:p w14:paraId="642BD033" w14:textId="0FB03A7A" w:rsidR="00A848F0" w:rsidRPr="00EE475C" w:rsidRDefault="00A848F0" w:rsidP="00A848F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С</w:t>
            </w:r>
          </w:p>
        </w:tc>
      </w:tr>
      <w:tr w:rsidR="00EE475C" w:rsidRPr="00EE475C" w14:paraId="5C106207" w14:textId="77777777" w:rsidTr="00802A8F">
        <w:tc>
          <w:tcPr>
            <w:tcW w:w="936" w:type="dxa"/>
            <w:vMerge/>
          </w:tcPr>
          <w:p w14:paraId="73611DB1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BCF786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6F78F2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масло семена и масличные фрукты , будь то</w:t>
            </w:r>
          </w:p>
          <w:p w14:paraId="3F70C2FF" w14:textId="297FA93E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или нет сломанный</w:t>
            </w:r>
          </w:p>
        </w:tc>
        <w:tc>
          <w:tcPr>
            <w:tcW w:w="1793" w:type="dxa"/>
          </w:tcPr>
          <w:p w14:paraId="63F57917" w14:textId="62BEB4E1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1207000000 80</w:t>
            </w:r>
          </w:p>
        </w:tc>
        <w:tc>
          <w:tcPr>
            <w:tcW w:w="1252" w:type="dxa"/>
          </w:tcPr>
          <w:p w14:paraId="5B3359FF" w14:textId="00C0D5E4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4543ED41" w14:textId="77777777" w:rsidTr="00802A8F">
        <w:tc>
          <w:tcPr>
            <w:tcW w:w="936" w:type="dxa"/>
            <w:vMerge/>
          </w:tcPr>
          <w:p w14:paraId="64FE6210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E04EB30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6AB310D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Жмых и прочее твердый остатки , будь то или нет</w:t>
            </w:r>
          </w:p>
          <w:p w14:paraId="5085B3C9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земля или в  форма гранул , в результате чего от</w:t>
            </w:r>
          </w:p>
          <w:p w14:paraId="6DBF4F13" w14:textId="344F0DB9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экстракция соевых бобов масло</w:t>
            </w:r>
          </w:p>
        </w:tc>
        <w:tc>
          <w:tcPr>
            <w:tcW w:w="1793" w:type="dxa"/>
          </w:tcPr>
          <w:p w14:paraId="5F498669" w14:textId="0E7C4DC8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2304000000 80</w:t>
            </w:r>
          </w:p>
        </w:tc>
        <w:tc>
          <w:tcPr>
            <w:tcW w:w="1252" w:type="dxa"/>
          </w:tcPr>
          <w:p w14:paraId="22B64363" w14:textId="00DA2E73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Э</w:t>
            </w:r>
          </w:p>
        </w:tc>
      </w:tr>
      <w:tr w:rsidR="00EE475C" w:rsidRPr="00EE475C" w14:paraId="47E38681" w14:textId="77777777" w:rsidTr="00802A8F">
        <w:tc>
          <w:tcPr>
            <w:tcW w:w="936" w:type="dxa"/>
            <w:vMerge/>
          </w:tcPr>
          <w:p w14:paraId="590563D0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D2F9B4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4C6924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Овощной воски ( другие чем триглицериды ),</w:t>
            </w:r>
          </w:p>
          <w:p w14:paraId="5F6A4DA9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пчелиный воск , другой насекомое воски и спермацет ,</w:t>
            </w:r>
          </w:p>
          <w:p w14:paraId="3EC251BF" w14:textId="0C324675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ли или нет изысканный или цветной</w:t>
            </w:r>
          </w:p>
        </w:tc>
        <w:tc>
          <w:tcPr>
            <w:tcW w:w="1793" w:type="dxa"/>
          </w:tcPr>
          <w:p w14:paraId="3FC6E0AE" w14:textId="67B4214C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1521000000 80</w:t>
            </w:r>
          </w:p>
        </w:tc>
        <w:tc>
          <w:tcPr>
            <w:tcW w:w="1252" w:type="dxa"/>
          </w:tcPr>
          <w:p w14:paraId="4BA65A50" w14:textId="5F46FB5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3629C858" w14:textId="77777777" w:rsidTr="00802A8F">
        <w:tc>
          <w:tcPr>
            <w:tcW w:w="936" w:type="dxa"/>
            <w:vMerge/>
          </w:tcPr>
          <w:p w14:paraId="2AA07D95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9FE8B6D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3E6DC2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сахара , в том числе химически чистый</w:t>
            </w:r>
          </w:p>
          <w:p w14:paraId="23056BB1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лактоза , мальтоза , глюкоза и фруктоза , в твердый</w:t>
            </w:r>
          </w:p>
          <w:p w14:paraId="22013254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форма ; сахар сиропы нет содержащий добавлен</w:t>
            </w:r>
          </w:p>
          <w:p w14:paraId="22F48FDE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ароматизатор или раскрашивание материя ; искусственный</w:t>
            </w:r>
          </w:p>
          <w:p w14:paraId="6537CDAE" w14:textId="5F29A43E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мед , будь то или нет смешанный с естественный мед;карамель</w:t>
            </w:r>
          </w:p>
        </w:tc>
        <w:tc>
          <w:tcPr>
            <w:tcW w:w="1793" w:type="dxa"/>
          </w:tcPr>
          <w:p w14:paraId="28DA7A6F" w14:textId="71CEE8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1702000000 80</w:t>
            </w:r>
          </w:p>
        </w:tc>
        <w:tc>
          <w:tcPr>
            <w:tcW w:w="1252" w:type="dxa"/>
          </w:tcPr>
          <w:p w14:paraId="6097AF37" w14:textId="6032774C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Г</w:t>
            </w:r>
          </w:p>
        </w:tc>
      </w:tr>
      <w:tr w:rsidR="00EE475C" w:rsidRPr="00EE475C" w14:paraId="5CCBE91A" w14:textId="77777777" w:rsidTr="00802A8F">
        <w:tc>
          <w:tcPr>
            <w:tcW w:w="936" w:type="dxa"/>
          </w:tcPr>
          <w:p w14:paraId="276BAC24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8B7A2DD" w14:textId="212CBEF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Непал</w:t>
            </w:r>
          </w:p>
        </w:tc>
        <w:tc>
          <w:tcPr>
            <w:tcW w:w="3827" w:type="dxa"/>
          </w:tcPr>
          <w:p w14:paraId="67EFE48E" w14:textId="6F2F409A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08133066" w14:textId="45A56E6E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7920077B" w14:textId="32A00989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25645D4" w14:textId="77777777" w:rsidTr="00802A8F">
        <w:tc>
          <w:tcPr>
            <w:tcW w:w="936" w:type="dxa"/>
            <w:vMerge w:val="restart"/>
          </w:tcPr>
          <w:p w14:paraId="3FE144D4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01A5CAC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61FC4A" w14:textId="07A32419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20187981" w14:textId="09A1DDB8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65F9FC70" w14:textId="48BCBD48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056E2CD1" w14:textId="77777777" w:rsidTr="00802A8F">
        <w:tc>
          <w:tcPr>
            <w:tcW w:w="936" w:type="dxa"/>
            <w:vMerge/>
          </w:tcPr>
          <w:p w14:paraId="7FE6566E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28EBC90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C973E5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Кофе , будь то или нет жареный или без кофеина ;</w:t>
            </w:r>
          </w:p>
          <w:p w14:paraId="0F6FC287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кофе шелуха и кожица; кофе заменители</w:t>
            </w:r>
          </w:p>
          <w:p w14:paraId="78E4AADD" w14:textId="4D868092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содержащий кофе в любой пропорция</w:t>
            </w:r>
          </w:p>
        </w:tc>
        <w:tc>
          <w:tcPr>
            <w:tcW w:w="1793" w:type="dxa"/>
          </w:tcPr>
          <w:p w14:paraId="777BD638" w14:textId="2FE0C7A1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0901000000 80</w:t>
            </w:r>
          </w:p>
        </w:tc>
        <w:tc>
          <w:tcPr>
            <w:tcW w:w="1252" w:type="dxa"/>
          </w:tcPr>
          <w:p w14:paraId="64D61EF3" w14:textId="0BB63E3D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464F4427" w14:textId="77777777" w:rsidTr="00802A8F">
        <w:tc>
          <w:tcPr>
            <w:tcW w:w="936" w:type="dxa"/>
            <w:vMerge/>
          </w:tcPr>
          <w:p w14:paraId="695A7413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E23F4DD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7594B5" w14:textId="702DBD76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Чай , будь то или нет ароматный</w:t>
            </w:r>
          </w:p>
        </w:tc>
        <w:tc>
          <w:tcPr>
            <w:tcW w:w="1793" w:type="dxa"/>
          </w:tcPr>
          <w:p w14:paraId="3DD6B61A" w14:textId="63A3C49A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0902000000 80</w:t>
            </w:r>
          </w:p>
        </w:tc>
        <w:tc>
          <w:tcPr>
            <w:tcW w:w="1252" w:type="dxa"/>
          </w:tcPr>
          <w:p w14:paraId="7114CED2" w14:textId="4FE356D2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836E1FF" w14:textId="77777777" w:rsidTr="00802A8F">
        <w:tc>
          <w:tcPr>
            <w:tcW w:w="936" w:type="dxa"/>
            <w:vMerge/>
          </w:tcPr>
          <w:p w14:paraId="0C146DC3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6C38B64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1913FB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Имбирь , шафран , куркума ( куркума ), тимьян , лавр</w:t>
            </w:r>
          </w:p>
          <w:p w14:paraId="16C7329E" w14:textId="792059AC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листья , карри и другие специи</w:t>
            </w:r>
          </w:p>
        </w:tc>
        <w:tc>
          <w:tcPr>
            <w:tcW w:w="1793" w:type="dxa"/>
          </w:tcPr>
          <w:p w14:paraId="72EDA3ED" w14:textId="3BF981E5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0910000000 80</w:t>
            </w:r>
          </w:p>
        </w:tc>
        <w:tc>
          <w:tcPr>
            <w:tcW w:w="1252" w:type="dxa"/>
          </w:tcPr>
          <w:p w14:paraId="21B6ADD1" w14:textId="5F86A435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7550CEA7" w14:textId="77777777" w:rsidTr="00802A8F">
        <w:tc>
          <w:tcPr>
            <w:tcW w:w="936" w:type="dxa"/>
            <w:vMerge/>
          </w:tcPr>
          <w:p w14:paraId="2DCE43B4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D08237C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4636BF" w14:textId="4E39EE7B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4CAF0A0A" w14:textId="098CD1A6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7220F480" w14:textId="45FEA66F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7A23922C" w14:textId="77777777" w:rsidTr="00802A8F">
        <w:tc>
          <w:tcPr>
            <w:tcW w:w="936" w:type="dxa"/>
            <w:vMerge/>
          </w:tcPr>
          <w:p w14:paraId="7D36B118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634DA4F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F5BB20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Фрукты и орехи , сырые или приготовленный к паровой</w:t>
            </w:r>
          </w:p>
          <w:p w14:paraId="2018A447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или кипящий в вода , замороженная , будь то или нет</w:t>
            </w:r>
          </w:p>
          <w:p w14:paraId="6C62EF9D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содержащий добавлен сахар или другой подслащивание</w:t>
            </w:r>
          </w:p>
          <w:p w14:paraId="24A7D474" w14:textId="2A8F403D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иметь значение</w:t>
            </w:r>
          </w:p>
        </w:tc>
        <w:tc>
          <w:tcPr>
            <w:tcW w:w="1793" w:type="dxa"/>
          </w:tcPr>
          <w:p w14:paraId="558E321E" w14:textId="0FB71E94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0811000000 80</w:t>
            </w:r>
          </w:p>
        </w:tc>
        <w:tc>
          <w:tcPr>
            <w:tcW w:w="1252" w:type="dxa"/>
          </w:tcPr>
          <w:p w14:paraId="4B2589C8" w14:textId="6C4BEABB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251E9E62" w14:textId="77777777" w:rsidTr="00802A8F">
        <w:tc>
          <w:tcPr>
            <w:tcW w:w="936" w:type="dxa"/>
          </w:tcPr>
          <w:p w14:paraId="576F0753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978F044" w14:textId="14DE8FBB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Бангладеш</w:t>
            </w:r>
          </w:p>
        </w:tc>
        <w:tc>
          <w:tcPr>
            <w:tcW w:w="3827" w:type="dxa"/>
          </w:tcPr>
          <w:p w14:paraId="0FA636E0" w14:textId="12242853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7693DE80" w14:textId="50A3D93E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21CBDE5F" w14:textId="372B937C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1F6D6778" w14:textId="77777777" w:rsidTr="00802A8F">
        <w:tc>
          <w:tcPr>
            <w:tcW w:w="936" w:type="dxa"/>
            <w:vMerge w:val="restart"/>
          </w:tcPr>
          <w:p w14:paraId="48F2F8C8" w14:textId="77777777" w:rsidR="00F712EE" w:rsidRPr="00EE475C" w:rsidRDefault="00F712EE" w:rsidP="00F712EE">
            <w:pPr>
              <w:pStyle w:val="a4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C3EE7E0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524057" w14:textId="463E7E95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фрукты , свежие</w:t>
            </w:r>
          </w:p>
        </w:tc>
        <w:tc>
          <w:tcPr>
            <w:tcW w:w="1793" w:type="dxa"/>
          </w:tcPr>
          <w:p w14:paraId="627AF36A" w14:textId="4FA415DE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0810000000 80</w:t>
            </w:r>
          </w:p>
        </w:tc>
        <w:tc>
          <w:tcPr>
            <w:tcW w:w="1252" w:type="dxa"/>
          </w:tcPr>
          <w:p w14:paraId="21D910FC" w14:textId="5F4EF8A2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285FCD1D" w14:textId="77777777" w:rsidTr="00802A8F">
        <w:tc>
          <w:tcPr>
            <w:tcW w:w="936" w:type="dxa"/>
            <w:vMerge/>
          </w:tcPr>
          <w:p w14:paraId="58322C93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7E4F286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34606E0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Кофе , будь то или нет жареный или без кофеина ;</w:t>
            </w:r>
          </w:p>
          <w:p w14:paraId="30826CDC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кофе шелуха и кожица; кофе заменители</w:t>
            </w:r>
          </w:p>
          <w:p w14:paraId="4538C077" w14:textId="1696F138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содержащий кофе в любой пропорция</w:t>
            </w:r>
          </w:p>
        </w:tc>
        <w:tc>
          <w:tcPr>
            <w:tcW w:w="1793" w:type="dxa"/>
          </w:tcPr>
          <w:p w14:paraId="2D3C8181" w14:textId="062C1358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0901000000 80</w:t>
            </w:r>
          </w:p>
        </w:tc>
        <w:tc>
          <w:tcPr>
            <w:tcW w:w="1252" w:type="dxa"/>
          </w:tcPr>
          <w:p w14:paraId="7D1E9E89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  <w:p w14:paraId="0540F767" w14:textId="1B47C68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06DBC8C2" w14:textId="77777777" w:rsidTr="00802A8F">
        <w:tc>
          <w:tcPr>
            <w:tcW w:w="936" w:type="dxa"/>
            <w:vMerge/>
          </w:tcPr>
          <w:p w14:paraId="5EF166B0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DFD49F2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0ACB37" w14:textId="0A3E5688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Чай , будь то или нет ароматный</w:t>
            </w:r>
          </w:p>
        </w:tc>
        <w:tc>
          <w:tcPr>
            <w:tcW w:w="1793" w:type="dxa"/>
          </w:tcPr>
          <w:p w14:paraId="1E22D207" w14:textId="52AF098E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0902000000 80</w:t>
            </w:r>
          </w:p>
        </w:tc>
        <w:tc>
          <w:tcPr>
            <w:tcW w:w="1252" w:type="dxa"/>
          </w:tcPr>
          <w:p w14:paraId="38E0103D" w14:textId="635F1A3B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2FEAED6E" w14:textId="77777777" w:rsidTr="00802A8F">
        <w:tc>
          <w:tcPr>
            <w:tcW w:w="936" w:type="dxa"/>
            <w:vMerge/>
          </w:tcPr>
          <w:p w14:paraId="1A55BE97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67D718F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7BCACA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Злак зерна в противном случае работал ( для пример ,</w:t>
            </w:r>
          </w:p>
          <w:p w14:paraId="2C1F8CD6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очищенный , раскатанный , хлопьевидный , перловый , нарезанный ломтиками или</w:t>
            </w:r>
          </w:p>
          <w:p w14:paraId="516AC555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дробленый ), за исключением рис заголовка|1006 ; зародыш</w:t>
            </w:r>
          </w:p>
          <w:p w14:paraId="757A5875" w14:textId="082134AF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злаки , цельные , плющеные , хлопья или земля</w:t>
            </w:r>
          </w:p>
        </w:tc>
        <w:tc>
          <w:tcPr>
            <w:tcW w:w="1793" w:type="dxa"/>
          </w:tcPr>
          <w:p w14:paraId="71A074B7" w14:textId="774F6115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1104000000 80</w:t>
            </w:r>
          </w:p>
        </w:tc>
        <w:tc>
          <w:tcPr>
            <w:tcW w:w="1252" w:type="dxa"/>
          </w:tcPr>
          <w:p w14:paraId="33AA8632" w14:textId="4C55640C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EE475C" w:rsidRPr="00EE475C" w14:paraId="218E7938" w14:textId="77777777" w:rsidTr="00802A8F">
        <w:tc>
          <w:tcPr>
            <w:tcW w:w="936" w:type="dxa"/>
            <w:vMerge/>
          </w:tcPr>
          <w:p w14:paraId="50CC7AAE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F8B4040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2CA554" w14:textId="529706A4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Другой овощи , свежие или охлажденный</w:t>
            </w:r>
          </w:p>
        </w:tc>
        <w:tc>
          <w:tcPr>
            <w:tcW w:w="1793" w:type="dxa"/>
          </w:tcPr>
          <w:p w14:paraId="47CF4555" w14:textId="67052EB0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0709000000 80</w:t>
            </w:r>
          </w:p>
        </w:tc>
        <w:tc>
          <w:tcPr>
            <w:tcW w:w="1252" w:type="dxa"/>
          </w:tcPr>
          <w:p w14:paraId="75A3A218" w14:textId="5B73F0A8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4DF22C6C" w14:textId="77777777" w:rsidTr="00802A8F">
        <w:tc>
          <w:tcPr>
            <w:tcW w:w="936" w:type="dxa"/>
            <w:vMerge/>
          </w:tcPr>
          <w:p w14:paraId="1F8A9B93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37F1C2A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09D999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Кофе , будь то или нет жареный или без кофеина ;</w:t>
            </w:r>
          </w:p>
          <w:p w14:paraId="0CEDA39E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кофе шелуха и кожица; кофе заменители</w:t>
            </w:r>
          </w:p>
          <w:p w14:paraId="5E682EDA" w14:textId="13AAA07E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содержащий кофе в любой пропорция</w:t>
            </w:r>
          </w:p>
        </w:tc>
        <w:tc>
          <w:tcPr>
            <w:tcW w:w="1793" w:type="dxa"/>
          </w:tcPr>
          <w:p w14:paraId="5DDA58DB" w14:textId="73C9BF6F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0901000000 80</w:t>
            </w:r>
          </w:p>
        </w:tc>
        <w:tc>
          <w:tcPr>
            <w:tcW w:w="1252" w:type="dxa"/>
          </w:tcPr>
          <w:p w14:paraId="1C8FA679" w14:textId="4ECE8C7A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EE475C" w:rsidRPr="00EE475C" w14:paraId="40656695" w14:textId="77777777" w:rsidTr="00802A8F">
        <w:tc>
          <w:tcPr>
            <w:tcW w:w="936" w:type="dxa"/>
            <w:vMerge/>
          </w:tcPr>
          <w:p w14:paraId="2E4FE881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A977474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5B6CF2" w14:textId="34257232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Чай , будь то или нет ароматный</w:t>
            </w:r>
          </w:p>
        </w:tc>
        <w:tc>
          <w:tcPr>
            <w:tcW w:w="1793" w:type="dxa"/>
          </w:tcPr>
          <w:p w14:paraId="616F3B7B" w14:textId="1F7B33DF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0902000000 80</w:t>
            </w:r>
          </w:p>
        </w:tc>
        <w:tc>
          <w:tcPr>
            <w:tcW w:w="1252" w:type="dxa"/>
          </w:tcPr>
          <w:p w14:paraId="0349C709" w14:textId="4988F034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  <w:tr w:rsidR="00F712EE" w:rsidRPr="00EE475C" w14:paraId="36A80FE5" w14:textId="77777777" w:rsidTr="00802A8F">
        <w:tc>
          <w:tcPr>
            <w:tcW w:w="936" w:type="dxa"/>
            <w:vMerge/>
          </w:tcPr>
          <w:p w14:paraId="1C96797D" w14:textId="77777777" w:rsidR="00F712EE" w:rsidRPr="00EE475C" w:rsidRDefault="00F712EE" w:rsidP="00C93061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3BF63E3" w14:textId="77777777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F6A2AB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Злак зерна в противном случае работал ( для пример ,</w:t>
            </w:r>
          </w:p>
          <w:p w14:paraId="40CB68DE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очищенный , раскатанный , хлопьевидный , перловый , нарезанный ломтиками или</w:t>
            </w:r>
          </w:p>
          <w:p w14:paraId="5682D21B" w14:textId="77777777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дробленый ), за исключением рис заголовка|1006 ; зародыш</w:t>
            </w:r>
          </w:p>
          <w:p w14:paraId="7067CD22" w14:textId="73C33E41" w:rsidR="00F712EE" w:rsidRPr="00EE475C" w:rsidRDefault="00F712EE" w:rsidP="00F712E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злаки , цельные , плющеные , хлопья или земля</w:t>
            </w:r>
          </w:p>
        </w:tc>
        <w:tc>
          <w:tcPr>
            <w:tcW w:w="1793" w:type="dxa"/>
          </w:tcPr>
          <w:p w14:paraId="5935911A" w14:textId="4AF77EF9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1104000000 80</w:t>
            </w:r>
          </w:p>
        </w:tc>
        <w:tc>
          <w:tcPr>
            <w:tcW w:w="1252" w:type="dxa"/>
          </w:tcPr>
          <w:p w14:paraId="770C871B" w14:textId="1E4EF4EC" w:rsidR="00F712EE" w:rsidRPr="00EE475C" w:rsidRDefault="00F712EE" w:rsidP="00F712E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>Д</w:t>
            </w:r>
          </w:p>
        </w:tc>
      </w:tr>
    </w:tbl>
    <w:p w14:paraId="3F3305F5" w14:textId="77777777" w:rsidR="00890B25" w:rsidRPr="00EE475C" w:rsidRDefault="00890B25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4C0D9BD1" w14:textId="5E49B461" w:rsidR="00C93061" w:rsidRPr="00EE475C" w:rsidRDefault="00B81A9E" w:rsidP="00C93061">
      <w:pPr>
        <w:pStyle w:val="1"/>
      </w:pPr>
      <w:bookmarkStart w:id="31" w:name="_Toc181094550"/>
      <w:r w:rsidRPr="00EE475C">
        <w:t>IV</w:t>
      </w:r>
      <w:r w:rsidR="00C93061" w:rsidRPr="00EE475C">
        <w:t>​ сертификация процедуры</w:t>
      </w:r>
      <w:bookmarkEnd w:id="31"/>
    </w:p>
    <w:p w14:paraId="411F8AE0" w14:textId="77777777" w:rsidR="00C93061" w:rsidRPr="00EE475C" w:rsidRDefault="00C93061" w:rsidP="00C93061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>The сертификация процедуры ANN-P-BL-003-3V и ANN-P-BL-004-3V являются в место в Контроль тело , для предоставление или отклонение , приостановка или снятие​​ сертификат упомянуто в​ пункт (b)(i) статьи 45(1) Регламента (ЕС) другое сертификация процедуры являются перечисленные в Производство стандартный Статья 8</w:t>
      </w:r>
    </w:p>
    <w:p w14:paraId="69F7BFA6" w14:textId="77777777" w:rsidR="00BB3A3A" w:rsidRPr="00EE475C" w:rsidRDefault="00BB3A3A" w:rsidP="0079100E">
      <w:pPr>
        <w:jc w:val="both"/>
        <w:rPr>
          <w:rStyle w:val="10"/>
        </w:rPr>
      </w:pPr>
    </w:p>
    <w:p w14:paraId="774DDF27" w14:textId="20AFE979" w:rsidR="00C61E40" w:rsidRPr="00EE475C" w:rsidRDefault="005C0094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 STC ANN-P- </w:t>
      </w:r>
      <w:r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BL </w:t>
      </w:r>
      <w:r w:rsidR="00C61E40" w:rsidRPr="00EE475C">
        <w:rPr>
          <w:rStyle w:val="10"/>
        </w:rPr>
        <w:t xml:space="preserve">-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009 Каталог мер . </w:t>
      </w:r>
      <w:r w:rsidR="00C61E40" w:rsidRPr="00EE475C">
        <w:rPr>
          <w:rStyle w:val="10"/>
        </w:rPr>
        <w:t xml:space="preserve">Каталог мер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r w:rsidRPr="00EE475C">
        <w:rPr>
          <w:rStyle w:val="10"/>
        </w:rPr>
        <w:t xml:space="preserve">сроки </w:t>
      </w: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r w:rsidR="00C61E40" w:rsidRPr="00EE475C">
        <w:rPr>
          <w:rStyle w:val="10"/>
        </w:rPr>
        <w:t xml:space="preserve">которые </w:t>
      </w:r>
      <w:r w:rsidRPr="00EE475C">
        <w:rPr>
          <w:rStyle w:val="10"/>
        </w:rPr>
        <w:t xml:space="preserve">должны </w:t>
      </w:r>
      <w:r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>быть взятый в случаи установленного несоблюдения​​ как установлено​ в Статья 22 Регламента 2021/1698​ развитый .</w:t>
      </w:r>
    </w:p>
    <w:p w14:paraId="3B279202" w14:textId="77777777" w:rsidR="00126D23" w:rsidRPr="00EE475C" w:rsidRDefault="00126D23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69E907A" w14:textId="154EE505" w:rsidR="00A840F5" w:rsidRPr="00EE475C" w:rsidRDefault="007A64EA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bookmarkStart w:id="32" w:name="_Hlk97126435"/>
      <w:bookmarkStart w:id="33" w:name="_Toc181094551"/>
      <w:r>
        <w:rPr>
          <w:rStyle w:val="10"/>
          <w:lang w:val="ru-RU"/>
        </w:rPr>
        <w:t>СО</w:t>
      </w:r>
      <w:r w:rsidR="007F4CC6" w:rsidRPr="00EE475C">
        <w:rPr>
          <w:rStyle w:val="10"/>
        </w:rPr>
        <w:t xml:space="preserve"> разрабатывает и устанавливает​ </w:t>
      </w:r>
      <w:bookmarkEnd w:id="32"/>
      <w:r w:rsidR="007F4CC6" w:rsidRPr="00EE475C">
        <w:rPr>
          <w:rStyle w:val="10"/>
        </w:rPr>
        <w:t>процедуры</w:t>
      </w:r>
      <w:bookmarkEnd w:id="33"/>
      <w:r w:rsidR="007F4CC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описывая в </w:t>
      </w:r>
      <w:proofErr w:type="gramStart"/>
      <w:r w:rsidR="007F4CC6" w:rsidRPr="00EE475C">
        <w:rPr>
          <w:rFonts w:cs="Times New Roman"/>
          <w:b w:val="0"/>
          <w:bCs/>
          <w:color w:val="000000" w:themeColor="text1"/>
          <w:sz w:val="24"/>
          <w:szCs w:val="24"/>
        </w:rPr>
        <w:t>деталь  функционирование</w:t>
      </w:r>
      <w:proofErr w:type="gramEnd"/>
      <w:r w:rsidR="007F4CC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и​ реализация​​ контроль меры , установленные в соответствие с Регламент 2018/848 и 2021/1698, включая , где это применимо, контроль особенности для  группа операторов, </w:t>
      </w:r>
      <w:r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см. Таблица 5 </w:t>
      </w:r>
      <w:r w:rsidR="005C009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ниже </w:t>
      </w:r>
      <w:r w:rsidR="007F4CC6" w:rsidRPr="00EE475C">
        <w:rPr>
          <w:rFonts w:cs="Times New Roman"/>
          <w:b w:val="0"/>
          <w:bCs/>
          <w:color w:val="000000" w:themeColor="text1"/>
          <w:sz w:val="24"/>
          <w:szCs w:val="24"/>
        </w:rPr>
        <w:t>:</w:t>
      </w:r>
    </w:p>
    <w:p w14:paraId="3B8824E0" w14:textId="307E4B83" w:rsidR="00A840F5" w:rsidRPr="00EE475C" w:rsidRDefault="001D23A1" w:rsidP="001D23A1">
      <w:pPr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Стол </w:t>
      </w:r>
      <w:r w:rsidR="007C4F52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>6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509"/>
        <w:gridCol w:w="4886"/>
        <w:gridCol w:w="2448"/>
        <w:gridCol w:w="1933"/>
      </w:tblGrid>
      <w:tr w:rsidR="00EE475C" w:rsidRPr="00EE475C" w14:paraId="6A76F50D" w14:textId="48F4F5D9" w:rsidTr="00980A95">
        <w:tc>
          <w:tcPr>
            <w:tcW w:w="518" w:type="dxa"/>
          </w:tcPr>
          <w:p w14:paraId="49A252D5" w14:textId="72DC2D00" w:rsidR="00857CAD" w:rsidRPr="00EE475C" w:rsidRDefault="00857CAD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5289" w:type="dxa"/>
          </w:tcPr>
          <w:p w14:paraId="7350821A" w14:textId="3EB509CC" w:rsidR="00857CAD" w:rsidRPr="00EE475C" w:rsidRDefault="00857CAD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Название процедуры​ </w:t>
            </w:r>
          </w:p>
        </w:tc>
        <w:tc>
          <w:tcPr>
            <w:tcW w:w="2552" w:type="dxa"/>
          </w:tcPr>
          <w:p w14:paraId="729C1FA5" w14:textId="03B86FEF" w:rsidR="00857CAD" w:rsidRPr="00EE475C" w:rsidRDefault="00857CAD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Идентификатор процедуры</w:t>
            </w:r>
          </w:p>
        </w:tc>
        <w:tc>
          <w:tcPr>
            <w:tcW w:w="1417" w:type="dxa"/>
          </w:tcPr>
          <w:p w14:paraId="78885806" w14:textId="6A0F4961" w:rsidR="00857CAD" w:rsidRPr="00EE475C" w:rsidRDefault="00857CAD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Процедура язык</w:t>
            </w:r>
          </w:p>
        </w:tc>
      </w:tr>
      <w:tr w:rsidR="00EE475C" w:rsidRPr="00EE475C" w14:paraId="1F25F178" w14:textId="77777777" w:rsidTr="00980A95">
        <w:tc>
          <w:tcPr>
            <w:tcW w:w="518" w:type="dxa"/>
          </w:tcPr>
          <w:p w14:paraId="23771596" w14:textId="16C99728" w:rsidR="00413D3C" w:rsidRPr="00EE475C" w:rsidRDefault="00413D3C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89" w:type="dxa"/>
          </w:tcPr>
          <w:p w14:paraId="2A83EAB1" w14:textId="3F1D027C" w:rsidR="00413D3C" w:rsidRPr="007A64EA" w:rsidRDefault="00413D3C" w:rsidP="0079100E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Резюме документов, подаваемых в </w:t>
            </w:r>
            <w:r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>SIA</w:t>
            </w: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>Sertifik</w:t>
            </w: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ā</w:t>
            </w:r>
            <w:r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>cijas</w:t>
            </w: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>un</w:t>
            </w: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>test</w:t>
            </w: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ēš</w:t>
            </w:r>
            <w:r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>anas</w:t>
            </w: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>centrs</w:t>
            </w: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» в процессе сертификации операторам третьих стран</w:t>
            </w:r>
          </w:p>
        </w:tc>
        <w:tc>
          <w:tcPr>
            <w:tcW w:w="2552" w:type="dxa"/>
          </w:tcPr>
          <w:p w14:paraId="21CF61EB" w14:textId="4CBFEEB7" w:rsidR="00413D3C" w:rsidRPr="00EE475C" w:rsidRDefault="007A64EA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13D3C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-001-3В</w:t>
            </w:r>
          </w:p>
        </w:tc>
        <w:tc>
          <w:tcPr>
            <w:tcW w:w="1417" w:type="dxa"/>
          </w:tcPr>
          <w:p w14:paraId="2BEC3124" w14:textId="2275C08F" w:rsidR="00413D3C" w:rsidRPr="00EE475C" w:rsidRDefault="00413D3C" w:rsidP="0079100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, АНГЛ</w:t>
            </w:r>
          </w:p>
        </w:tc>
      </w:tr>
      <w:tr w:rsidR="00EE475C" w:rsidRPr="00EE475C" w14:paraId="12B87352" w14:textId="77777777" w:rsidTr="00980A95">
        <w:tc>
          <w:tcPr>
            <w:tcW w:w="518" w:type="dxa"/>
          </w:tcPr>
          <w:p w14:paraId="73D861A8" w14:textId="1A1A4AFC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89" w:type="dxa"/>
          </w:tcPr>
          <w:p w14:paraId="4F27509C" w14:textId="01FAE9E5" w:rsidR="0014576B" w:rsidRPr="007A64EA" w:rsidRDefault="0014576B" w:rsidP="0014576B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Процедура расширения или сокращения области действия соответствия для операторов в третьих странах</w:t>
            </w:r>
          </w:p>
        </w:tc>
        <w:tc>
          <w:tcPr>
            <w:tcW w:w="2552" w:type="dxa"/>
          </w:tcPr>
          <w:p w14:paraId="324C3DC6" w14:textId="7C024628" w:rsidR="0014576B" w:rsidRPr="00EE475C" w:rsidRDefault="007A64EA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-002-3В</w:t>
            </w:r>
          </w:p>
        </w:tc>
        <w:tc>
          <w:tcPr>
            <w:tcW w:w="1417" w:type="dxa"/>
          </w:tcPr>
          <w:p w14:paraId="31EAAB40" w14:textId="2BE46244" w:rsidR="0014576B" w:rsidRPr="00EE475C" w:rsidRDefault="00A444E5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, АНГЛИЙСКИЙ</w:t>
            </w:r>
          </w:p>
        </w:tc>
      </w:tr>
      <w:tr w:rsidR="00EE475C" w:rsidRPr="00EE475C" w14:paraId="6947E239" w14:textId="77777777" w:rsidTr="00980A95">
        <w:tc>
          <w:tcPr>
            <w:tcW w:w="518" w:type="dxa"/>
          </w:tcPr>
          <w:p w14:paraId="492CC5B0" w14:textId="1B35A01B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89" w:type="dxa"/>
          </w:tcPr>
          <w:p w14:paraId="55A8D3EB" w14:textId="29A6D8FB" w:rsidR="0014576B" w:rsidRPr="007A64EA" w:rsidRDefault="0014576B" w:rsidP="0014576B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Порядок выдачи и принятия решения о сертификации органического производства в третьих странах</w:t>
            </w:r>
          </w:p>
        </w:tc>
        <w:tc>
          <w:tcPr>
            <w:tcW w:w="2552" w:type="dxa"/>
          </w:tcPr>
          <w:p w14:paraId="48D6B630" w14:textId="2BD78D74" w:rsidR="0014576B" w:rsidRPr="00EE475C" w:rsidRDefault="007A64EA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-003-3В</w:t>
            </w:r>
          </w:p>
        </w:tc>
        <w:tc>
          <w:tcPr>
            <w:tcW w:w="1417" w:type="dxa"/>
          </w:tcPr>
          <w:p w14:paraId="701824C7" w14:textId="28D737C3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, АНГЛИЙСКИЙ</w:t>
            </w:r>
          </w:p>
        </w:tc>
      </w:tr>
      <w:tr w:rsidR="00EE475C" w:rsidRPr="00EE475C" w14:paraId="7A034584" w14:textId="77777777" w:rsidTr="00980A95">
        <w:tc>
          <w:tcPr>
            <w:tcW w:w="518" w:type="dxa"/>
          </w:tcPr>
          <w:p w14:paraId="05BE8F55" w14:textId="45790EE0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89" w:type="dxa"/>
          </w:tcPr>
          <w:p w14:paraId="7A8D758F" w14:textId="1F575831" w:rsidR="0014576B" w:rsidRPr="007A64EA" w:rsidRDefault="0014576B" w:rsidP="0014576B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Оценка полученных результатов испытаний и принятие промежуточного решения</w:t>
            </w:r>
          </w:p>
        </w:tc>
        <w:tc>
          <w:tcPr>
            <w:tcW w:w="2552" w:type="dxa"/>
          </w:tcPr>
          <w:p w14:paraId="58A7FDDD" w14:textId="71B4945F" w:rsidR="0014576B" w:rsidRPr="00EE475C" w:rsidRDefault="007A64EA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-003-3В</w:t>
            </w:r>
          </w:p>
          <w:p w14:paraId="1FE3EC4E" w14:textId="5EC5C6FF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Приложение 1</w:t>
            </w:r>
          </w:p>
        </w:tc>
        <w:tc>
          <w:tcPr>
            <w:tcW w:w="1417" w:type="dxa"/>
          </w:tcPr>
          <w:p w14:paraId="05ED41D5" w14:textId="6DC58245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, АНГЛИЙСКИЙ</w:t>
            </w:r>
          </w:p>
        </w:tc>
      </w:tr>
      <w:tr w:rsidR="00EE475C" w:rsidRPr="00EE475C" w14:paraId="0FFD6147" w14:textId="77777777" w:rsidTr="00980A95">
        <w:tc>
          <w:tcPr>
            <w:tcW w:w="518" w:type="dxa"/>
          </w:tcPr>
          <w:p w14:paraId="5A0F6410" w14:textId="397F9A77" w:rsidR="00A444E5" w:rsidRPr="00EE475C" w:rsidRDefault="00567417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89" w:type="dxa"/>
          </w:tcPr>
          <w:p w14:paraId="1B7EA99C" w14:textId="7BF8BDC6" w:rsidR="00A444E5" w:rsidRPr="007A64EA" w:rsidRDefault="005C0094" w:rsidP="0014576B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Меры, принимаемые в случае обнаружения неразрешенных продуктов или веществ Рег. 2018/848 Статья 29, 41</w:t>
            </w:r>
          </w:p>
        </w:tc>
        <w:tc>
          <w:tcPr>
            <w:tcW w:w="2552" w:type="dxa"/>
          </w:tcPr>
          <w:p w14:paraId="699DEFA9" w14:textId="2A36DC5D" w:rsidR="00A444E5" w:rsidRPr="00EE475C" w:rsidRDefault="007A64EA" w:rsidP="00A444E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444E5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-003-3В</w:t>
            </w:r>
          </w:p>
          <w:p w14:paraId="653D7972" w14:textId="2DB905A5" w:rsidR="00A444E5" w:rsidRPr="00EE475C" w:rsidRDefault="00A444E5" w:rsidP="00A444E5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Приложение 2</w:t>
            </w:r>
          </w:p>
        </w:tc>
        <w:tc>
          <w:tcPr>
            <w:tcW w:w="1417" w:type="dxa"/>
          </w:tcPr>
          <w:p w14:paraId="0268F7F7" w14:textId="10954972" w:rsidR="00A444E5" w:rsidRPr="00EE475C" w:rsidRDefault="00A444E5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4DAFE62D" w14:textId="77777777" w:rsidTr="001925B2">
        <w:tc>
          <w:tcPr>
            <w:tcW w:w="518" w:type="dxa"/>
          </w:tcPr>
          <w:p w14:paraId="0DF4F45E" w14:textId="4C1187E0" w:rsidR="00765E08" w:rsidRPr="00EE475C" w:rsidRDefault="008A2A5B" w:rsidP="00765E08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89" w:type="dxa"/>
            <w:vAlign w:val="center"/>
          </w:tcPr>
          <w:p w14:paraId="094F6430" w14:textId="67ABD882" w:rsidR="00765E08" w:rsidRPr="007A64EA" w:rsidRDefault="00765E08" w:rsidP="00765E08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ru-RU"/>
              </w:rPr>
            </w:pPr>
            <w:r w:rsidRPr="00EE475C">
              <w:rPr>
                <w:b w:val="0"/>
                <w:bCs/>
                <w:color w:val="000000" w:themeColor="text1"/>
              </w:rPr>
              <w:t>Рег . 2018/848 Статья 41: Подробный обзор действий​ для сертифицирующий орган STC</w:t>
            </w:r>
          </w:p>
        </w:tc>
        <w:tc>
          <w:tcPr>
            <w:tcW w:w="2552" w:type="dxa"/>
          </w:tcPr>
          <w:p w14:paraId="420D5CD7" w14:textId="77777777" w:rsidR="00765E08" w:rsidRPr="00EE475C" w:rsidRDefault="00765E08" w:rsidP="00765E08">
            <w:pPr>
              <w:jc w:val="both"/>
              <w:rPr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</w:rPr>
              <w:t>Схема 1</w:t>
            </w:r>
          </w:p>
          <w:p w14:paraId="45C33518" w14:textId="15AF8870" w:rsidR="00765E08" w:rsidRPr="00EE475C" w:rsidRDefault="00765E08" w:rsidP="00765E08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b w:val="0"/>
                <w:bCs/>
                <w:color w:val="000000" w:themeColor="text1"/>
              </w:rPr>
              <w:t>ANN-P-BL-003- Приложение 2</w:t>
            </w:r>
          </w:p>
        </w:tc>
        <w:tc>
          <w:tcPr>
            <w:tcW w:w="1417" w:type="dxa"/>
          </w:tcPr>
          <w:p w14:paraId="6CD8A146" w14:textId="318A9C1B" w:rsidR="00765E08" w:rsidRPr="00EE475C" w:rsidRDefault="00765E08" w:rsidP="00765E08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6B62CD86" w14:textId="77777777" w:rsidTr="001925B2">
        <w:tc>
          <w:tcPr>
            <w:tcW w:w="518" w:type="dxa"/>
          </w:tcPr>
          <w:p w14:paraId="763F118B" w14:textId="5546F9AB" w:rsidR="00765E08" w:rsidRPr="00EE475C" w:rsidRDefault="008A2A5B" w:rsidP="00765E08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89" w:type="dxa"/>
            <w:vAlign w:val="center"/>
          </w:tcPr>
          <w:p w14:paraId="6C90F8B4" w14:textId="469DD083" w:rsidR="00765E08" w:rsidRPr="007A64EA" w:rsidRDefault="00765E08" w:rsidP="00765E08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ru-RU"/>
              </w:rPr>
            </w:pPr>
            <w:r w:rsidRPr="00EE475C">
              <w:rPr>
                <w:b w:val="0"/>
                <w:bCs/>
                <w:color w:val="000000" w:themeColor="text1"/>
              </w:rPr>
              <w:t>Рег . 2018/848 статья 29: Подробно обзор действий​ для сертифицирующие организации STC</w:t>
            </w:r>
          </w:p>
        </w:tc>
        <w:tc>
          <w:tcPr>
            <w:tcW w:w="2552" w:type="dxa"/>
          </w:tcPr>
          <w:p w14:paraId="6501F174" w14:textId="00B05C59" w:rsidR="00765E08" w:rsidRPr="00EE475C" w:rsidRDefault="00765E08" w:rsidP="00765E08">
            <w:pPr>
              <w:jc w:val="both"/>
              <w:rPr>
                <w:b w:val="0"/>
                <w:bCs/>
                <w:color w:val="000000" w:themeColor="text1"/>
              </w:rPr>
            </w:pPr>
            <w:r w:rsidRPr="00EE475C">
              <w:rPr>
                <w:b w:val="0"/>
                <w:bCs/>
                <w:color w:val="000000" w:themeColor="text1"/>
              </w:rPr>
              <w:t>Схема 2</w:t>
            </w:r>
          </w:p>
          <w:p w14:paraId="10A2114C" w14:textId="1698D858" w:rsidR="00765E08" w:rsidRPr="00EE475C" w:rsidRDefault="00765E08" w:rsidP="00765E08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b w:val="0"/>
                <w:bCs/>
                <w:color w:val="000000" w:themeColor="text1"/>
              </w:rPr>
              <w:t>ANN-P-BL-003- Приложение 2</w:t>
            </w:r>
          </w:p>
        </w:tc>
        <w:tc>
          <w:tcPr>
            <w:tcW w:w="1417" w:type="dxa"/>
          </w:tcPr>
          <w:p w14:paraId="347E467C" w14:textId="2D938583" w:rsidR="00765E08" w:rsidRPr="00EE475C" w:rsidRDefault="00765E08" w:rsidP="00765E08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7AFD39E2" w14:textId="77777777" w:rsidTr="00980A95">
        <w:tc>
          <w:tcPr>
            <w:tcW w:w="518" w:type="dxa"/>
          </w:tcPr>
          <w:p w14:paraId="6A8EE18C" w14:textId="5225A8B7" w:rsidR="0014576B" w:rsidRPr="00EE475C" w:rsidRDefault="008A2A5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89" w:type="dxa"/>
          </w:tcPr>
          <w:p w14:paraId="066F96CC" w14:textId="15A080F5" w:rsidR="0014576B" w:rsidRPr="007A64EA" w:rsidRDefault="0014576B" w:rsidP="0014576B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Процедура аннулирования или приостановления действия органического сертификата</w:t>
            </w:r>
          </w:p>
        </w:tc>
        <w:tc>
          <w:tcPr>
            <w:tcW w:w="2552" w:type="dxa"/>
          </w:tcPr>
          <w:p w14:paraId="01F8C8E9" w14:textId="2047818E" w:rsidR="0014576B" w:rsidRPr="00EE475C" w:rsidRDefault="007A64EA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-004-3В</w:t>
            </w:r>
          </w:p>
        </w:tc>
        <w:tc>
          <w:tcPr>
            <w:tcW w:w="1417" w:type="dxa"/>
          </w:tcPr>
          <w:p w14:paraId="404039FB" w14:textId="7BF12E4A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, АНГЛ</w:t>
            </w:r>
          </w:p>
        </w:tc>
      </w:tr>
      <w:tr w:rsidR="00EE475C" w:rsidRPr="00EE475C" w14:paraId="638D1EAD" w14:textId="77777777" w:rsidTr="00980A95">
        <w:tc>
          <w:tcPr>
            <w:tcW w:w="518" w:type="dxa"/>
          </w:tcPr>
          <w:p w14:paraId="5FA292ED" w14:textId="1A60B2D0" w:rsidR="0014576B" w:rsidRPr="00EE475C" w:rsidRDefault="008A2A5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289" w:type="dxa"/>
          </w:tcPr>
          <w:p w14:paraId="7AEB89CD" w14:textId="43F44494" w:rsidR="0014576B" w:rsidRPr="007A64EA" w:rsidRDefault="008D4223" w:rsidP="0014576B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Процедура отзыва ссылки на органическое земледелие</w:t>
            </w:r>
          </w:p>
        </w:tc>
        <w:tc>
          <w:tcPr>
            <w:tcW w:w="2552" w:type="dxa"/>
          </w:tcPr>
          <w:p w14:paraId="574428FC" w14:textId="364490C4" w:rsidR="0014576B" w:rsidRPr="00EE475C" w:rsidRDefault="007A64EA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-005-3В</w:t>
            </w:r>
          </w:p>
          <w:p w14:paraId="39127968" w14:textId="77777777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84F0B" w14:textId="389BCA95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, АНГЛ</w:t>
            </w:r>
          </w:p>
        </w:tc>
      </w:tr>
      <w:tr w:rsidR="00EE475C" w:rsidRPr="00EE475C" w14:paraId="086BBF2A" w14:textId="77777777" w:rsidTr="00980A95">
        <w:tc>
          <w:tcPr>
            <w:tcW w:w="518" w:type="dxa"/>
          </w:tcPr>
          <w:p w14:paraId="37DED034" w14:textId="2AE4A019" w:rsidR="0014576B" w:rsidRPr="00EE475C" w:rsidRDefault="008A2A5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89" w:type="dxa"/>
          </w:tcPr>
          <w:p w14:paraId="79E6304E" w14:textId="7052EA93" w:rsidR="0014576B" w:rsidRPr="007A64EA" w:rsidRDefault="0014576B" w:rsidP="0014576B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Инструкции по отбору и отправке образцов органической сельскохозяйственной продукции, почвы, растений и других материалов для лабораторных исследований</w:t>
            </w:r>
          </w:p>
        </w:tc>
        <w:tc>
          <w:tcPr>
            <w:tcW w:w="2552" w:type="dxa"/>
          </w:tcPr>
          <w:p w14:paraId="0ED8233D" w14:textId="1D4E8A1D" w:rsidR="0014576B" w:rsidRPr="00EE475C" w:rsidRDefault="007A64EA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-006-3В</w:t>
            </w:r>
          </w:p>
        </w:tc>
        <w:tc>
          <w:tcPr>
            <w:tcW w:w="1417" w:type="dxa"/>
          </w:tcPr>
          <w:p w14:paraId="14CC9B3A" w14:textId="5C8829DA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, АНГЛ</w:t>
            </w:r>
          </w:p>
        </w:tc>
      </w:tr>
      <w:tr w:rsidR="00EE475C" w:rsidRPr="00EE475C" w14:paraId="2C015FFC" w14:textId="77777777" w:rsidTr="00980A95">
        <w:tc>
          <w:tcPr>
            <w:tcW w:w="518" w:type="dxa"/>
          </w:tcPr>
          <w:p w14:paraId="28915F7D" w14:textId="21E2FEE9" w:rsidR="0014576B" w:rsidRPr="00EE475C" w:rsidRDefault="008A2A5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89" w:type="dxa"/>
          </w:tcPr>
          <w:p w14:paraId="6C08FED9" w14:textId="36D2D18F" w:rsidR="0014576B" w:rsidRPr="007A64EA" w:rsidRDefault="0014576B" w:rsidP="0014576B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Лаборатория параметры к продукт тип </w:t>
            </w:r>
          </w:p>
        </w:tc>
        <w:tc>
          <w:tcPr>
            <w:tcW w:w="2552" w:type="dxa"/>
          </w:tcPr>
          <w:p w14:paraId="3025ACC4" w14:textId="7DC021CD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ANN-P-BL-006-3V Приложение 1</w:t>
            </w:r>
          </w:p>
        </w:tc>
        <w:tc>
          <w:tcPr>
            <w:tcW w:w="1417" w:type="dxa"/>
          </w:tcPr>
          <w:p w14:paraId="30619E44" w14:textId="55832CAE" w:rsidR="0014576B" w:rsidRPr="00EE475C" w:rsidRDefault="00A55F46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, АНГЛИЙСКИЙ</w:t>
            </w:r>
          </w:p>
        </w:tc>
      </w:tr>
      <w:tr w:rsidR="00EE475C" w:rsidRPr="00EE475C" w14:paraId="23D6FEA7" w14:textId="77777777" w:rsidTr="00980A95">
        <w:tc>
          <w:tcPr>
            <w:tcW w:w="518" w:type="dxa"/>
          </w:tcPr>
          <w:p w14:paraId="4779A5FE" w14:textId="41F58F63" w:rsidR="00A55F46" w:rsidRPr="00EE475C" w:rsidRDefault="005C52E1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289" w:type="dxa"/>
          </w:tcPr>
          <w:p w14:paraId="20E1E83A" w14:textId="50B5223B" w:rsidR="00A55F46" w:rsidRPr="007A64EA" w:rsidRDefault="00A55F46" w:rsidP="0014576B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Планирование отбора проб, отбор проб, тестирование и оценка результатов</w:t>
            </w:r>
          </w:p>
        </w:tc>
        <w:tc>
          <w:tcPr>
            <w:tcW w:w="2552" w:type="dxa"/>
          </w:tcPr>
          <w:p w14:paraId="1596C294" w14:textId="4B5EFEEC" w:rsidR="00A55F46" w:rsidRPr="00EE475C" w:rsidRDefault="00A55F46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ANN-P-BL-006-3V Приложение II</w:t>
            </w:r>
          </w:p>
        </w:tc>
        <w:tc>
          <w:tcPr>
            <w:tcW w:w="1417" w:type="dxa"/>
          </w:tcPr>
          <w:p w14:paraId="53B36282" w14:textId="7E0BD24F" w:rsidR="00A55F46" w:rsidRPr="00EE475C" w:rsidRDefault="00A55F46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51EA10FF" w14:textId="21A5E85A" w:rsidTr="00980A95">
        <w:tc>
          <w:tcPr>
            <w:tcW w:w="518" w:type="dxa"/>
          </w:tcPr>
          <w:p w14:paraId="70A3D427" w14:textId="5632A365" w:rsidR="0014576B" w:rsidRPr="00EE475C" w:rsidRDefault="00567417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289" w:type="dxa"/>
          </w:tcPr>
          <w:p w14:paraId="580ED39A" w14:textId="7D20052D" w:rsidR="0014576B" w:rsidRPr="00EE475C" w:rsidRDefault="008A2A5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Процедура сертификации операторов органического земледелия в третьих странах</w:t>
            </w:r>
          </w:p>
        </w:tc>
        <w:tc>
          <w:tcPr>
            <w:tcW w:w="2552" w:type="dxa"/>
          </w:tcPr>
          <w:p w14:paraId="4BD8A977" w14:textId="0D97001F" w:rsidR="0014576B" w:rsidRPr="00EE475C" w:rsidRDefault="007A64EA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-007-3В</w:t>
            </w:r>
          </w:p>
        </w:tc>
        <w:tc>
          <w:tcPr>
            <w:tcW w:w="1417" w:type="dxa"/>
          </w:tcPr>
          <w:p w14:paraId="74CF7612" w14:textId="50739AF0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59FF7143" w14:textId="55F18547" w:rsidTr="00980A95">
        <w:tc>
          <w:tcPr>
            <w:tcW w:w="518" w:type="dxa"/>
          </w:tcPr>
          <w:p w14:paraId="1B9AED84" w14:textId="68EDE7B6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289" w:type="dxa"/>
          </w:tcPr>
          <w:p w14:paraId="2196A37E" w14:textId="5EC3E892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Порядок проведения проверок на предприятиях органического земледелия в третьих странах.</w:t>
            </w:r>
          </w:p>
        </w:tc>
        <w:tc>
          <w:tcPr>
            <w:tcW w:w="2552" w:type="dxa"/>
          </w:tcPr>
          <w:p w14:paraId="2B0AD7A4" w14:textId="5924029F" w:rsidR="0014576B" w:rsidRPr="00EE475C" w:rsidRDefault="007A64EA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-007.1.-3В</w:t>
            </w:r>
          </w:p>
        </w:tc>
        <w:tc>
          <w:tcPr>
            <w:tcW w:w="1417" w:type="dxa"/>
          </w:tcPr>
          <w:p w14:paraId="2D92CEA2" w14:textId="029F5121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, АНГЛ</w:t>
            </w:r>
          </w:p>
        </w:tc>
      </w:tr>
      <w:tr w:rsidR="00EE475C" w:rsidRPr="00EE475C" w14:paraId="664172B0" w14:textId="77777777" w:rsidTr="00980A95">
        <w:tc>
          <w:tcPr>
            <w:tcW w:w="518" w:type="dxa"/>
          </w:tcPr>
          <w:p w14:paraId="6BFDB6D1" w14:textId="4F774ADC" w:rsidR="008D4223" w:rsidRPr="00EE475C" w:rsidRDefault="00BA090E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289" w:type="dxa"/>
          </w:tcPr>
          <w:p w14:paraId="7F5B6017" w14:textId="00F1D508" w:rsidR="008D4223" w:rsidRPr="007A64EA" w:rsidRDefault="008D4223" w:rsidP="0014576B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Содержание сухого вещества в наиболее распространенных кормах</w:t>
            </w:r>
          </w:p>
        </w:tc>
        <w:tc>
          <w:tcPr>
            <w:tcW w:w="2552" w:type="dxa"/>
          </w:tcPr>
          <w:p w14:paraId="6F824F69" w14:textId="11A81C4C" w:rsidR="008D4223" w:rsidRPr="00EE475C" w:rsidRDefault="007A64EA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-007.1.</w:t>
            </w:r>
            <w:r w:rsidR="008D4223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Приложение 1</w:t>
            </w:r>
          </w:p>
        </w:tc>
        <w:tc>
          <w:tcPr>
            <w:tcW w:w="1417" w:type="dxa"/>
          </w:tcPr>
          <w:p w14:paraId="752D4F20" w14:textId="32F74611" w:rsidR="008D4223" w:rsidRPr="00EE475C" w:rsidRDefault="008D4223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5F276FAA" w14:textId="77777777" w:rsidTr="00980A95">
        <w:tc>
          <w:tcPr>
            <w:tcW w:w="518" w:type="dxa"/>
          </w:tcPr>
          <w:p w14:paraId="77D9B1B6" w14:textId="775BEC43" w:rsidR="008D4223" w:rsidRPr="00EE475C" w:rsidRDefault="00BA090E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89" w:type="dxa"/>
          </w:tcPr>
          <w:p w14:paraId="758382E8" w14:textId="63C5BE7B" w:rsidR="008D4223" w:rsidRPr="00EE475C" w:rsidRDefault="008D4223" w:rsidP="008D4223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>Объем и состав навоза</w:t>
            </w:r>
          </w:p>
        </w:tc>
        <w:tc>
          <w:tcPr>
            <w:tcW w:w="2552" w:type="dxa"/>
          </w:tcPr>
          <w:p w14:paraId="5141FEC8" w14:textId="3092614F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-007.1.</w:t>
            </w:r>
            <w:r w:rsidR="008D4223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Приложение 2</w:t>
            </w:r>
          </w:p>
        </w:tc>
        <w:tc>
          <w:tcPr>
            <w:tcW w:w="1417" w:type="dxa"/>
          </w:tcPr>
          <w:p w14:paraId="6BD82C46" w14:textId="74D4B913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3077742A" w14:textId="77777777" w:rsidTr="00980A95">
        <w:tc>
          <w:tcPr>
            <w:tcW w:w="518" w:type="dxa"/>
          </w:tcPr>
          <w:p w14:paraId="06F3BEE1" w14:textId="06AF50E2" w:rsidR="008D4223" w:rsidRPr="00EE475C" w:rsidRDefault="00BA090E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17</w:t>
            </w:r>
          </w:p>
        </w:tc>
        <w:tc>
          <w:tcPr>
            <w:tcW w:w="5289" w:type="dxa"/>
          </w:tcPr>
          <w:p w14:paraId="4FEE635A" w14:textId="3B4D82FA" w:rsidR="008D4223" w:rsidRPr="007A64EA" w:rsidRDefault="008D4223" w:rsidP="008D4223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Аналитическая информация о производственных и экономических характеристиках полевых культур, выращиваемых в странах присутствия </w:t>
            </w:r>
            <w:r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>STC</w:t>
            </w:r>
          </w:p>
        </w:tc>
        <w:tc>
          <w:tcPr>
            <w:tcW w:w="2552" w:type="dxa"/>
          </w:tcPr>
          <w:p w14:paraId="07665495" w14:textId="7C9A72E6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-007.1.</w:t>
            </w:r>
            <w:r w:rsidR="008D4223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Приложение 3</w:t>
            </w:r>
          </w:p>
        </w:tc>
        <w:tc>
          <w:tcPr>
            <w:tcW w:w="1417" w:type="dxa"/>
          </w:tcPr>
          <w:p w14:paraId="7BC78648" w14:textId="00F1D6AE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2FB0FA91" w14:textId="77777777" w:rsidTr="00980A95">
        <w:tc>
          <w:tcPr>
            <w:tcW w:w="518" w:type="dxa"/>
          </w:tcPr>
          <w:p w14:paraId="71B03A68" w14:textId="38BB22BE" w:rsidR="008D4223" w:rsidRPr="00EE475C" w:rsidRDefault="00BA090E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18</w:t>
            </w:r>
          </w:p>
        </w:tc>
        <w:tc>
          <w:tcPr>
            <w:tcW w:w="5289" w:type="dxa"/>
          </w:tcPr>
          <w:p w14:paraId="10BDAF1B" w14:textId="102D0E57" w:rsidR="008D4223" w:rsidRPr="007A64EA" w:rsidRDefault="008D4223" w:rsidP="008D4223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Максимальное количество животных на га</w:t>
            </w:r>
          </w:p>
        </w:tc>
        <w:tc>
          <w:tcPr>
            <w:tcW w:w="2552" w:type="dxa"/>
          </w:tcPr>
          <w:p w14:paraId="57F35415" w14:textId="4A6A9486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-007.1.</w:t>
            </w:r>
            <w:r w:rsidR="008D4223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Приложение 4</w:t>
            </w:r>
          </w:p>
        </w:tc>
        <w:tc>
          <w:tcPr>
            <w:tcW w:w="1417" w:type="dxa"/>
          </w:tcPr>
          <w:p w14:paraId="2CED8917" w14:textId="6850759B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АНГЛ</w:t>
            </w:r>
          </w:p>
        </w:tc>
      </w:tr>
      <w:tr w:rsidR="00EE475C" w:rsidRPr="00EE475C" w14:paraId="3491C61C" w14:textId="740DEE85" w:rsidTr="00980A95">
        <w:tc>
          <w:tcPr>
            <w:tcW w:w="518" w:type="dxa"/>
          </w:tcPr>
          <w:p w14:paraId="37A90A81" w14:textId="2C41ED83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w:rsidR="008A2A5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289" w:type="dxa"/>
          </w:tcPr>
          <w:p w14:paraId="6B04D7AB" w14:textId="00EBD105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Порядок проведения внеплановых или объявленных дополнительных проверок на предприятиях органического земледелия в третьих странах</w:t>
            </w:r>
          </w:p>
        </w:tc>
        <w:tc>
          <w:tcPr>
            <w:tcW w:w="2552" w:type="dxa"/>
          </w:tcPr>
          <w:p w14:paraId="33D2AF09" w14:textId="6B2A3716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-007.2.-3В</w:t>
            </w:r>
          </w:p>
        </w:tc>
        <w:tc>
          <w:tcPr>
            <w:tcW w:w="1417" w:type="dxa"/>
          </w:tcPr>
          <w:p w14:paraId="55846411" w14:textId="16023FE5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4527CA55" w14:textId="77777777" w:rsidTr="00980A95">
        <w:tc>
          <w:tcPr>
            <w:tcW w:w="518" w:type="dxa"/>
          </w:tcPr>
          <w:p w14:paraId="74126032" w14:textId="583F383E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5289" w:type="dxa"/>
          </w:tcPr>
          <w:p w14:paraId="00015A66" w14:textId="3D65FFDC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Процедура в случаях смены оператора органа по сертификации (для операторов третьих стран)</w:t>
            </w:r>
          </w:p>
        </w:tc>
        <w:tc>
          <w:tcPr>
            <w:tcW w:w="2552" w:type="dxa"/>
          </w:tcPr>
          <w:p w14:paraId="4EF5B4D3" w14:textId="1AA4A24B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-008-3В</w:t>
            </w:r>
          </w:p>
        </w:tc>
        <w:tc>
          <w:tcPr>
            <w:tcW w:w="1417" w:type="dxa"/>
          </w:tcPr>
          <w:p w14:paraId="4326DE37" w14:textId="5C8614CC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, АНГЛИЙСКИЙ</w:t>
            </w:r>
          </w:p>
        </w:tc>
      </w:tr>
      <w:tr w:rsidR="00EE475C" w:rsidRPr="00EE475C" w14:paraId="23FE8DCC" w14:textId="77777777" w:rsidTr="00980A95">
        <w:tc>
          <w:tcPr>
            <w:tcW w:w="518" w:type="dxa"/>
          </w:tcPr>
          <w:p w14:paraId="2289FD5E" w14:textId="7B72B6B1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5289" w:type="dxa"/>
          </w:tcPr>
          <w:p w14:paraId="22C9B480" w14:textId="5437093F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Каталог мер​ упомянуто в​ Статья 22(3) Положения 2021/1698 и критерии для наблюдения и несоответствия в течение процесс сертификации органической​​ сельское хозяйство производство в  Третий страны</w:t>
            </w:r>
          </w:p>
        </w:tc>
        <w:tc>
          <w:tcPr>
            <w:tcW w:w="2552" w:type="dxa"/>
          </w:tcPr>
          <w:p w14:paraId="2F1E5291" w14:textId="5C8628DB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-00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9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-3В</w:t>
            </w:r>
          </w:p>
        </w:tc>
        <w:tc>
          <w:tcPr>
            <w:tcW w:w="1417" w:type="dxa"/>
          </w:tcPr>
          <w:p w14:paraId="395243C4" w14:textId="16A95BAC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АНГЛ</w:t>
            </w:r>
          </w:p>
        </w:tc>
      </w:tr>
      <w:tr w:rsidR="00EE475C" w:rsidRPr="00EE475C" w14:paraId="715E8BF5" w14:textId="77777777" w:rsidTr="00980A95">
        <w:tc>
          <w:tcPr>
            <w:tcW w:w="518" w:type="dxa"/>
          </w:tcPr>
          <w:p w14:paraId="2E4C7B76" w14:textId="5009AC66" w:rsidR="008D4223" w:rsidRPr="00EE475C" w:rsidRDefault="00BA090E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289" w:type="dxa"/>
          </w:tcPr>
          <w:p w14:paraId="47293861" w14:textId="689ACF2C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Порядок и действия в случае, если оценка соответствия предприятия не состоялась по вине оператора</w:t>
            </w:r>
          </w:p>
        </w:tc>
        <w:tc>
          <w:tcPr>
            <w:tcW w:w="2552" w:type="dxa"/>
          </w:tcPr>
          <w:p w14:paraId="1364CB44" w14:textId="5AA145E0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-010-3В</w:t>
            </w:r>
          </w:p>
        </w:tc>
        <w:tc>
          <w:tcPr>
            <w:tcW w:w="1417" w:type="dxa"/>
          </w:tcPr>
          <w:p w14:paraId="1CD6A401" w14:textId="7D7E7278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, АНГЛ</w:t>
            </w:r>
          </w:p>
        </w:tc>
      </w:tr>
      <w:tr w:rsidR="00EE475C" w:rsidRPr="00EE475C" w14:paraId="1A289970" w14:textId="77777777" w:rsidTr="00980A95">
        <w:tc>
          <w:tcPr>
            <w:tcW w:w="518" w:type="dxa"/>
          </w:tcPr>
          <w:p w14:paraId="532C2ECA" w14:textId="76F1DCE4" w:rsidR="008D4223" w:rsidRPr="00EE475C" w:rsidRDefault="00BA090E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289" w:type="dxa"/>
          </w:tcPr>
          <w:p w14:paraId="610BCDBA" w14:textId="220BA742" w:rsidR="008D4223" w:rsidRPr="00EE475C" w:rsidRDefault="00EA04C4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Управление рисками Процедура для органического земледелия в Третий Страны</w:t>
            </w:r>
          </w:p>
        </w:tc>
        <w:tc>
          <w:tcPr>
            <w:tcW w:w="2552" w:type="dxa"/>
          </w:tcPr>
          <w:p w14:paraId="1CE04A50" w14:textId="78B1D972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-011-3В</w:t>
            </w:r>
          </w:p>
        </w:tc>
        <w:tc>
          <w:tcPr>
            <w:tcW w:w="1417" w:type="dxa"/>
          </w:tcPr>
          <w:p w14:paraId="638FAE8F" w14:textId="064AF54D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4693F5E3" w14:textId="77777777" w:rsidTr="00980A95">
        <w:tc>
          <w:tcPr>
            <w:tcW w:w="518" w:type="dxa"/>
          </w:tcPr>
          <w:p w14:paraId="77928B8B" w14:textId="134A359C" w:rsidR="008D4223" w:rsidRPr="00EE475C" w:rsidRDefault="00BA090E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289" w:type="dxa"/>
          </w:tcPr>
          <w:p w14:paraId="4C005BCA" w14:textId="299B2FA8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Процедура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обмена информацией между  Комиссия , контроль власти , контроль органы и компетентные власти</w:t>
            </w:r>
          </w:p>
        </w:tc>
        <w:tc>
          <w:tcPr>
            <w:tcW w:w="2552" w:type="dxa"/>
          </w:tcPr>
          <w:p w14:paraId="44CE3DCF" w14:textId="727ECCE4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-015-3В</w:t>
            </w:r>
          </w:p>
        </w:tc>
        <w:tc>
          <w:tcPr>
            <w:tcW w:w="1417" w:type="dxa"/>
          </w:tcPr>
          <w:p w14:paraId="3725F77B" w14:textId="55DFD2E1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4C1F4A33" w14:textId="77777777" w:rsidTr="00980A95">
        <w:tc>
          <w:tcPr>
            <w:tcW w:w="518" w:type="dxa"/>
          </w:tcPr>
          <w:p w14:paraId="70EBCE52" w14:textId="4E140740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289" w:type="dxa"/>
          </w:tcPr>
          <w:p w14:paraId="21570671" w14:textId="0ED4712D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Процедура «Оценка лабораторий и оценка результатов испытаний»</w:t>
            </w:r>
          </w:p>
        </w:tc>
        <w:tc>
          <w:tcPr>
            <w:tcW w:w="2552" w:type="dxa"/>
          </w:tcPr>
          <w:p w14:paraId="229EF133" w14:textId="4981A3CF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-016-3В</w:t>
            </w:r>
          </w:p>
        </w:tc>
        <w:tc>
          <w:tcPr>
            <w:tcW w:w="1417" w:type="dxa"/>
          </w:tcPr>
          <w:p w14:paraId="4697E454" w14:textId="39423AD5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6C8373F3" w14:textId="77777777" w:rsidTr="00980A95">
        <w:tc>
          <w:tcPr>
            <w:tcW w:w="518" w:type="dxa"/>
          </w:tcPr>
          <w:p w14:paraId="676E5EA4" w14:textId="1538632C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289" w:type="dxa"/>
          </w:tcPr>
          <w:p w14:paraId="1031AACC" w14:textId="1F2B67C1" w:rsidR="008D4223" w:rsidRPr="007A64EA" w:rsidRDefault="00C214B0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Процедура для выдача Одобрение для  использовать в органический сельское хозяйство неорганического происхождения репродуктивный растение материалы</w:t>
            </w:r>
          </w:p>
        </w:tc>
        <w:tc>
          <w:tcPr>
            <w:tcW w:w="2552" w:type="dxa"/>
          </w:tcPr>
          <w:p w14:paraId="5C721931" w14:textId="5C2B449D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-017-3В</w:t>
            </w:r>
          </w:p>
        </w:tc>
        <w:tc>
          <w:tcPr>
            <w:tcW w:w="1417" w:type="dxa"/>
          </w:tcPr>
          <w:p w14:paraId="203D58C6" w14:textId="5F3828A2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5B5223D7" w14:textId="77777777" w:rsidTr="00980A95">
        <w:tc>
          <w:tcPr>
            <w:tcW w:w="518" w:type="dxa"/>
          </w:tcPr>
          <w:p w14:paraId="0A04312F" w14:textId="0D8009A7" w:rsidR="00C214B0" w:rsidRPr="00EE475C" w:rsidRDefault="00C214B0" w:rsidP="00C214B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89" w:type="dxa"/>
          </w:tcPr>
          <w:p w14:paraId="5DDF8DF2" w14:textId="3D30B926" w:rsidR="00C214B0" w:rsidRPr="00EE475C" w:rsidRDefault="00C214B0" w:rsidP="00C214B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Процедура выдачи Сертификата Инспекции в </w:t>
            </w:r>
            <w:r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>TRACES</w:t>
            </w: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>NT</w:t>
            </w: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 (СИСТЕМА ТОРГОВОГО КОНТРОЛЯ И ЭКСПЕРТИЗЫ)</w:t>
            </w:r>
          </w:p>
        </w:tc>
        <w:tc>
          <w:tcPr>
            <w:tcW w:w="2552" w:type="dxa"/>
          </w:tcPr>
          <w:p w14:paraId="64556DC1" w14:textId="7F6CB938" w:rsidR="00C214B0" w:rsidRPr="00EE475C" w:rsidRDefault="007A64EA" w:rsidP="00C214B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214B0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>-022-3В</w:t>
            </w:r>
          </w:p>
        </w:tc>
        <w:tc>
          <w:tcPr>
            <w:tcW w:w="1417" w:type="dxa"/>
          </w:tcPr>
          <w:p w14:paraId="3C607415" w14:textId="2194A37E" w:rsidR="00C214B0" w:rsidRPr="00EE475C" w:rsidRDefault="00C214B0" w:rsidP="00C214B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6164970F" w14:textId="77777777" w:rsidTr="00980A95">
        <w:tc>
          <w:tcPr>
            <w:tcW w:w="518" w:type="dxa"/>
          </w:tcPr>
          <w:p w14:paraId="18D47A32" w14:textId="51011045" w:rsidR="00C214B0" w:rsidRPr="00EE475C" w:rsidRDefault="00C214B0" w:rsidP="00C214B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289" w:type="dxa"/>
          </w:tcPr>
          <w:p w14:paraId="2A6085E1" w14:textId="137A38A4" w:rsidR="00C214B0" w:rsidRPr="00EE475C" w:rsidRDefault="00C214B0" w:rsidP="00C214B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Процедура экспорта намеревался для операторов сертифицированных в третий страны в соответствие с  требования Стандарта ANN -P-BL-012 ( согласно Регламенту ЕС № 2018/848, 2021/2307)</w:t>
            </w:r>
          </w:p>
        </w:tc>
        <w:tc>
          <w:tcPr>
            <w:tcW w:w="2552" w:type="dxa"/>
          </w:tcPr>
          <w:p w14:paraId="53FCDC65" w14:textId="03D6A562" w:rsidR="00C214B0" w:rsidRPr="00EE475C" w:rsidRDefault="00C214B0" w:rsidP="00C214B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b w:val="0"/>
                <w:bCs/>
                <w:color w:val="000000" w:themeColor="text1"/>
                <w:sz w:val="24"/>
                <w:szCs w:val="24"/>
              </w:rPr>
              <w:t>ANN-P-BL-022-3V Приложение 1</w:t>
            </w:r>
          </w:p>
        </w:tc>
        <w:tc>
          <w:tcPr>
            <w:tcW w:w="1417" w:type="dxa"/>
          </w:tcPr>
          <w:p w14:paraId="269FF41C" w14:textId="191C0B50" w:rsidR="00C214B0" w:rsidRPr="00EE475C" w:rsidRDefault="00C214B0" w:rsidP="00C214B0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40FEF249" w14:textId="77777777" w:rsidTr="00980A95">
        <w:tc>
          <w:tcPr>
            <w:tcW w:w="518" w:type="dxa"/>
          </w:tcPr>
          <w:p w14:paraId="0C838314" w14:textId="40A74CEA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289" w:type="dxa"/>
          </w:tcPr>
          <w:p w14:paraId="2C4851D6" w14:textId="3E643727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процедура органического​ продукт прослеживаемость система</w:t>
            </w:r>
          </w:p>
        </w:tc>
        <w:tc>
          <w:tcPr>
            <w:tcW w:w="2552" w:type="dxa"/>
          </w:tcPr>
          <w:p w14:paraId="6D7841BA" w14:textId="1C00285B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-023</w:t>
            </w:r>
          </w:p>
        </w:tc>
        <w:tc>
          <w:tcPr>
            <w:tcW w:w="1417" w:type="dxa"/>
          </w:tcPr>
          <w:p w14:paraId="397E653F" w14:textId="5C4E0E18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РУССКИЙ,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АНГЛИЙСКИЙ</w:t>
            </w:r>
          </w:p>
        </w:tc>
      </w:tr>
      <w:tr w:rsidR="00EE475C" w:rsidRPr="00EE475C" w14:paraId="7A5EA9FC" w14:textId="77777777" w:rsidTr="00980A95">
        <w:tc>
          <w:tcPr>
            <w:tcW w:w="518" w:type="dxa"/>
          </w:tcPr>
          <w:p w14:paraId="0FA1B08A" w14:textId="0FFC44B6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289" w:type="dxa"/>
          </w:tcPr>
          <w:p w14:paraId="48FE65B0" w14:textId="2677FDBF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процедура предоставление  обратная сила признание предыдущего периода как части​​​​ период конверсии для органический  производство</w:t>
            </w:r>
          </w:p>
        </w:tc>
        <w:tc>
          <w:tcPr>
            <w:tcW w:w="2552" w:type="dxa"/>
          </w:tcPr>
          <w:p w14:paraId="628FFCAF" w14:textId="3F00CA4B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-024-3В</w:t>
            </w:r>
          </w:p>
        </w:tc>
        <w:tc>
          <w:tcPr>
            <w:tcW w:w="1417" w:type="dxa"/>
          </w:tcPr>
          <w:p w14:paraId="48DDA70E" w14:textId="2FDF38D9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32A099A1" w14:textId="77777777" w:rsidTr="00980A95">
        <w:tc>
          <w:tcPr>
            <w:tcW w:w="518" w:type="dxa"/>
          </w:tcPr>
          <w:p w14:paraId="1CAC29F3" w14:textId="6D634338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289" w:type="dxa"/>
          </w:tcPr>
          <w:p w14:paraId="13D21D6E" w14:textId="098F1C73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Отбор проб зерна, хранящегося и транспортируемого насыпью Порядок контроля количества хранящегося зерна</w:t>
            </w:r>
          </w:p>
        </w:tc>
        <w:tc>
          <w:tcPr>
            <w:tcW w:w="2552" w:type="dxa"/>
          </w:tcPr>
          <w:p w14:paraId="7EBFC9BE" w14:textId="3A09A13B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-025-3В</w:t>
            </w:r>
          </w:p>
        </w:tc>
        <w:tc>
          <w:tcPr>
            <w:tcW w:w="1417" w:type="dxa"/>
          </w:tcPr>
          <w:p w14:paraId="1EAB747D" w14:textId="00B8ECBF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1525EA7B" w14:textId="77777777" w:rsidTr="00980A95">
        <w:tc>
          <w:tcPr>
            <w:tcW w:w="518" w:type="dxa"/>
          </w:tcPr>
          <w:p w14:paraId="5632947F" w14:textId="7D9BAF26" w:rsidR="008D4223" w:rsidRPr="00EE475C" w:rsidRDefault="00C214B0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289" w:type="dxa"/>
          </w:tcPr>
          <w:p w14:paraId="6D77B243" w14:textId="38E7EBC0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A64EA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Инструкция по проведению проверок операторов по сбору дикорастущих растений</w:t>
            </w:r>
          </w:p>
        </w:tc>
        <w:tc>
          <w:tcPr>
            <w:tcW w:w="2552" w:type="dxa"/>
          </w:tcPr>
          <w:p w14:paraId="23FEA449" w14:textId="017E0E28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-026-3В</w:t>
            </w:r>
          </w:p>
        </w:tc>
        <w:tc>
          <w:tcPr>
            <w:tcW w:w="1417" w:type="dxa"/>
          </w:tcPr>
          <w:p w14:paraId="7AF14661" w14:textId="7F064DAF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595A0F16" w14:textId="77777777" w:rsidTr="00980A95">
        <w:tc>
          <w:tcPr>
            <w:tcW w:w="518" w:type="dxa"/>
          </w:tcPr>
          <w:p w14:paraId="354CD4E4" w14:textId="1965C105" w:rsidR="008D4223" w:rsidRPr="00EE475C" w:rsidRDefault="00BA090E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289" w:type="dxa"/>
          </w:tcPr>
          <w:p w14:paraId="5F8FF6FC" w14:textId="16DE3E90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Контроль приемки зерна на элеваторах и складах оператора</w:t>
            </w:r>
          </w:p>
        </w:tc>
        <w:tc>
          <w:tcPr>
            <w:tcW w:w="2552" w:type="dxa"/>
          </w:tcPr>
          <w:p w14:paraId="3102F851" w14:textId="5D02D5FB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-027-3В</w:t>
            </w:r>
          </w:p>
        </w:tc>
        <w:tc>
          <w:tcPr>
            <w:tcW w:w="1417" w:type="dxa"/>
          </w:tcPr>
          <w:p w14:paraId="59FCFBF0" w14:textId="2E5448AD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238C4F8F" w14:textId="52FFD4D7" w:rsidTr="00980A95">
        <w:tc>
          <w:tcPr>
            <w:tcW w:w="518" w:type="dxa"/>
          </w:tcPr>
          <w:p w14:paraId="5769F1D8" w14:textId="1B14424E" w:rsidR="008D4223" w:rsidRPr="00EE475C" w:rsidRDefault="00BA090E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289" w:type="dxa"/>
          </w:tcPr>
          <w:p w14:paraId="166FC4DC" w14:textId="657D66D1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Контроль отгрузки зерна с элеваторов и складов оператора</w:t>
            </w:r>
          </w:p>
        </w:tc>
        <w:tc>
          <w:tcPr>
            <w:tcW w:w="2552" w:type="dxa"/>
          </w:tcPr>
          <w:p w14:paraId="58DFFA25" w14:textId="6E36B881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АНН-П-БЛ-028-3В</w:t>
            </w:r>
          </w:p>
        </w:tc>
        <w:tc>
          <w:tcPr>
            <w:tcW w:w="1417" w:type="dxa"/>
          </w:tcPr>
          <w:p w14:paraId="3B950ED4" w14:textId="072FD311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750A5F61" w14:textId="77777777" w:rsidTr="00980A95">
        <w:tc>
          <w:tcPr>
            <w:tcW w:w="518" w:type="dxa"/>
          </w:tcPr>
          <w:p w14:paraId="420FFDDD" w14:textId="0890C856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289" w:type="dxa"/>
          </w:tcPr>
          <w:p w14:paraId="7A8AD13D" w14:textId="4D73BD54" w:rsidR="008D4223" w:rsidRPr="007A64EA" w:rsidRDefault="008D4223" w:rsidP="008D4223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Процедура производства продукции в разных состояниях (органическая, неорганическая, переходная) - разделение производства</w:t>
            </w:r>
          </w:p>
        </w:tc>
        <w:tc>
          <w:tcPr>
            <w:tcW w:w="2552" w:type="dxa"/>
          </w:tcPr>
          <w:p w14:paraId="3A8A012E" w14:textId="7322005E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-029-3В</w:t>
            </w:r>
          </w:p>
        </w:tc>
        <w:tc>
          <w:tcPr>
            <w:tcW w:w="1417" w:type="dxa"/>
          </w:tcPr>
          <w:p w14:paraId="5B5C0A77" w14:textId="13DBE0A7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409BFC09" w14:textId="6066A2DF" w:rsidTr="00980A95">
        <w:tc>
          <w:tcPr>
            <w:tcW w:w="518" w:type="dxa"/>
          </w:tcPr>
          <w:p w14:paraId="58D4ECED" w14:textId="14B6AE66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289" w:type="dxa"/>
          </w:tcPr>
          <w:p w14:paraId="7B9220FA" w14:textId="065195D9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A64EA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Процедура в отношении чрезвычайных событий и/или обстоятельств, влияющих на контрольный орган</w:t>
            </w:r>
          </w:p>
        </w:tc>
        <w:tc>
          <w:tcPr>
            <w:tcW w:w="2552" w:type="dxa"/>
          </w:tcPr>
          <w:p w14:paraId="300811B4" w14:textId="4BEE94B8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-031</w:t>
            </w:r>
          </w:p>
        </w:tc>
        <w:tc>
          <w:tcPr>
            <w:tcW w:w="1417" w:type="dxa"/>
          </w:tcPr>
          <w:p w14:paraId="5C832644" w14:textId="1EE6FDC9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28A821D9" w14:textId="77777777" w:rsidTr="00980A95">
        <w:tc>
          <w:tcPr>
            <w:tcW w:w="518" w:type="dxa"/>
          </w:tcPr>
          <w:p w14:paraId="7FF7F404" w14:textId="10CECF1D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289" w:type="dxa"/>
          </w:tcPr>
          <w:p w14:paraId="665934D0" w14:textId="4A45CBC7" w:rsidR="008D4223" w:rsidRPr="007A64EA" w:rsidRDefault="007F1974" w:rsidP="008D4223">
            <w:pPr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Процедура в отношении применимых отступлений, разрешений и ссылок на компетентные органы, указанные в Регламенте 2021/1698, а также процедура уведомления о деятельности в третьих странах</w:t>
            </w:r>
          </w:p>
        </w:tc>
        <w:tc>
          <w:tcPr>
            <w:tcW w:w="2552" w:type="dxa"/>
          </w:tcPr>
          <w:p w14:paraId="074BF70B" w14:textId="59351333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-033_3В</w:t>
            </w:r>
          </w:p>
        </w:tc>
        <w:tc>
          <w:tcPr>
            <w:tcW w:w="1417" w:type="dxa"/>
          </w:tcPr>
          <w:p w14:paraId="083D2FD4" w14:textId="025A0A0B" w:rsidR="008D4223" w:rsidRPr="00EE475C" w:rsidRDefault="008D4223" w:rsidP="008D4223">
            <w:pPr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, АНГЛИЙСКИЙ</w:t>
            </w:r>
          </w:p>
        </w:tc>
      </w:tr>
      <w:tr w:rsidR="00EE475C" w:rsidRPr="00EE475C" w14:paraId="35223177" w14:textId="77777777" w:rsidTr="00980A95">
        <w:tc>
          <w:tcPr>
            <w:tcW w:w="518" w:type="dxa"/>
          </w:tcPr>
          <w:p w14:paraId="78A37FB0" w14:textId="4C734E28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289" w:type="dxa"/>
          </w:tcPr>
          <w:p w14:paraId="336683F7" w14:textId="71E9CA30" w:rsidR="008D4223" w:rsidRPr="00EE475C" w:rsidRDefault="008D4223" w:rsidP="008D4223">
            <w:pPr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>Процедура сертификации группы операторов</w:t>
            </w:r>
          </w:p>
        </w:tc>
        <w:tc>
          <w:tcPr>
            <w:tcW w:w="2552" w:type="dxa"/>
          </w:tcPr>
          <w:p w14:paraId="7EE16C79" w14:textId="0FDFEE0F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-034</w:t>
            </w:r>
          </w:p>
        </w:tc>
        <w:tc>
          <w:tcPr>
            <w:tcW w:w="1417" w:type="dxa"/>
          </w:tcPr>
          <w:p w14:paraId="290B64AE" w14:textId="5C2C9282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, АНГЛИЙСКИЙ</w:t>
            </w:r>
          </w:p>
        </w:tc>
      </w:tr>
      <w:tr w:rsidR="00EE475C" w:rsidRPr="00EE475C" w14:paraId="2F0FEE13" w14:textId="77777777" w:rsidTr="00980A95">
        <w:tc>
          <w:tcPr>
            <w:tcW w:w="518" w:type="dxa"/>
          </w:tcPr>
          <w:p w14:paraId="243A78B1" w14:textId="1483D6CF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289" w:type="dxa"/>
          </w:tcPr>
          <w:p w14:paraId="7234D84B" w14:textId="795F8781" w:rsidR="008D4223" w:rsidRPr="007A64EA" w:rsidRDefault="008D4223" w:rsidP="008D4223">
            <w:pPr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7A64EA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Инструкции по проведению проверок водорослей и аквакультурных животных</w:t>
            </w:r>
          </w:p>
        </w:tc>
        <w:tc>
          <w:tcPr>
            <w:tcW w:w="2552" w:type="dxa"/>
          </w:tcPr>
          <w:p w14:paraId="705AA5B6" w14:textId="1C88C808" w:rsidR="008D4223" w:rsidRPr="00EE475C" w:rsidRDefault="007A64EA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223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-035</w:t>
            </w:r>
          </w:p>
        </w:tc>
        <w:tc>
          <w:tcPr>
            <w:tcW w:w="1417" w:type="dxa"/>
          </w:tcPr>
          <w:p w14:paraId="609429AE" w14:textId="34FD7F10" w:rsidR="008D4223" w:rsidRPr="00EE475C" w:rsidRDefault="008D4223" w:rsidP="008D4223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0D6B1277" w14:textId="77777777" w:rsidTr="00257AC5">
        <w:tc>
          <w:tcPr>
            <w:tcW w:w="518" w:type="dxa"/>
          </w:tcPr>
          <w:p w14:paraId="73E57B82" w14:textId="7FB3A7F7" w:rsidR="00A911E7" w:rsidRPr="00EE475C" w:rsidRDefault="00A911E7" w:rsidP="00A911E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289" w:type="dxa"/>
            <w:vAlign w:val="bottom"/>
          </w:tcPr>
          <w:p w14:paraId="45C013BA" w14:textId="200896EA" w:rsidR="00A911E7" w:rsidRPr="007A64EA" w:rsidRDefault="00A911E7" w:rsidP="00A911E7">
            <w:pPr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EE475C">
              <w:rPr>
                <w:b w:val="0"/>
                <w:bCs/>
                <w:color w:val="000000" w:themeColor="text1"/>
                <w:sz w:val="24"/>
                <w:szCs w:val="24"/>
              </w:rPr>
              <w:t>Инструкции для проведение инспекции для Обрезать операторы производства</w:t>
            </w:r>
          </w:p>
        </w:tc>
        <w:tc>
          <w:tcPr>
            <w:tcW w:w="2552" w:type="dxa"/>
            <w:vAlign w:val="center"/>
          </w:tcPr>
          <w:p w14:paraId="74C196D1" w14:textId="726FAE8D" w:rsidR="00A911E7" w:rsidRPr="00EE475C" w:rsidRDefault="007A64EA" w:rsidP="00A911E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911E7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>-036</w:t>
            </w:r>
          </w:p>
        </w:tc>
        <w:tc>
          <w:tcPr>
            <w:tcW w:w="1417" w:type="dxa"/>
          </w:tcPr>
          <w:p w14:paraId="41C3BE5F" w14:textId="755176C7" w:rsidR="00A911E7" w:rsidRPr="00EE475C" w:rsidRDefault="00A911E7" w:rsidP="00A911E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EE475C" w:rsidRPr="00EE475C" w14:paraId="61A5CC38" w14:textId="77777777" w:rsidTr="00257AC5">
        <w:tc>
          <w:tcPr>
            <w:tcW w:w="518" w:type="dxa"/>
          </w:tcPr>
          <w:p w14:paraId="64641CF0" w14:textId="0DB803AD" w:rsidR="00A911E7" w:rsidRPr="00EE475C" w:rsidRDefault="00A911E7" w:rsidP="00A911E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289" w:type="dxa"/>
            <w:vAlign w:val="center"/>
          </w:tcPr>
          <w:p w14:paraId="6FB70BB6" w14:textId="04924CAE" w:rsidR="00A911E7" w:rsidRPr="007A64EA" w:rsidRDefault="00A911E7" w:rsidP="00A911E7">
            <w:pPr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EE475C">
              <w:rPr>
                <w:b w:val="0"/>
                <w:bCs/>
                <w:color w:val="000000" w:themeColor="text1"/>
                <w:sz w:val="24"/>
                <w:szCs w:val="24"/>
              </w:rPr>
              <w:t>Инструкции для проведение инспекции для Домашний скот , в том числе Операторы пчеловодства</w:t>
            </w:r>
          </w:p>
        </w:tc>
        <w:tc>
          <w:tcPr>
            <w:tcW w:w="2552" w:type="dxa"/>
            <w:vAlign w:val="center"/>
          </w:tcPr>
          <w:p w14:paraId="5C492DDE" w14:textId="3CC79139" w:rsidR="00A911E7" w:rsidRPr="00EE475C" w:rsidRDefault="007A64EA" w:rsidP="00A911E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911E7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>-037</w:t>
            </w:r>
          </w:p>
        </w:tc>
        <w:tc>
          <w:tcPr>
            <w:tcW w:w="1417" w:type="dxa"/>
          </w:tcPr>
          <w:p w14:paraId="7E717516" w14:textId="51469C90" w:rsidR="00A911E7" w:rsidRPr="00EE475C" w:rsidRDefault="00A911E7" w:rsidP="00A911E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  <w:tr w:rsidR="00A911E7" w:rsidRPr="00EE475C" w14:paraId="051F9F82" w14:textId="77777777" w:rsidTr="00257AC5">
        <w:tc>
          <w:tcPr>
            <w:tcW w:w="518" w:type="dxa"/>
          </w:tcPr>
          <w:p w14:paraId="1097ED40" w14:textId="127886F9" w:rsidR="00A911E7" w:rsidRPr="00EE475C" w:rsidRDefault="00A911E7" w:rsidP="00A911E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289" w:type="dxa"/>
            <w:vAlign w:val="center"/>
          </w:tcPr>
          <w:p w14:paraId="2F7575EF" w14:textId="7B944F21" w:rsidR="00A911E7" w:rsidRPr="007A64EA" w:rsidRDefault="00A911E7" w:rsidP="00A911E7">
            <w:pPr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EE475C">
              <w:rPr>
                <w:b w:val="0"/>
                <w:bCs/>
                <w:color w:val="000000" w:themeColor="text1"/>
                <w:sz w:val="24"/>
                <w:szCs w:val="24"/>
              </w:rPr>
              <w:t>Инструкции для проведение инспекции для подготовка , сбор , упаковка , транспортировка и хранение продукции операции</w:t>
            </w:r>
          </w:p>
        </w:tc>
        <w:tc>
          <w:tcPr>
            <w:tcW w:w="2552" w:type="dxa"/>
            <w:vAlign w:val="center"/>
          </w:tcPr>
          <w:p w14:paraId="483A28D1" w14:textId="7B0A7959" w:rsidR="00A911E7" w:rsidRPr="00EE475C" w:rsidRDefault="007A64EA" w:rsidP="00A911E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</w:rPr>
              <w:t>ANN-Р-BL</w:t>
            </w:r>
            <w:r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911E7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>-038</w:t>
            </w:r>
          </w:p>
        </w:tc>
        <w:tc>
          <w:tcPr>
            <w:tcW w:w="1417" w:type="dxa"/>
          </w:tcPr>
          <w:p w14:paraId="7A3CAF57" w14:textId="1CF12C49" w:rsidR="00A911E7" w:rsidRPr="00EE475C" w:rsidRDefault="00A911E7" w:rsidP="00A911E7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>АНГЛ</w:t>
            </w:r>
          </w:p>
        </w:tc>
      </w:tr>
    </w:tbl>
    <w:p w14:paraId="3838ED56" w14:textId="77777777" w:rsidR="009D3F72" w:rsidRPr="00EE475C" w:rsidRDefault="009D3F72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7BB5EC37" w14:textId="00A152D7" w:rsidR="00A840F5" w:rsidRPr="00EE475C" w:rsidRDefault="007A64EA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lastRenderedPageBreak/>
        <w:t>В CО</w:t>
      </w:r>
      <w:r w:rsidR="003D5B6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разработаны и созданы </w:t>
      </w:r>
      <w:proofErr w:type="gramStart"/>
      <w:r w:rsidR="003D5B6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>Формы ,</w:t>
      </w:r>
      <w:proofErr w:type="gramEnd"/>
      <w:r w:rsidR="003D5B6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рабочие инструкции , руководства для предоставление  процедуры для </w:t>
      </w:r>
      <w:r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обеспечение процесс </w:t>
      </w:r>
      <w:r w:rsidR="003D5B6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сертификации органического операторы сельского хозяйства </w:t>
      </w:r>
      <w:r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  </w:t>
      </w:r>
      <w:r w:rsidR="003D5B6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>Третий страны :</w:t>
      </w:r>
    </w:p>
    <w:p w14:paraId="76CE3669" w14:textId="1DD2DAD8" w:rsidR="001057F4" w:rsidRPr="00EE475C" w:rsidRDefault="003D5B6D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 операторов </w:t>
      </w:r>
      <w:r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>– заявления , декларации , описания органических производство , Органическое производство план и т. д .</w:t>
      </w:r>
    </w:p>
    <w:p w14:paraId="2274C888" w14:textId="54928136" w:rsidR="003226AB" w:rsidRPr="00EE475C" w:rsidRDefault="003D5B6D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 эксперты </w:t>
      </w:r>
      <w:r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>– оценка формы ,</w:t>
      </w:r>
    </w:p>
    <w:p w14:paraId="0DD01480" w14:textId="651118DD" w:rsidR="003D5B6D" w:rsidRPr="00EE475C" w:rsidRDefault="003226AB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Старший/ </w:t>
      </w:r>
      <w:r w:rsidR="0032076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>начальник</w:t>
      </w:r>
      <w:r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эксперты – предоставление , решение формы</w:t>
      </w:r>
    </w:p>
    <w:p w14:paraId="764B90C2" w14:textId="78192865" w:rsidR="003226AB" w:rsidRPr="00EE475C" w:rsidRDefault="003226AB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Другие соответствующие документы , формы </w:t>
      </w:r>
      <w:r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письма в соответствии с </w:t>
      </w:r>
      <w:r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Управлением </w:t>
      </w:r>
      <w:r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>качеством</w:t>
      </w:r>
      <w:r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 – Документ </w:t>
      </w:r>
      <w:r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>управление процедуры</w:t>
      </w:r>
    </w:p>
    <w:p w14:paraId="5EABB205" w14:textId="77777777" w:rsidR="009B0006" w:rsidRPr="00EE475C" w:rsidRDefault="009B0006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2CCE7DB5" w14:textId="2B920848" w:rsidR="009B0006" w:rsidRPr="00EE475C" w:rsidRDefault="009B0006" w:rsidP="009B0006">
      <w:p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>Согласно Регламент 2021/1698 статья 13 (2) STC:</w:t>
      </w:r>
    </w:p>
    <w:p w14:paraId="05403590" w14:textId="39CB1D9E" w:rsidR="009B0006" w:rsidRPr="00EE475C" w:rsidRDefault="009B0006" w:rsidP="00C93061">
      <w:pPr>
        <w:pStyle w:val="a4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>брать корректирующий меры в все случаи где  процедуры идентифицировать недостатки ; и</w:t>
      </w:r>
    </w:p>
    <w:p w14:paraId="782FAA71" w14:textId="51CF1FC4" w:rsidR="00126D23" w:rsidRPr="00EE475C" w:rsidRDefault="009B0006" w:rsidP="00C93061">
      <w:pPr>
        <w:pStyle w:val="a4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>обновлять  задокументировано процедуры как соответствующий .</w:t>
      </w:r>
    </w:p>
    <w:p w14:paraId="4D554336" w14:textId="727769EF" w:rsidR="00A532F6" w:rsidRPr="00EE475C" w:rsidRDefault="00B81A9E" w:rsidP="00B81A9E">
      <w:pPr>
        <w:pStyle w:val="1"/>
      </w:pPr>
      <w:bookmarkStart w:id="34" w:name="_Toc181094552"/>
      <w:r w:rsidRPr="00EE475C">
        <w:t xml:space="preserve">V </w:t>
      </w:r>
      <w:r w:rsidR="00A532F6" w:rsidRPr="00EE475C">
        <w:t>Публично доступный информация</w:t>
      </w:r>
      <w:bookmarkEnd w:id="34"/>
    </w:p>
    <w:p w14:paraId="5E1E4950" w14:textId="3319F496" w:rsidR="00A532F6" w:rsidRPr="00EE475C" w:rsidRDefault="00A532F6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КБ все публично доступный информация является опубликовано на  веб-сайт </w:t>
      </w:r>
      <w:hyperlink r:id="rId215" w:history="1">
        <w:r w:rsidR="00293225" w:rsidRPr="00EE475C">
          <w:rPr>
            <w:rStyle w:val="aa"/>
            <w:rFonts w:cs="Times New Roman"/>
            <w:b w:val="0"/>
            <w:bCs/>
            <w:color w:val="007BB8"/>
            <w:sz w:val="24"/>
            <w:szCs w:val="24"/>
          </w:rPr>
          <w:t>https://www.stc.lv/</w:t>
        </w:r>
      </w:hyperlink>
      <w:r w:rsidR="00AB4A2B" w:rsidRPr="00EE475C">
        <w:rPr>
          <w:rFonts w:cs="Times New Roman"/>
          <w:b w:val="0"/>
          <w:bCs/>
          <w:color w:val="007BB8"/>
          <w:sz w:val="24"/>
          <w:szCs w:val="24"/>
        </w:rPr>
        <w:t xml:space="preserve"> </w:t>
      </w:r>
      <w:r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 латышском, английском и русском языках </w:t>
      </w:r>
      <w:r w:rsidR="00B850BA" w:rsidRPr="00EE475C">
        <w:rPr>
          <w:rFonts w:cs="Times New Roman"/>
          <w:b w:val="0"/>
          <w:bCs/>
          <w:color w:val="000000" w:themeColor="text1"/>
          <w:sz w:val="24"/>
          <w:szCs w:val="24"/>
        </w:rPr>
        <w:t>:</w:t>
      </w:r>
    </w:p>
    <w:p w14:paraId="53BF3D22" w14:textId="5F7C6A17" w:rsidR="00A532F6" w:rsidRPr="00805061" w:rsidRDefault="00A532F6" w:rsidP="0079100E">
      <w:pPr>
        <w:jc w:val="both"/>
        <w:rPr>
          <w:rFonts w:cs="Times New Roman"/>
          <w:b w:val="0"/>
          <w:bCs/>
          <w:sz w:val="24"/>
          <w:szCs w:val="24"/>
        </w:rPr>
      </w:pPr>
      <w:r w:rsidRPr="00805061">
        <w:rPr>
          <w:rFonts w:cs="Times New Roman"/>
          <w:b w:val="0"/>
          <w:bCs/>
          <w:sz w:val="24"/>
          <w:szCs w:val="24"/>
        </w:rPr>
        <w:t xml:space="preserve">Информация ЦБ о процедуры </w:t>
      </w:r>
      <w:r w:rsidR="00293225" w:rsidRPr="00805061">
        <w:rPr>
          <w:rFonts w:cs="Times New Roman"/>
          <w:b w:val="0"/>
          <w:bCs/>
          <w:sz w:val="24"/>
          <w:szCs w:val="24"/>
        </w:rPr>
        <w:t xml:space="preserve">( </w:t>
      </w:r>
      <w:r w:rsidR="007B68ED" w:rsidRPr="00805061">
        <w:rPr>
          <w:rFonts w:cs="Times New Roman"/>
          <w:b w:val="0"/>
          <w:bCs/>
          <w:sz w:val="24"/>
          <w:szCs w:val="24"/>
        </w:rPr>
        <w:t xml:space="preserve">включая общий информация о жалобы и апелляции процедуры ) и </w:t>
      </w:r>
      <w:r w:rsidRPr="00805061">
        <w:rPr>
          <w:rFonts w:cs="Times New Roman"/>
          <w:b w:val="0"/>
          <w:bCs/>
          <w:sz w:val="24"/>
          <w:szCs w:val="24"/>
        </w:rPr>
        <w:t xml:space="preserve">сертификация схемы , как хорошо как  документы </w:t>
      </w:r>
      <w:hyperlink r:id="rId216" w:history="1">
        <w:r w:rsidR="00293225" w:rsidRPr="00805061">
          <w:rPr>
            <w:rStyle w:val="aa"/>
            <w:rFonts w:cs="Times New Roman"/>
            <w:b w:val="0"/>
            <w:bCs/>
            <w:color w:val="auto"/>
            <w:sz w:val="24"/>
            <w:szCs w:val="24"/>
          </w:rPr>
          <w:t>https://www.stc.lv/</w:t>
        </w:r>
      </w:hyperlink>
    </w:p>
    <w:p w14:paraId="36152E92" w14:textId="1A824462" w:rsidR="001212AF" w:rsidRPr="001212AF" w:rsidRDefault="00A532F6" w:rsidP="0079100E">
      <w:pPr>
        <w:jc w:val="both"/>
        <w:rPr>
          <w:rFonts w:cs="Times New Roman"/>
          <w:b w:val="0"/>
          <w:bCs/>
          <w:sz w:val="24"/>
          <w:szCs w:val="24"/>
        </w:rPr>
      </w:pPr>
      <w:r w:rsidRPr="00805061">
        <w:rPr>
          <w:rFonts w:cs="Times New Roman"/>
          <w:b w:val="0"/>
          <w:bCs/>
          <w:sz w:val="24"/>
          <w:szCs w:val="24"/>
        </w:rPr>
        <w:t>общий информация о  сертификация статус органа и статусы аккредитации ;</w:t>
      </w:r>
    </w:p>
    <w:p w14:paraId="3664CE83" w14:textId="77B575D9" w:rsidR="00A532F6" w:rsidRDefault="001212AF" w:rsidP="0079100E">
      <w:pPr>
        <w:jc w:val="both"/>
        <w:rPr>
          <w:rFonts w:cs="Times New Roman"/>
          <w:b w:val="0"/>
          <w:bCs/>
          <w:sz w:val="24"/>
          <w:szCs w:val="24"/>
        </w:rPr>
      </w:pPr>
      <w:r>
        <w:rPr>
          <w:rFonts w:cs="Times New Roman"/>
          <w:b w:val="0"/>
          <w:bCs/>
          <w:sz w:val="24"/>
          <w:szCs w:val="24"/>
        </w:rPr>
        <w:t xml:space="preserve">Ссылка </w:t>
      </w:r>
      <w:r w:rsidR="00B850BA" w:rsidRPr="00805061">
        <w:rPr>
          <w:rFonts w:cs="Times New Roman"/>
          <w:b w:val="0"/>
          <w:bCs/>
          <w:sz w:val="24"/>
          <w:szCs w:val="24"/>
        </w:rPr>
        <w:t>на​​ последний аккредитация сертификат изданный к его аккредитация тело</w:t>
      </w:r>
      <w:r>
        <w:rPr>
          <w:rFonts w:cs="Times New Roman"/>
          <w:b w:val="0"/>
          <w:bCs/>
          <w:sz w:val="24"/>
          <w:szCs w:val="24"/>
        </w:rPr>
        <w:t xml:space="preserve"> </w:t>
      </w:r>
      <w:hyperlink r:id="rId217" w:history="1">
        <w:r w:rsidRPr="001212AF">
          <w:rPr>
            <w:rStyle w:val="aa"/>
            <w:rFonts w:cs="Times New Roman"/>
            <w:b w:val="0"/>
            <w:bCs/>
            <w:sz w:val="24"/>
            <w:szCs w:val="24"/>
          </w:rPr>
          <w:t xml:space="preserve">https://stc.lv/par-mums/ </w:t>
        </w:r>
      </w:hyperlink>
      <w:r w:rsidR="00B850BA" w:rsidRPr="00805061">
        <w:rPr>
          <w:rFonts w:cs="Times New Roman"/>
          <w:b w:val="0"/>
          <w:bCs/>
          <w:sz w:val="24"/>
          <w:szCs w:val="24"/>
        </w:rPr>
        <w:t>.</w:t>
      </w:r>
    </w:p>
    <w:p w14:paraId="792A1BE0" w14:textId="77777777" w:rsidR="001212AF" w:rsidRDefault="001212A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4929ECEF" w14:textId="3B9C2E81" w:rsidR="001212AF" w:rsidRPr="00805061" w:rsidRDefault="001212AF" w:rsidP="001212AF">
      <w:pPr>
        <w:jc w:val="both"/>
        <w:rPr>
          <w:rFonts w:cs="Times New Roman"/>
          <w:b w:val="0"/>
          <w:bCs/>
          <w:sz w:val="24"/>
          <w:szCs w:val="24"/>
        </w:rPr>
      </w:pPr>
      <w:r>
        <w:rPr>
          <w:rFonts w:cs="Times New Roman"/>
          <w:b w:val="0"/>
          <w:bCs/>
          <w:sz w:val="24"/>
          <w:szCs w:val="24"/>
        </w:rPr>
        <w:t xml:space="preserve">Согласно требования с Постановление 2021/1698 </w:t>
      </w:r>
      <w:r w:rsidRPr="001212AF">
        <w:rPr>
          <w:rFonts w:cs="Times New Roman"/>
          <w:b w:val="0"/>
          <w:bCs/>
          <w:sz w:val="24"/>
          <w:szCs w:val="24"/>
        </w:rPr>
        <w:t xml:space="preserve">, ст.17 ( </w:t>
      </w:r>
      <w:r>
        <w:rPr>
          <w:rFonts w:cs="Times New Roman"/>
          <w:b w:val="0"/>
          <w:bCs/>
          <w:sz w:val="24"/>
          <w:szCs w:val="24"/>
        </w:rPr>
        <w:t xml:space="preserve">а) ссылка на список </w:t>
      </w:r>
      <w:r w:rsidRPr="001212AF">
        <w:rPr>
          <w:rFonts w:cs="Times New Roman"/>
          <w:b w:val="0"/>
          <w:bCs/>
          <w:sz w:val="24"/>
          <w:szCs w:val="24"/>
        </w:rPr>
        <w:t xml:space="preserve">сертифицированных </w:t>
      </w:r>
      <w:r>
        <w:rPr>
          <w:rFonts w:cs="Times New Roman"/>
          <w:b w:val="0"/>
          <w:bCs/>
          <w:sz w:val="24"/>
          <w:szCs w:val="24"/>
        </w:rPr>
        <w:t xml:space="preserve">операторов </w:t>
      </w:r>
      <w:r w:rsidRPr="001212AF">
        <w:rPr>
          <w:rFonts w:cs="Times New Roman"/>
          <w:b w:val="0"/>
          <w:bCs/>
          <w:sz w:val="24"/>
          <w:szCs w:val="24"/>
        </w:rPr>
        <w:t>и сертифицированных группы операторов</w:t>
      </w:r>
      <w:r>
        <w:rPr>
          <w:rFonts w:cs="Times New Roman"/>
          <w:b w:val="0"/>
          <w:bCs/>
          <w:sz w:val="24"/>
          <w:szCs w:val="24"/>
        </w:rPr>
        <w:t xml:space="preserve">​ доступный в  </w:t>
      </w:r>
      <w:hyperlink r:id="rId218" w:history="1">
        <w:r w:rsidRPr="001212AF">
          <w:rPr>
            <w:rStyle w:val="aa"/>
            <w:rFonts w:cs="Times New Roman"/>
            <w:b w:val="0"/>
            <w:bCs/>
            <w:sz w:val="24"/>
            <w:szCs w:val="24"/>
          </w:rPr>
          <w:t xml:space="preserve">https://sert.stc.lv/lv/meklet </w:t>
        </w:r>
      </w:hyperlink>
      <w:r w:rsidRPr="001212AF">
        <w:rPr>
          <w:rFonts w:cs="Times New Roman"/>
          <w:b w:val="0"/>
          <w:bCs/>
          <w:sz w:val="24"/>
          <w:szCs w:val="24"/>
        </w:rPr>
        <w:t xml:space="preserve">, содержащий </w:t>
      </w:r>
      <w:r>
        <w:rPr>
          <w:rFonts w:cs="Times New Roman"/>
          <w:b w:val="0"/>
          <w:bCs/>
          <w:sz w:val="24"/>
          <w:szCs w:val="24"/>
        </w:rPr>
        <w:t>:</w:t>
      </w:r>
    </w:p>
    <w:p w14:paraId="6D534B9C" w14:textId="4A380EE7" w:rsidR="00B850BA" w:rsidRPr="00805061" w:rsidRDefault="00B850BA" w:rsidP="00C93061">
      <w:pPr>
        <w:pStyle w:val="a4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r w:rsidRPr="00805061">
        <w:rPr>
          <w:rFonts w:cs="Times New Roman"/>
          <w:b w:val="0"/>
          <w:bCs/>
          <w:sz w:val="24"/>
          <w:szCs w:val="24"/>
        </w:rPr>
        <w:t>для операторов, их имя и адрес ;</w:t>
      </w:r>
    </w:p>
    <w:p w14:paraId="45903E8A" w14:textId="403AB6B1" w:rsidR="00B850BA" w:rsidRPr="00805061" w:rsidRDefault="00B850BA" w:rsidP="00C93061">
      <w:pPr>
        <w:pStyle w:val="a4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r w:rsidRPr="00805061">
        <w:rPr>
          <w:rFonts w:cs="Times New Roman"/>
          <w:b w:val="0"/>
          <w:bCs/>
          <w:sz w:val="24"/>
          <w:szCs w:val="24"/>
        </w:rPr>
        <w:t>для группы операторов , название и адрес​​ группа и​ количество его​ члены ;</w:t>
      </w:r>
    </w:p>
    <w:p w14:paraId="2A06DD6E" w14:textId="102EF783" w:rsidR="00B850BA" w:rsidRPr="00805061" w:rsidRDefault="00B850BA" w:rsidP="00C93061">
      <w:pPr>
        <w:pStyle w:val="a4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r w:rsidRPr="00805061">
        <w:rPr>
          <w:rFonts w:cs="Times New Roman"/>
          <w:b w:val="0"/>
          <w:bCs/>
          <w:sz w:val="24"/>
          <w:szCs w:val="24"/>
        </w:rPr>
        <w:t>информация относящиеся к​ сертификаты , в в частности , сертификат количество , категория продуктов​ покрытый к  сертификация , статус и действительность сертификации , в том числе случаи сферы применения сокращение , приостановление и отзыв как упоминается в стандарте ISO / IEC 17065;</w:t>
      </w:r>
    </w:p>
    <w:p w14:paraId="44EBF68D" w14:textId="77777777" w:rsidR="00A532F6" w:rsidRPr="00805061" w:rsidRDefault="00A532F6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54534268" w14:textId="12027DC5" w:rsidR="00B40EF9" w:rsidRPr="00805061" w:rsidRDefault="00456944" w:rsidP="0079100E">
      <w:pPr>
        <w:jc w:val="both"/>
        <w:rPr>
          <w:rFonts w:cs="Times New Roman"/>
          <w:b w:val="0"/>
          <w:bCs/>
          <w:sz w:val="24"/>
          <w:szCs w:val="24"/>
        </w:rPr>
      </w:pPr>
      <w:r w:rsidRPr="00805061">
        <w:rPr>
          <w:rFonts w:cs="Times New Roman"/>
          <w:b w:val="0"/>
          <w:bCs/>
          <w:sz w:val="24"/>
          <w:szCs w:val="24"/>
        </w:rPr>
        <w:t>The список является немедленно обновлено после любой изменение статуса​​​ сертификация . В случае отзыва , являются​ сохранил в  список на 5 лет после  снятие .</w:t>
      </w:r>
    </w:p>
    <w:p w14:paraId="188A44BF" w14:textId="759D1AE1" w:rsidR="00B40EF9" w:rsidRPr="00B81A9E" w:rsidRDefault="00B81A9E" w:rsidP="00B81A9E">
      <w:pPr>
        <w:pStyle w:val="1"/>
      </w:pPr>
      <w:bookmarkStart w:id="35" w:name="_Toc181094553"/>
      <w:r w:rsidRPr="00B81A9E">
        <w:t xml:space="preserve">VI </w:t>
      </w:r>
      <w:r w:rsidR="00242D1F" w:rsidRPr="00B81A9E">
        <w:t>База данных операторов и групп операторов</w:t>
      </w:r>
      <w:bookmarkEnd w:id="35"/>
    </w:p>
    <w:p w14:paraId="1F12B21E" w14:textId="78E1520F" w:rsidR="00242D1F" w:rsidRPr="00667D1D" w:rsidRDefault="00242D1F" w:rsidP="0079100E">
      <w:pPr>
        <w:jc w:val="both"/>
        <w:rPr>
          <w:rFonts w:cs="Times New Roman"/>
          <w:b w:val="0"/>
          <w:bCs/>
          <w:sz w:val="24"/>
          <w:szCs w:val="24"/>
        </w:rPr>
      </w:pPr>
      <w:r w:rsidRPr="00667D1D">
        <w:rPr>
          <w:rFonts w:cs="Times New Roman"/>
          <w:b w:val="0"/>
          <w:bCs/>
          <w:sz w:val="24"/>
          <w:szCs w:val="24"/>
        </w:rPr>
        <w:t>The контроль тело держит</w:t>
      </w:r>
      <w:r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r w:rsidRPr="00667D1D">
        <w:rPr>
          <w:rFonts w:cs="Times New Roman"/>
          <w:b w:val="0"/>
          <w:bCs/>
          <w:sz w:val="24"/>
          <w:szCs w:val="24"/>
        </w:rPr>
        <w:t xml:space="preserve">а обновлять электронный База данных операторов и групп операторов </w:t>
      </w:r>
      <w:r w:rsidR="00174C23" w:rsidRPr="00667D1D">
        <w:rPr>
          <w:rFonts w:cs="Times New Roman"/>
          <w:b w:val="0"/>
          <w:bCs/>
          <w:sz w:val="24"/>
          <w:szCs w:val="24"/>
        </w:rPr>
        <w:t xml:space="preserve">в соответствии со статьей 18 Регламента ЕС 2021/1698. </w:t>
      </w:r>
      <w:r w:rsidR="00B81A9E" w:rsidRPr="00667D1D">
        <w:rPr>
          <w:rFonts w:cs="Times New Roman"/>
          <w:b w:val="0"/>
          <w:bCs/>
          <w:sz w:val="24"/>
          <w:szCs w:val="24"/>
        </w:rPr>
        <w:t xml:space="preserve">Ее расположен в файле STC сервер и дубликат копия сделал на другой сервер STC . Все  данные является хранится в зашифрованный на серверах Google </w:t>
      </w:r>
      <w:r w:rsidR="006E0E65" w:rsidRPr="00667D1D">
        <w:rPr>
          <w:rFonts w:cs="Times New Roman"/>
          <w:b w:val="0"/>
          <w:bCs/>
          <w:sz w:val="24"/>
          <w:szCs w:val="24"/>
        </w:rPr>
        <w:t xml:space="preserve">, для информация извлечение цели </w:t>
      </w:r>
      <w:r w:rsidR="00B81A9E" w:rsidRPr="00667D1D">
        <w:rPr>
          <w:rFonts w:cs="Times New Roman"/>
          <w:b w:val="0"/>
          <w:bCs/>
          <w:sz w:val="24"/>
          <w:szCs w:val="24"/>
        </w:rPr>
        <w:t xml:space="preserve">. </w:t>
      </w:r>
      <w:r w:rsidR="00174C23" w:rsidRPr="00667D1D">
        <w:rPr>
          <w:rFonts w:cs="Times New Roman"/>
          <w:b w:val="0"/>
          <w:bCs/>
          <w:sz w:val="24"/>
          <w:szCs w:val="24"/>
        </w:rPr>
        <w:t xml:space="preserve">Управление ИТ процедура STC-R-KS-001.3 в сила где  подробный информация о расположение базы данных является Описано . </w:t>
      </w:r>
      <w:r w:rsidRPr="00667D1D">
        <w:rPr>
          <w:rFonts w:cs="Times New Roman"/>
          <w:b w:val="0"/>
          <w:bCs/>
          <w:sz w:val="24"/>
          <w:szCs w:val="24"/>
        </w:rPr>
        <w:t>Это STC операторы базы данных</w:t>
      </w:r>
      <w:r w:rsidR="00B81A9E" w:rsidRPr="00667D1D">
        <w:rPr>
          <w:rFonts w:cs="Times New Roman"/>
          <w:b w:val="0"/>
          <w:bCs/>
          <w:sz w:val="24"/>
          <w:szCs w:val="24"/>
        </w:rPr>
        <w:t xml:space="preserve">  </w:t>
      </w:r>
      <w:r w:rsidRPr="00667D1D">
        <w:rPr>
          <w:rFonts w:cs="Times New Roman"/>
          <w:b w:val="0"/>
          <w:bCs/>
          <w:sz w:val="24"/>
          <w:szCs w:val="24"/>
        </w:rPr>
        <w:t>включает в себя  следующий информация :</w:t>
      </w:r>
    </w:p>
    <w:p w14:paraId="1CD4E384" w14:textId="77777777" w:rsidR="007B68ED" w:rsidRPr="00667D1D" w:rsidRDefault="00242D1F" w:rsidP="00C93061">
      <w:pPr>
        <w:pStyle w:val="a4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w:rsidRPr="00667D1D">
        <w:rPr>
          <w:rFonts w:cs="Times New Roman"/>
          <w:b w:val="0"/>
          <w:bCs/>
          <w:sz w:val="24"/>
          <w:szCs w:val="24"/>
        </w:rPr>
        <w:t>наименование и адрес операторов или​​ группы операторов. В в случае группы операторов , размер​​ группа , имя и адрес каждого​ член​​ группа ;</w:t>
      </w:r>
    </w:p>
    <w:p w14:paraId="1CA43E8B" w14:textId="77777777" w:rsidR="007B68ED" w:rsidRPr="00667D1D" w:rsidRDefault="00242D1F" w:rsidP="00C93061">
      <w:pPr>
        <w:pStyle w:val="a4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w:rsidRPr="00667D1D">
        <w:rPr>
          <w:rFonts w:cs="Times New Roman"/>
          <w:b w:val="0"/>
          <w:bCs/>
          <w:sz w:val="24"/>
          <w:szCs w:val="24"/>
        </w:rPr>
        <w:t>информация касательно  сфера применения​ сертификация , сертификат номер , статус и действительность сертификат ;</w:t>
      </w:r>
    </w:p>
    <w:p w14:paraId="4E910DA2" w14:textId="77777777" w:rsidR="007B68ED" w:rsidRPr="00667D1D" w:rsidRDefault="00242D1F" w:rsidP="00C93061">
      <w:pPr>
        <w:pStyle w:val="a4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w:rsidRPr="00667D1D">
        <w:rPr>
          <w:rFonts w:cs="Times New Roman"/>
          <w:b w:val="0"/>
          <w:bCs/>
          <w:sz w:val="24"/>
          <w:szCs w:val="24"/>
        </w:rPr>
        <w:lastRenderedPageBreak/>
        <w:t>статус операторов или​ группы операторов, будь то в конверсия ( включая период конверсии ) или органический ;</w:t>
      </w:r>
    </w:p>
    <w:p w14:paraId="0FC9F99A" w14:textId="77777777" w:rsidR="007B68ED" w:rsidRPr="00667D1D" w:rsidRDefault="00242D1F" w:rsidP="00C93061">
      <w:pPr>
        <w:pStyle w:val="a4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w:rsidRPr="00667D1D">
        <w:rPr>
          <w:rFonts w:cs="Times New Roman"/>
          <w:b w:val="0"/>
          <w:bCs/>
          <w:sz w:val="24"/>
          <w:szCs w:val="24"/>
        </w:rPr>
        <w:t xml:space="preserve">уровень риска операторов или​​ группы операторов в соответствие с Статья 9 </w:t>
      </w:r>
      <w:r w:rsidR="007B68ED" w:rsidRPr="00667D1D">
        <w:rPr>
          <w:rFonts w:cs="Times New Roman"/>
          <w:b w:val="0"/>
          <w:bCs/>
          <w:sz w:val="24"/>
          <w:szCs w:val="24"/>
        </w:rPr>
        <w:t>Регламента 2021/1698;</w:t>
      </w:r>
    </w:p>
    <w:p w14:paraId="52C22449" w14:textId="77777777" w:rsidR="007B68ED" w:rsidRPr="00667D1D" w:rsidRDefault="00242D1F" w:rsidP="00C93061">
      <w:pPr>
        <w:pStyle w:val="a4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w:rsidRPr="00667D1D">
        <w:rPr>
          <w:rFonts w:cs="Times New Roman"/>
          <w:b w:val="0"/>
          <w:bCs/>
          <w:sz w:val="24"/>
          <w:szCs w:val="24"/>
        </w:rPr>
        <w:t>в случай субподряда​ деятельность что являются под  контроль над​ сертифицированные операторы или группы операторов , название и адрес​ субподряд третий вечеринка или третий вечеринки ;</w:t>
      </w:r>
    </w:p>
    <w:p w14:paraId="3803F102" w14:textId="77777777" w:rsidR="007B68ED" w:rsidRPr="00667D1D" w:rsidRDefault="00242D1F" w:rsidP="00C93061">
      <w:pPr>
        <w:pStyle w:val="a4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w:rsidRPr="00667D1D">
        <w:rPr>
          <w:rFonts w:cs="Times New Roman"/>
          <w:b w:val="0"/>
          <w:bCs/>
          <w:sz w:val="24"/>
          <w:szCs w:val="24"/>
        </w:rPr>
        <w:t xml:space="preserve"> географический координаты и поверхность площадь всего​  производство подразделения и помещения ;</w:t>
      </w:r>
    </w:p>
    <w:p w14:paraId="57435AA1" w14:textId="77777777" w:rsidR="007B68ED" w:rsidRPr="00667D1D" w:rsidRDefault="00242D1F" w:rsidP="00C93061">
      <w:pPr>
        <w:pStyle w:val="a4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w:rsidRPr="00667D1D">
        <w:rPr>
          <w:rFonts w:cs="Times New Roman"/>
          <w:b w:val="0"/>
          <w:bCs/>
          <w:sz w:val="24"/>
          <w:szCs w:val="24"/>
        </w:rPr>
        <w:t>осмотр отчеты и​ результаты отбора проб анализ , как хорошо как  результаты любого​ другой контролирует выполнено , в том числе  контролирует унесенный вне на грузы ;</w:t>
      </w:r>
    </w:p>
    <w:p w14:paraId="553CEEB4" w14:textId="77777777" w:rsidR="007B68ED" w:rsidRPr="00667D1D" w:rsidRDefault="00242D1F" w:rsidP="00C93061">
      <w:pPr>
        <w:pStyle w:val="a4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w:rsidRPr="00667D1D">
        <w:rPr>
          <w:rFonts w:cs="Times New Roman"/>
          <w:b w:val="0"/>
          <w:bCs/>
          <w:sz w:val="24"/>
          <w:szCs w:val="24"/>
        </w:rPr>
        <w:t>несоответствия и меры​ применяемый ;</w:t>
      </w:r>
    </w:p>
    <w:p w14:paraId="5C1C6DFA" w14:textId="0CF10AA7" w:rsidR="00242D1F" w:rsidRPr="00667D1D" w:rsidRDefault="00242D1F" w:rsidP="00C93061">
      <w:pPr>
        <w:pStyle w:val="a4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bookmarkStart w:id="36" w:name="_Toc122421538"/>
      <w:bookmarkStart w:id="37" w:name="_Toc181094554"/>
      <w:r w:rsidRPr="00667D1D">
        <w:rPr>
          <w:rStyle w:val="30"/>
          <w:rFonts w:ascii="Times New Roman" w:hAnsi="Times New Roman" w:cs="Times New Roman"/>
          <w:b w:val="0"/>
          <w:bCs/>
          <w:color w:val="auto"/>
        </w:rPr>
        <w:t xml:space="preserve">уведомления с помощью  система упомянуто в​ Статья 20(1) </w:t>
      </w:r>
      <w:r w:rsidR="007B68ED" w:rsidRPr="00667D1D">
        <w:rPr>
          <w:rStyle w:val="30"/>
          <w:rFonts w:ascii="Times New Roman" w:hAnsi="Times New Roman" w:cs="Times New Roman"/>
          <w:b w:val="0"/>
          <w:bCs/>
          <w:color w:val="auto"/>
        </w:rPr>
        <w:t>Регламента 2021/1698 - контроль тело использовать органическое земледелие​ Информация Система (ОФИС) для  обмен информацией​ с  Комиссия , с другой контроль власти и другие контроль тела , и с  компетентный власти​​ Член Штаты и​ третий страны обеспокоенный .;</w:t>
      </w:r>
      <w:bookmarkEnd w:id="36"/>
      <w:bookmarkEnd w:id="37"/>
    </w:p>
    <w:p w14:paraId="7CDAE722" w14:textId="77777777" w:rsidR="007B68ED" w:rsidRPr="00667D1D" w:rsidRDefault="00242D1F" w:rsidP="00C93061">
      <w:pPr>
        <w:pStyle w:val="a4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w:rsidRPr="00667D1D">
        <w:rPr>
          <w:rFonts w:cs="Times New Roman"/>
          <w:b w:val="0"/>
          <w:bCs/>
          <w:sz w:val="24"/>
          <w:szCs w:val="24"/>
        </w:rPr>
        <w:t>отступления предоставленные и соответствующие вспомогательные документы в соответствие с  требования этого​ Регулирование ; и</w:t>
      </w:r>
    </w:p>
    <w:p w14:paraId="3D9BCB54" w14:textId="74E2050D" w:rsidR="00242D1F" w:rsidRPr="00667D1D" w:rsidRDefault="00242D1F" w:rsidP="00C93061">
      <w:pPr>
        <w:pStyle w:val="a4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w:rsidRPr="00667D1D">
        <w:rPr>
          <w:rFonts w:cs="Times New Roman"/>
          <w:b w:val="0"/>
          <w:bCs/>
          <w:sz w:val="24"/>
          <w:szCs w:val="24"/>
        </w:rPr>
        <w:t>любой другой информация сочтены релевантными​  контроль тело .</w:t>
      </w:r>
    </w:p>
    <w:p w14:paraId="1CD421B8" w14:textId="77777777" w:rsidR="00242D1F" w:rsidRPr="00805061" w:rsidRDefault="00242D1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1785CEBA" w14:textId="402C2BE8" w:rsidR="00287492" w:rsidRPr="009D3F72" w:rsidRDefault="00242D1F" w:rsidP="0079100E">
      <w:pPr>
        <w:jc w:val="both"/>
        <w:rPr>
          <w:rFonts w:cs="Times New Roman"/>
          <w:b w:val="0"/>
          <w:bCs/>
          <w:sz w:val="24"/>
          <w:szCs w:val="24"/>
        </w:rPr>
      </w:pPr>
      <w:r w:rsidRPr="00174C23">
        <w:rPr>
          <w:rFonts w:cs="Times New Roman"/>
          <w:sz w:val="24"/>
          <w:szCs w:val="24"/>
        </w:rPr>
        <w:t xml:space="preserve">The информация </w:t>
      </w:r>
      <w:r w:rsidR="00174C23" w:rsidRPr="00174C23">
        <w:rPr>
          <w:rFonts w:cs="Times New Roman"/>
          <w:sz w:val="24"/>
          <w:szCs w:val="24"/>
        </w:rPr>
        <w:t>является</w:t>
      </w:r>
      <w:r w:rsidRPr="00174C23">
        <w:rPr>
          <w:rFonts w:cs="Times New Roman"/>
          <w:sz w:val="24"/>
          <w:szCs w:val="24"/>
        </w:rPr>
        <w:t xml:space="preserve"> сохранил к  контроль тело </w:t>
      </w:r>
      <w:r w:rsidR="00174C23">
        <w:rPr>
          <w:rFonts w:cs="Times New Roman"/>
          <w:sz w:val="24"/>
          <w:szCs w:val="24"/>
        </w:rPr>
        <w:t xml:space="preserve">STC </w:t>
      </w:r>
      <w:r w:rsidRPr="00174C23">
        <w:rPr>
          <w:rFonts w:cs="Times New Roman"/>
          <w:sz w:val="24"/>
          <w:szCs w:val="24"/>
        </w:rPr>
        <w:t xml:space="preserve">в течение минимум 5 лет . </w:t>
      </w:r>
      <w:r w:rsidRPr="00805061">
        <w:rPr>
          <w:rFonts w:cs="Times New Roman"/>
          <w:b w:val="0"/>
          <w:bCs/>
          <w:sz w:val="24"/>
          <w:szCs w:val="24"/>
        </w:rPr>
        <w:t>STC делает что информация доступно для​ Комиссия на запрос .</w:t>
      </w:r>
    </w:p>
    <w:p w14:paraId="612B8478" w14:textId="3C319187" w:rsidR="00293225" w:rsidRPr="006E0E65" w:rsidRDefault="006E0E65" w:rsidP="006E0E65">
      <w:pPr>
        <w:pStyle w:val="1"/>
      </w:pPr>
      <w:bookmarkStart w:id="38" w:name="_Toc496015389"/>
      <w:bookmarkStart w:id="39" w:name="_Toc31033672"/>
      <w:bookmarkStart w:id="40" w:name="_Toc31034047"/>
      <w:bookmarkStart w:id="41" w:name="_Toc31034233"/>
      <w:bookmarkStart w:id="42" w:name="_Toc31093893"/>
      <w:bookmarkStart w:id="43" w:name="_Toc56006984"/>
      <w:bookmarkStart w:id="44" w:name="_Toc56007025"/>
      <w:bookmarkStart w:id="45" w:name="_Toc56007072"/>
      <w:bookmarkStart w:id="46" w:name="_Toc56092887"/>
      <w:bookmarkStart w:id="47" w:name="_Toc96696326"/>
      <w:bookmarkStart w:id="48" w:name="_Toc181094555"/>
      <w:r w:rsidRPr="006E0E65">
        <w:t xml:space="preserve">VII </w:t>
      </w:r>
      <w:r w:rsidR="007A64EA">
        <w:t xml:space="preserve">стандарт </w:t>
      </w:r>
      <w:proofErr w:type="gramStart"/>
      <w:r w:rsidR="007A64EA">
        <w:t>СО</w:t>
      </w:r>
      <w:r w:rsidR="00287492" w:rsidRPr="006E0E65">
        <w:t xml:space="preserve"> процедура</w:t>
      </w:r>
      <w:proofErr w:type="gramEnd"/>
      <w:r w:rsidR="00287492" w:rsidRPr="006E0E65">
        <w:t xml:space="preserve"> для обновление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711609A8" w14:textId="4B9533AB" w:rsidR="00287492" w:rsidRPr="007A64EA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Центр сертификации актуализирует </w:t>
      </w:r>
      <w:r w:rsidR="006E0E65" w:rsidRPr="007A64EA">
        <w:rPr>
          <w:rFonts w:cs="Times New Roman"/>
          <w:b w:val="0"/>
          <w:bCs/>
          <w:sz w:val="24"/>
          <w:szCs w:val="24"/>
          <w:lang w:val="ru-RU"/>
        </w:rPr>
        <w:t xml:space="preserve">технический стандарт </w:t>
      </w:r>
      <w:r w:rsidR="006E0E65">
        <w:rPr>
          <w:rFonts w:cs="Times New Roman"/>
          <w:b w:val="0"/>
          <w:bCs/>
          <w:sz w:val="24"/>
          <w:szCs w:val="24"/>
          <w:lang w:val="en-GB"/>
        </w:rPr>
        <w:t>STC</w:t>
      </w:r>
      <w:r w:rsidR="006E0E65" w:rsidRPr="007A64EA">
        <w:rPr>
          <w:rFonts w:cs="Times New Roman"/>
          <w:b w:val="0"/>
          <w:bCs/>
          <w:sz w:val="24"/>
          <w:szCs w:val="24"/>
          <w:lang w:val="ru-RU"/>
        </w:rPr>
        <w:t xml:space="preserve"> в соответствии с процедурой документооборота Центра сертификации в следующих случаях:</w:t>
      </w:r>
    </w:p>
    <w:p w14:paraId="73220CC5" w14:textId="77777777" w:rsidR="006E0E65" w:rsidRDefault="00287492" w:rsidP="0079100E">
      <w:pPr>
        <w:pStyle w:val="a4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w:rsidRPr="006E0E65">
        <w:rPr>
          <w:rFonts w:cs="Times New Roman"/>
          <w:b w:val="0"/>
          <w:bCs/>
          <w:sz w:val="24"/>
          <w:szCs w:val="24"/>
          <w:lang w:val="en-GB"/>
        </w:rPr>
        <w:t>изменения в правилах ЕС;</w:t>
      </w:r>
    </w:p>
    <w:p w14:paraId="5AB9B118" w14:textId="77777777" w:rsidR="006E0E65" w:rsidRPr="007A64EA" w:rsidRDefault="00287492" w:rsidP="0079100E">
      <w:pPr>
        <w:pStyle w:val="a4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изменения во внутренних процедурах ЦБ;</w:t>
      </w:r>
    </w:p>
    <w:p w14:paraId="26EBAA45" w14:textId="320A9317" w:rsidR="00287492" w:rsidRPr="007A64EA" w:rsidRDefault="00287492" w:rsidP="0079100E">
      <w:pPr>
        <w:pStyle w:val="a4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по рекомендациям ЕК и Бюро по аккредитации;</w:t>
      </w:r>
    </w:p>
    <w:p w14:paraId="59D0B163" w14:textId="77777777" w:rsidR="00287492" w:rsidRPr="007A64EA" w:rsidRDefault="00287492" w:rsidP="0079100E">
      <w:pPr>
        <w:jc w:val="both"/>
        <w:rPr>
          <w:rFonts w:cs="Times New Roman"/>
          <w:b w:val="0"/>
          <w:bCs/>
          <w:iCs/>
          <w:sz w:val="24"/>
          <w:szCs w:val="24"/>
          <w:lang w:val="ru-RU"/>
        </w:rPr>
      </w:pPr>
    </w:p>
    <w:p w14:paraId="39EFD17D" w14:textId="09D94C52" w:rsidR="00287492" w:rsidRPr="007A64EA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Идентификация документа, касающегося процедуры управления качеством 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STC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, следующая: 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STC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-</w:t>
      </w:r>
      <w:r w:rsidR="006E0E65" w:rsidRPr="006E0E65">
        <w:t xml:space="preserve"> </w:t>
      </w:r>
      <w:r w:rsidR="006E0E65" w:rsidRPr="006E0E65">
        <w:rPr>
          <w:rFonts w:cs="Times New Roman"/>
          <w:b w:val="0"/>
          <w:bCs/>
          <w:sz w:val="24"/>
          <w:szCs w:val="24"/>
          <w:lang w:val="en-GB"/>
        </w:rPr>
        <w:t>STC</w:t>
      </w:r>
      <w:r w:rsidR="006E0E65" w:rsidRPr="007A64EA">
        <w:rPr>
          <w:rFonts w:cs="Times New Roman"/>
          <w:b w:val="0"/>
          <w:bCs/>
          <w:sz w:val="24"/>
          <w:szCs w:val="24"/>
          <w:lang w:val="ru-RU"/>
        </w:rPr>
        <w:t>-</w:t>
      </w:r>
      <w:r w:rsidR="006E0E65" w:rsidRPr="006E0E65">
        <w:rPr>
          <w:rFonts w:cs="Times New Roman"/>
          <w:b w:val="0"/>
          <w:bCs/>
          <w:sz w:val="24"/>
          <w:szCs w:val="24"/>
          <w:lang w:val="en-GB"/>
        </w:rPr>
        <w:t>R</w:t>
      </w:r>
      <w:r w:rsidR="006E0E65" w:rsidRPr="007A64EA">
        <w:rPr>
          <w:rFonts w:cs="Times New Roman"/>
          <w:b w:val="0"/>
          <w:bCs/>
          <w:sz w:val="24"/>
          <w:szCs w:val="24"/>
          <w:lang w:val="ru-RU"/>
        </w:rPr>
        <w:t>-</w:t>
      </w:r>
      <w:r w:rsidR="006E0E65" w:rsidRPr="006E0E65">
        <w:rPr>
          <w:rFonts w:cs="Times New Roman"/>
          <w:b w:val="0"/>
          <w:bCs/>
          <w:sz w:val="24"/>
          <w:szCs w:val="24"/>
          <w:lang w:val="en-GB"/>
        </w:rPr>
        <w:t>KS</w:t>
      </w:r>
      <w:r w:rsidR="006E0E65" w:rsidRPr="007A64EA">
        <w:rPr>
          <w:rFonts w:cs="Times New Roman"/>
          <w:b w:val="0"/>
          <w:bCs/>
          <w:sz w:val="24"/>
          <w:szCs w:val="24"/>
          <w:lang w:val="ru-RU"/>
        </w:rPr>
        <w:t>-001 Управление документами и архивами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:</w:t>
      </w:r>
    </w:p>
    <w:p w14:paraId="75B27783" w14:textId="77777777" w:rsidR="006E0E65" w:rsidRPr="007A64EA" w:rsidRDefault="006E0E65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</w:p>
    <w:p w14:paraId="404479A2" w14:textId="1EABBB0F" w:rsidR="00287492" w:rsidRPr="007A64EA" w:rsidRDefault="007A64EA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EE475C">
        <w:rPr>
          <w:rFonts w:cs="Times New Roman"/>
          <w:b w:val="0"/>
          <w:bCs/>
          <w:color w:val="000000" w:themeColor="text1"/>
        </w:rPr>
        <w:t>ANN-Р-BL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 </w:t>
      </w:r>
      <w:r w:rsidR="00287492" w:rsidRPr="007A64EA">
        <w:rPr>
          <w:rFonts w:cs="Times New Roman"/>
          <w:b w:val="0"/>
          <w:bCs/>
          <w:sz w:val="24"/>
          <w:szCs w:val="24"/>
          <w:lang w:val="ru-RU"/>
        </w:rPr>
        <w:t>-012-3В-01.09.</w:t>
      </w:r>
      <w:proofErr w:type="gramStart"/>
      <w:r w:rsidR="00287492" w:rsidRPr="007A64EA">
        <w:rPr>
          <w:rFonts w:cs="Times New Roman"/>
          <w:b w:val="0"/>
          <w:bCs/>
          <w:sz w:val="24"/>
          <w:szCs w:val="24"/>
          <w:lang w:val="ru-RU"/>
        </w:rPr>
        <w:t>2022.-</w:t>
      </w:r>
      <w:proofErr w:type="gramEnd"/>
      <w:r w:rsidR="00287492" w:rsidRPr="007A64EA">
        <w:rPr>
          <w:rFonts w:cs="Times New Roman"/>
          <w:b w:val="0"/>
          <w:bCs/>
          <w:sz w:val="24"/>
          <w:szCs w:val="24"/>
          <w:lang w:val="ru-RU"/>
        </w:rPr>
        <w:t>Р0</w:t>
      </w:r>
    </w:p>
    <w:p w14:paraId="0419C41D" w14:textId="6B8533B8" w:rsidR="006E0E65" w:rsidRPr="007A64EA" w:rsidRDefault="006E0E65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  <w:proofErr w:type="gramStart"/>
      <w:r w:rsidRPr="007A64EA">
        <w:rPr>
          <w:rFonts w:cs="Times New Roman"/>
          <w:b w:val="0"/>
          <w:bCs/>
          <w:sz w:val="24"/>
          <w:szCs w:val="24"/>
          <w:lang w:val="ru-RU"/>
        </w:rPr>
        <w:t>Где ,</w:t>
      </w:r>
      <w:proofErr w:type="gramEnd"/>
    </w:p>
    <w:p w14:paraId="43E67FB3" w14:textId="77777777" w:rsidR="00287492" w:rsidRPr="007A64EA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805061">
        <w:rPr>
          <w:rFonts w:cs="Times New Roman"/>
          <w:b w:val="0"/>
          <w:bCs/>
          <w:sz w:val="24"/>
          <w:szCs w:val="24"/>
          <w:lang w:val="en-GB"/>
        </w:rPr>
        <w:t>ANN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- Документ отдела оценки соответствия</w:t>
      </w:r>
    </w:p>
    <w:p w14:paraId="7CBDBF87" w14:textId="6B1C98DC" w:rsidR="00287492" w:rsidRPr="007A64EA" w:rsidRDefault="008D708C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805061">
        <w:rPr>
          <w:rFonts w:cs="Times New Roman"/>
          <w:b w:val="0"/>
          <w:bCs/>
          <w:sz w:val="24"/>
          <w:szCs w:val="24"/>
          <w:lang w:val="en-GB"/>
        </w:rPr>
        <w:t>P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- </w:t>
      </w:r>
      <w:proofErr w:type="gramStart"/>
      <w:r w:rsidRPr="007A64EA">
        <w:rPr>
          <w:rFonts w:cs="Times New Roman"/>
          <w:b w:val="0"/>
          <w:bCs/>
          <w:sz w:val="24"/>
          <w:szCs w:val="24"/>
          <w:lang w:val="ru-RU"/>
        </w:rPr>
        <w:t>тип</w:t>
      </w:r>
      <w:proofErr w:type="gramEnd"/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 документа (процедура);</w:t>
      </w:r>
    </w:p>
    <w:p w14:paraId="1669A584" w14:textId="77777777" w:rsidR="00287492" w:rsidRPr="007A64EA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805061">
        <w:rPr>
          <w:rFonts w:cs="Times New Roman"/>
          <w:b w:val="0"/>
          <w:bCs/>
          <w:sz w:val="24"/>
          <w:szCs w:val="24"/>
          <w:lang w:val="en-GB"/>
        </w:rPr>
        <w:t>BL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- органическое земледелие;</w:t>
      </w:r>
    </w:p>
    <w:p w14:paraId="6DFF7C03" w14:textId="77777777" w:rsidR="00287492" w:rsidRPr="007A64EA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012 - порядковый номер документа;</w:t>
      </w:r>
    </w:p>
    <w:p w14:paraId="7D456EBB" w14:textId="00C9A0D1" w:rsidR="00287492" w:rsidRPr="007A64EA" w:rsidRDefault="00EC45EF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3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V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- документ для деятельности в секторе третьих стран;</w:t>
      </w:r>
    </w:p>
    <w:p w14:paraId="6BB5EEA5" w14:textId="7654D540" w:rsidR="00287492" w:rsidRPr="007A64EA" w:rsidRDefault="00EC45EF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01.09.2022 г. – данные последнего обновления;</w:t>
      </w:r>
    </w:p>
    <w:p w14:paraId="3D9133BE" w14:textId="3D6EDBCB" w:rsidR="00287492" w:rsidRPr="007A64EA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805061">
        <w:rPr>
          <w:rFonts w:cs="Times New Roman"/>
          <w:b w:val="0"/>
          <w:bCs/>
          <w:sz w:val="24"/>
          <w:szCs w:val="24"/>
          <w:lang w:val="en-GB"/>
        </w:rPr>
        <w:t>R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0- идентификация последнего обзора.</w:t>
      </w:r>
    </w:p>
    <w:p w14:paraId="7CB6094E" w14:textId="77777777" w:rsidR="00287492" w:rsidRPr="007A64EA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</w:p>
    <w:p w14:paraId="6702E66F" w14:textId="372C5427" w:rsidR="008D708C" w:rsidRPr="007A64EA" w:rsidRDefault="008D708C" w:rsidP="0079100E">
      <w:pPr>
        <w:jc w:val="both"/>
        <w:rPr>
          <w:rFonts w:eastAsiaTheme="majorEastAsia" w:cs="Times New Roman"/>
          <w:b w:val="0"/>
          <w:bCs/>
          <w:sz w:val="24"/>
          <w:szCs w:val="24"/>
          <w:lang w:val="ru-RU"/>
        </w:rPr>
      </w:pPr>
      <w:r w:rsidRPr="007A64EA">
        <w:rPr>
          <w:rFonts w:eastAsiaTheme="majorEastAsia" w:cs="Times New Roman"/>
          <w:b w:val="0"/>
          <w:bCs/>
          <w:sz w:val="24"/>
          <w:szCs w:val="24"/>
          <w:lang w:val="ru-RU"/>
        </w:rPr>
        <w:t xml:space="preserve">Полный перечень документов, форм и т. д. системы качества можно получить в руководстве по системе менеджмента качества </w:t>
      </w:r>
      <w:r w:rsidR="007A64EA">
        <w:rPr>
          <w:rFonts w:eastAsiaTheme="majorEastAsia" w:cs="Times New Roman"/>
          <w:b w:val="0"/>
          <w:bCs/>
          <w:sz w:val="24"/>
          <w:szCs w:val="24"/>
          <w:lang w:val="en-GB"/>
        </w:rPr>
        <w:t>C</w:t>
      </w:r>
      <w:r w:rsidR="007A64EA" w:rsidRPr="007A64EA">
        <w:rPr>
          <w:rFonts w:eastAsiaTheme="majorEastAsia" w:cs="Times New Roman"/>
          <w:b w:val="0"/>
          <w:bCs/>
          <w:sz w:val="24"/>
          <w:szCs w:val="24"/>
          <w:lang w:val="ru-RU"/>
        </w:rPr>
        <w:t>О</w:t>
      </w:r>
      <w:r w:rsidRPr="007A64EA">
        <w:rPr>
          <w:rFonts w:eastAsiaTheme="majorEastAsia" w:cs="Times New Roman"/>
          <w:b w:val="0"/>
          <w:bCs/>
          <w:sz w:val="24"/>
          <w:szCs w:val="24"/>
          <w:lang w:val="ru-RU"/>
        </w:rPr>
        <w:t xml:space="preserve"> по запросу.</w:t>
      </w:r>
    </w:p>
    <w:p w14:paraId="16D9F547" w14:textId="4A2D150F" w:rsidR="007F6443" w:rsidRPr="007A64EA" w:rsidRDefault="008D708C" w:rsidP="0079100E">
      <w:pPr>
        <w:jc w:val="both"/>
        <w:rPr>
          <w:rStyle w:val="aa"/>
          <w:rFonts w:cs="Times New Roman"/>
          <w:b w:val="0"/>
          <w:bCs/>
          <w:color w:val="auto"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Обязательные необходимые документы: процедуры сертификации и формы доступны в электронном виде </w:t>
      </w:r>
      <w:hyperlink r:id="rId219" w:history="1">
        <w:r w:rsidR="001212AF" w:rsidRPr="00883F88">
          <w:rPr>
            <w:rStyle w:val="aa"/>
            <w:rFonts w:cs="Times New Roman"/>
            <w:b w:val="0"/>
            <w:bCs/>
            <w:sz w:val="24"/>
            <w:szCs w:val="24"/>
            <w:lang w:val="en-GB"/>
          </w:rPr>
          <w:t>https</w:t>
        </w:r>
        <w:r w:rsidR="001212AF" w:rsidRPr="007A64EA">
          <w:rPr>
            <w:rStyle w:val="aa"/>
            <w:rFonts w:cs="Times New Roman"/>
            <w:b w:val="0"/>
            <w:bCs/>
            <w:sz w:val="24"/>
            <w:szCs w:val="24"/>
            <w:lang w:val="ru-RU"/>
          </w:rPr>
          <w:t>://</w:t>
        </w:r>
        <w:r w:rsidR="001212AF" w:rsidRPr="00883F88">
          <w:rPr>
            <w:rStyle w:val="aa"/>
            <w:rFonts w:cs="Times New Roman"/>
            <w:b w:val="0"/>
            <w:bCs/>
            <w:sz w:val="24"/>
            <w:szCs w:val="24"/>
            <w:lang w:val="en-GB"/>
          </w:rPr>
          <w:t>www</w:t>
        </w:r>
        <w:r w:rsidR="001212AF" w:rsidRPr="007A64EA">
          <w:rPr>
            <w:rStyle w:val="aa"/>
            <w:rFonts w:cs="Times New Roman"/>
            <w:b w:val="0"/>
            <w:bCs/>
            <w:sz w:val="24"/>
            <w:szCs w:val="24"/>
            <w:lang w:val="ru-RU"/>
          </w:rPr>
          <w:t>.</w:t>
        </w:r>
        <w:r w:rsidR="001212AF" w:rsidRPr="00883F88">
          <w:rPr>
            <w:rStyle w:val="aa"/>
            <w:rFonts w:cs="Times New Roman"/>
            <w:b w:val="0"/>
            <w:bCs/>
            <w:sz w:val="24"/>
            <w:szCs w:val="24"/>
            <w:lang w:val="en-GB"/>
          </w:rPr>
          <w:t>stc</w:t>
        </w:r>
        <w:r w:rsidR="001212AF" w:rsidRPr="007A64EA">
          <w:rPr>
            <w:rStyle w:val="aa"/>
            <w:rFonts w:cs="Times New Roman"/>
            <w:b w:val="0"/>
            <w:bCs/>
            <w:sz w:val="24"/>
            <w:szCs w:val="24"/>
            <w:lang w:val="ru-RU"/>
          </w:rPr>
          <w:t>.</w:t>
        </w:r>
        <w:r w:rsidR="001212AF" w:rsidRPr="00883F88">
          <w:rPr>
            <w:rStyle w:val="aa"/>
            <w:rFonts w:cs="Times New Roman"/>
            <w:b w:val="0"/>
            <w:bCs/>
            <w:sz w:val="24"/>
            <w:szCs w:val="24"/>
            <w:lang w:val="en-GB"/>
          </w:rPr>
          <w:t>lv</w:t>
        </w:r>
        <w:r w:rsidR="001212AF" w:rsidRPr="007A64EA">
          <w:rPr>
            <w:rStyle w:val="aa"/>
            <w:rFonts w:cs="Times New Roman"/>
            <w:b w:val="0"/>
            <w:bCs/>
            <w:sz w:val="24"/>
            <w:szCs w:val="24"/>
            <w:lang w:val="ru-RU"/>
          </w:rPr>
          <w:t>/</w:t>
        </w:r>
      </w:hyperlink>
    </w:p>
    <w:p w14:paraId="2A478D98" w14:textId="238673FE" w:rsidR="008D708C" w:rsidRPr="007A64EA" w:rsidRDefault="007A64EA" w:rsidP="0079100E">
      <w:pPr>
        <w:jc w:val="both"/>
        <w:rPr>
          <w:rFonts w:cs="Times New Roman"/>
          <w:b w:val="0"/>
          <w:bCs/>
          <w:sz w:val="24"/>
          <w:szCs w:val="24"/>
          <w:u w:val="single"/>
          <w:lang w:val="ru-RU"/>
        </w:rPr>
      </w:pPr>
      <w:r>
        <w:rPr>
          <w:rFonts w:cs="Times New Roman"/>
          <w:b w:val="0"/>
          <w:bCs/>
          <w:sz w:val="24"/>
          <w:szCs w:val="24"/>
          <w:lang w:val="en-GB"/>
        </w:rPr>
        <w:t>C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О</w:t>
      </w:r>
      <w:r w:rsidR="007F6443" w:rsidRPr="007A64EA">
        <w:rPr>
          <w:rFonts w:cs="Times New Roman"/>
          <w:b w:val="0"/>
          <w:bCs/>
          <w:sz w:val="24"/>
          <w:szCs w:val="24"/>
          <w:lang w:val="ru-RU"/>
        </w:rPr>
        <w:t xml:space="preserve"> уведомит Комиссию о любых изменениях в технической документации, процедурах и другой соответствующей документации в течение 30 дней.</w:t>
      </w:r>
    </w:p>
    <w:p w14:paraId="683D7C07" w14:textId="53653238" w:rsidR="008D708C" w:rsidRPr="006E0E65" w:rsidRDefault="008D708C" w:rsidP="006E0E65">
      <w:pPr>
        <w:pStyle w:val="1"/>
      </w:pPr>
      <w:bookmarkStart w:id="49" w:name="_Toc181094556"/>
      <w:r w:rsidRPr="006E0E65">
        <w:lastRenderedPageBreak/>
        <w:t>VIII Комиссия информация требования</w:t>
      </w:r>
      <w:bookmarkEnd w:id="49"/>
    </w:p>
    <w:p w14:paraId="467E90D5" w14:textId="77777777" w:rsidR="007307D6" w:rsidRPr="007A64EA" w:rsidRDefault="007307D6" w:rsidP="007307D6">
      <w:pPr>
        <w:rPr>
          <w:lang w:val="ru-RU"/>
        </w:rPr>
      </w:pPr>
    </w:p>
    <w:p w14:paraId="37CD6AA9" w14:textId="3799A411" w:rsidR="001922B3" w:rsidRPr="00805061" w:rsidRDefault="001922B3" w:rsidP="0079100E">
      <w:pPr>
        <w:jc w:val="both"/>
        <w:rPr>
          <w:rFonts w:cs="Times New Roman"/>
          <w:b w:val="0"/>
          <w:bCs/>
          <w:sz w:val="24"/>
          <w:szCs w:val="24"/>
        </w:rPr>
      </w:pPr>
      <w:r w:rsidRPr="00805061">
        <w:rPr>
          <w:rFonts w:cs="Times New Roman"/>
          <w:b w:val="0"/>
          <w:bCs/>
          <w:sz w:val="24"/>
          <w:szCs w:val="24"/>
        </w:rPr>
        <w:t xml:space="preserve">После его </w:t>
      </w:r>
      <w:proofErr w:type="gramStart"/>
      <w:r w:rsidRPr="00805061">
        <w:rPr>
          <w:rFonts w:cs="Times New Roman"/>
          <w:b w:val="0"/>
          <w:bCs/>
          <w:sz w:val="24"/>
          <w:szCs w:val="24"/>
        </w:rPr>
        <w:t>признание ,</w:t>
      </w:r>
      <w:proofErr w:type="gramEnd"/>
      <w:r w:rsidRPr="00805061">
        <w:rPr>
          <w:rFonts w:cs="Times New Roman"/>
          <w:b w:val="0"/>
          <w:bCs/>
          <w:sz w:val="24"/>
          <w:szCs w:val="24"/>
        </w:rPr>
        <w:t>​ контроль тело уведомить  Комиссия в должный время , а не позже чем в течение 30 календарных дней , из возникновение изменений в​​ содержание его​ технический досье – Производство стандартный</w:t>
      </w:r>
      <w:r w:rsidR="009A0713" w:rsidRPr="00805061">
        <w:rPr>
          <w:rFonts w:cs="Times New Roman"/>
          <w:b w:val="0"/>
          <w:bCs/>
          <w:sz w:val="24"/>
          <w:szCs w:val="24"/>
        </w:rPr>
        <w:t xml:space="preserve"> согласно Рег . 2021/1698 статья 19.1.</w:t>
      </w:r>
    </w:p>
    <w:p w14:paraId="390BB088" w14:textId="31DCD4D4" w:rsidR="008D708C" w:rsidRPr="00805061" w:rsidRDefault="001922B3" w:rsidP="0079100E">
      <w:pPr>
        <w:jc w:val="both"/>
        <w:rPr>
          <w:rFonts w:cs="Times New Roman"/>
          <w:b w:val="0"/>
          <w:bCs/>
          <w:sz w:val="24"/>
          <w:szCs w:val="24"/>
        </w:rPr>
      </w:pPr>
      <w:r w:rsidRPr="00805061">
        <w:rPr>
          <w:rFonts w:cs="Times New Roman"/>
          <w:b w:val="0"/>
          <w:bCs/>
          <w:sz w:val="24"/>
          <w:szCs w:val="24"/>
        </w:rPr>
        <w:t>The контроль тело держать доступны и общайтесь в  запрос​​ Комиссия или  компетентный власти​​ Член Штаты все информация связанные с его контроль деятельность в  третий страна</w:t>
      </w:r>
      <w:r w:rsidR="009A0713" w:rsidRPr="00805061">
        <w:rPr>
          <w:rFonts w:cs="Times New Roman"/>
          <w:b w:val="0"/>
          <w:bCs/>
          <w:sz w:val="24"/>
          <w:szCs w:val="24"/>
        </w:rPr>
        <w:t xml:space="preserve"> согласно Рег . 2021/1698 статья 19.2.</w:t>
      </w:r>
    </w:p>
    <w:p w14:paraId="102742AA" w14:textId="054546AC" w:rsidR="00337BDA" w:rsidRPr="00805061" w:rsidRDefault="001922B3" w:rsidP="0079100E">
      <w:pPr>
        <w:jc w:val="both"/>
        <w:rPr>
          <w:rFonts w:cs="Times New Roman"/>
          <w:b w:val="0"/>
          <w:bCs/>
          <w:sz w:val="24"/>
          <w:szCs w:val="24"/>
        </w:rPr>
      </w:pPr>
      <w:r w:rsidRPr="00805061">
        <w:rPr>
          <w:rFonts w:cs="Times New Roman"/>
          <w:b w:val="0"/>
          <w:bCs/>
          <w:sz w:val="24"/>
          <w:szCs w:val="24"/>
        </w:rPr>
        <w:t xml:space="preserve">The поддерживающий документы относящиеся к​ запрос для признание под Статья 46 Регламента (ЕС) 2018/848 и те необходимый под этот Регулирование </w:t>
      </w:r>
      <w:r w:rsidR="008D708C" w:rsidRPr="00805061">
        <w:rPr>
          <w:rFonts w:cs="Times New Roman"/>
          <w:b w:val="0"/>
          <w:bCs/>
          <w:sz w:val="24"/>
          <w:szCs w:val="24"/>
        </w:rPr>
        <w:t xml:space="preserve">является </w:t>
      </w:r>
      <w:r w:rsidRPr="00805061">
        <w:rPr>
          <w:rFonts w:cs="Times New Roman"/>
          <w:b w:val="0"/>
          <w:bCs/>
          <w:sz w:val="24"/>
          <w:szCs w:val="24"/>
        </w:rPr>
        <w:t xml:space="preserve">сохранил к </w:t>
      </w:r>
      <w:r w:rsidR="007A64EA">
        <w:rPr>
          <w:rFonts w:cs="Times New Roman"/>
          <w:b w:val="0"/>
          <w:bCs/>
          <w:sz w:val="24"/>
          <w:szCs w:val="24"/>
          <w:lang w:val="ru-RU"/>
        </w:rPr>
        <w:t>СО</w:t>
      </w:r>
      <w:r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w:type="gramStart"/>
      <w:r w:rsidRPr="00805061">
        <w:rPr>
          <w:rFonts w:cs="Times New Roman"/>
          <w:b w:val="0"/>
          <w:bCs/>
          <w:sz w:val="24"/>
          <w:szCs w:val="24"/>
        </w:rPr>
        <w:t>в​  утилизация​​</w:t>
      </w:r>
      <w:proofErr w:type="gramEnd"/>
      <w:r w:rsidRPr="00805061">
        <w:rPr>
          <w:rFonts w:cs="Times New Roman"/>
          <w:b w:val="0"/>
          <w:bCs/>
          <w:sz w:val="24"/>
          <w:szCs w:val="24"/>
        </w:rPr>
        <w:t xml:space="preserve"> Комиссия и​ Член Штаты на 5 лет следующий  год в который  контролирует взял место или  сертификат упомянуто в​ пункт (b)(i) статьи 45(1) Регламента (ЕС) 2018/848 и документальный доказательство были доставленный</w:t>
      </w:r>
      <w:r w:rsidR="009A0713" w:rsidRPr="00805061">
        <w:rPr>
          <w:rFonts w:cs="Times New Roman"/>
          <w:b w:val="0"/>
          <w:bCs/>
          <w:sz w:val="24"/>
          <w:szCs w:val="24"/>
        </w:rPr>
        <w:t xml:space="preserve"> согласно Рег . 2021/1698 статья 19.3.</w:t>
      </w:r>
    </w:p>
    <w:p w14:paraId="3C304E0D" w14:textId="77777777" w:rsidR="002C2CB9" w:rsidRPr="00805061" w:rsidRDefault="00337BDA" w:rsidP="0079100E">
      <w:pPr>
        <w:jc w:val="both"/>
        <w:rPr>
          <w:rFonts w:cs="Times New Roman"/>
          <w:b w:val="0"/>
          <w:bCs/>
          <w:sz w:val="24"/>
          <w:szCs w:val="24"/>
        </w:rPr>
      </w:pPr>
      <w:r w:rsidRPr="00805061">
        <w:rPr>
          <w:rFonts w:cs="Times New Roman"/>
          <w:b w:val="0"/>
          <w:bCs/>
          <w:sz w:val="24"/>
          <w:szCs w:val="24"/>
        </w:rPr>
        <w:t xml:space="preserve">Доказательство что контроль тело имеет уведомлен его деятельности соответствующим органам власти​​​ третий страна обеспокоены и его обязуюсь уважать​  юридический требования навязанный на нем​  власти​​ третий страна обеспокоен </w:t>
      </w:r>
      <w:r w:rsidR="002C2CB9" w:rsidRPr="00805061">
        <w:rPr>
          <w:rFonts w:cs="Times New Roman"/>
          <w:b w:val="0"/>
          <w:bCs/>
          <w:sz w:val="24"/>
          <w:szCs w:val="24"/>
        </w:rPr>
        <w:t>.</w:t>
      </w:r>
    </w:p>
    <w:p w14:paraId="0DA6CAF2" w14:textId="41E0B07F" w:rsidR="002C2CB9" w:rsidRPr="00805061" w:rsidRDefault="007A64EA" w:rsidP="0079100E">
      <w:pPr>
        <w:jc w:val="both"/>
        <w:rPr>
          <w:rFonts w:cs="Times New Roman"/>
          <w:b w:val="0"/>
          <w:bCs/>
          <w:sz w:val="24"/>
          <w:szCs w:val="24"/>
        </w:rPr>
      </w:pPr>
      <w:r>
        <w:rPr>
          <w:rFonts w:cs="Times New Roman"/>
          <w:b w:val="0"/>
          <w:bCs/>
          <w:sz w:val="24"/>
          <w:szCs w:val="24"/>
          <w:lang w:val="ru-RU"/>
        </w:rPr>
        <w:t>СО</w:t>
      </w:r>
      <w:r w:rsidR="002C2CB9" w:rsidRPr="00805061">
        <w:rPr>
          <w:rFonts w:cs="Times New Roman"/>
          <w:b w:val="0"/>
          <w:bCs/>
          <w:sz w:val="24"/>
          <w:szCs w:val="24"/>
        </w:rPr>
        <w:t xml:space="preserve"> обязуется предоставить​ доступ ко всем его офисы и объекты для независимых </w:t>
      </w:r>
      <w:r w:rsidR="002C2CB9" w:rsidRPr="00276B4F">
        <w:rPr>
          <w:rFonts w:cs="Times New Roman"/>
          <w:b w:val="0"/>
          <w:bCs/>
          <w:sz w:val="24"/>
          <w:szCs w:val="24"/>
        </w:rPr>
        <w:t>эксперты назначенный</w:t>
      </w:r>
      <w:r w:rsidR="002C2CB9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w:type="gramStart"/>
      <w:r w:rsidR="002C2CB9" w:rsidRPr="00805061">
        <w:rPr>
          <w:rFonts w:cs="Times New Roman"/>
          <w:b w:val="0"/>
          <w:bCs/>
          <w:sz w:val="24"/>
          <w:szCs w:val="24"/>
        </w:rPr>
        <w:t>к  Комиссия</w:t>
      </w:r>
      <w:proofErr w:type="gramEnd"/>
      <w:r w:rsidR="002C2CB9" w:rsidRPr="00805061">
        <w:rPr>
          <w:rFonts w:cs="Times New Roman"/>
          <w:b w:val="0"/>
          <w:bCs/>
          <w:sz w:val="24"/>
          <w:szCs w:val="24"/>
        </w:rPr>
        <w:t xml:space="preserve"> и сохранить доступны и общайтесь все информация связанные с его контроль деятельность в  третий страна обеспокоенный</w:t>
      </w:r>
    </w:p>
    <w:p w14:paraId="60F2CE84" w14:textId="22E30BA7" w:rsidR="00EC45EF" w:rsidRPr="009D3F72" w:rsidRDefault="007A64EA" w:rsidP="0079100E">
      <w:pPr>
        <w:jc w:val="both"/>
        <w:rPr>
          <w:rFonts w:cs="Times New Roman"/>
          <w:b w:val="0"/>
          <w:bCs/>
          <w:sz w:val="24"/>
          <w:szCs w:val="24"/>
        </w:rPr>
      </w:pPr>
      <w:r>
        <w:rPr>
          <w:rFonts w:cs="Times New Roman"/>
          <w:b w:val="0"/>
          <w:bCs/>
          <w:sz w:val="24"/>
          <w:szCs w:val="24"/>
          <w:lang w:val="ru-RU"/>
        </w:rPr>
        <w:t>СО</w:t>
      </w:r>
      <w:r w:rsidR="002C2CB9" w:rsidRPr="00805061">
        <w:rPr>
          <w:rFonts w:cs="Times New Roman"/>
          <w:b w:val="0"/>
          <w:bCs/>
          <w:sz w:val="24"/>
          <w:szCs w:val="24"/>
        </w:rPr>
        <w:t xml:space="preserve"> будет давать любой другой информация для </w:t>
      </w:r>
      <w:proofErr w:type="gramStart"/>
      <w:r w:rsidR="002C2CB9" w:rsidRPr="00805061">
        <w:rPr>
          <w:rFonts w:cs="Times New Roman"/>
          <w:b w:val="0"/>
          <w:bCs/>
          <w:sz w:val="24"/>
          <w:szCs w:val="24"/>
        </w:rPr>
        <w:t xml:space="preserve">Комиссии </w:t>
      </w:r>
      <w:r w:rsidR="00DD5517" w:rsidRPr="00805061">
        <w:rPr>
          <w:rFonts w:cs="Times New Roman"/>
          <w:b w:val="0"/>
          <w:bCs/>
          <w:sz w:val="24"/>
          <w:szCs w:val="24"/>
        </w:rPr>
        <w:t>,</w:t>
      </w:r>
      <w:proofErr w:type="gramEnd"/>
      <w:r w:rsidR="00DD5517" w:rsidRPr="00805061">
        <w:rPr>
          <w:rFonts w:cs="Times New Roman"/>
          <w:b w:val="0"/>
          <w:bCs/>
          <w:sz w:val="24"/>
          <w:szCs w:val="24"/>
        </w:rPr>
        <w:t xml:space="preserve"> </w:t>
      </w:r>
      <w:r w:rsidR="002C2CB9" w:rsidRPr="00805061">
        <w:rPr>
          <w:rFonts w:cs="Times New Roman"/>
          <w:b w:val="0"/>
          <w:bCs/>
          <w:sz w:val="24"/>
          <w:szCs w:val="24"/>
        </w:rPr>
        <w:t>сочтенная ею соответствующей  контроль тело или​ к  аккредитация тело .</w:t>
      </w:r>
    </w:p>
    <w:p w14:paraId="5DD29AA0" w14:textId="17BEE29F" w:rsidR="00287492" w:rsidRPr="006E0E65" w:rsidRDefault="006E0E65" w:rsidP="006E0E65">
      <w:pPr>
        <w:pStyle w:val="1"/>
      </w:pPr>
      <w:bookmarkStart w:id="50" w:name="_Toc181094557"/>
      <w:r w:rsidRPr="006E0E65">
        <w:t xml:space="preserve">IX </w:t>
      </w:r>
      <w:r w:rsidR="009A0713" w:rsidRPr="006E0E65">
        <w:t>Системы и процедуры для  обмен информацией​</w:t>
      </w:r>
      <w:bookmarkEnd w:id="50"/>
    </w:p>
    <w:p w14:paraId="00C733BC" w14:textId="77777777" w:rsidR="007307D6" w:rsidRPr="007A64EA" w:rsidRDefault="007307D6" w:rsidP="007307D6">
      <w:pPr>
        <w:rPr>
          <w:lang w:val="ru-RU"/>
        </w:rPr>
      </w:pPr>
    </w:p>
    <w:p w14:paraId="1F659897" w14:textId="66D35D36" w:rsidR="009A0713" w:rsidRPr="007A64EA" w:rsidRDefault="009A0713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Орган по сертификации использует Информационную систему по органическому земледелию (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OFIS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) для обмена информацией с Комиссией, другими органами контроля и иными контролирующими органами, а также с компетентными органами государств-членов и заинтересованных третьих стран.</w:t>
      </w:r>
    </w:p>
    <w:p w14:paraId="179BA68F" w14:textId="0CC0FFC3" w:rsidR="009A0713" w:rsidRPr="007A64EA" w:rsidRDefault="009A0713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ЦБ принимает соответствующие меры и устанавливает документированные процедуры для обеспечения своевременного обмена информацией с Комиссией и другими органами контроля и надзора. Процедура 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ANN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-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P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-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BL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-015-3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V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 установлена для обеспечения обмена информацией с Комиссией и другими органами контроля и надзора.</w:t>
      </w:r>
    </w:p>
    <w:p w14:paraId="315CCE7E" w14:textId="45B7832E" w:rsidR="009A0713" w:rsidRPr="007A64EA" w:rsidRDefault="009A0713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Если документ или процедура, предусмотренные в статье 46 Регламента (ЕС) 2018/848 или в делегированных и исполнительных актах, принятых в соответствии с этой статьей, требуют подписи уполномоченного лица или одобрения лица на одном или нескольких этапах этой процедуры, компьютерные системы, созданные ЦБ для передачи этих документов, позволяют идентифицировать каждое лицо и гарантировать, что целостность содержания документов, в том числе в отношении этапов процедуры, не может быть изменена.</w:t>
      </w:r>
    </w:p>
    <w:p w14:paraId="2C3042AB" w14:textId="527A747C" w:rsidR="00E851C1" w:rsidRPr="007A64EA" w:rsidRDefault="00E851C1" w:rsidP="0079100E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</w:p>
    <w:p w14:paraId="2DAB0B7C" w14:textId="569EE39A" w:rsidR="00126D23" w:rsidRPr="00192CE0" w:rsidRDefault="00192CE0" w:rsidP="00192CE0">
      <w:pPr>
        <w:pStyle w:val="1"/>
      </w:pPr>
      <w:bookmarkStart w:id="51" w:name="_Toc181094558"/>
      <w:r w:rsidRPr="00192CE0">
        <w:t xml:space="preserve">X </w:t>
      </w:r>
      <w:r w:rsidR="00126D23" w:rsidRPr="00192CE0">
        <w:t xml:space="preserve">Исключение правила </w:t>
      </w:r>
      <w:r w:rsidR="007E50A1" w:rsidRPr="00192CE0">
        <w:t>и доп. требования</w:t>
      </w:r>
      <w:bookmarkEnd w:id="51"/>
    </w:p>
    <w:p w14:paraId="4C4317D9" w14:textId="77777777" w:rsidR="007E50A1" w:rsidRPr="007A64EA" w:rsidRDefault="007E50A1" w:rsidP="00146B8D">
      <w:pPr>
        <w:jc w:val="both"/>
        <w:rPr>
          <w:rFonts w:cs="Times New Roman"/>
          <w:b w:val="0"/>
          <w:bCs/>
          <w:sz w:val="24"/>
          <w:szCs w:val="24"/>
          <w:highlight w:val="yellow"/>
          <w:lang w:val="ru-RU"/>
        </w:rPr>
      </w:pPr>
    </w:p>
    <w:p w14:paraId="38C82EE1" w14:textId="3EB7FA02" w:rsidR="00324CF3" w:rsidRPr="007A64EA" w:rsidRDefault="0014576B" w:rsidP="00C93061">
      <w:pPr>
        <w:pStyle w:val="a4"/>
        <w:numPr>
          <w:ilvl w:val="0"/>
          <w:numId w:val="4"/>
        </w:numPr>
        <w:jc w:val="both"/>
        <w:rPr>
          <w:rStyle w:val="q4iawc"/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Все ссылки на компетентные органы и государства-члены в Приложении 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II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 к Регламенту 2018/848, которые упомянуты в Статье 30 Регламента 2021/1698, подробные этапы процесса были </w:t>
      </w:r>
      <w:r w:rsidR="00324CF3" w:rsidRPr="007A64EA">
        <w:rPr>
          <w:rFonts w:cs="Times New Roman"/>
          <w:b w:val="0"/>
          <w:bCs/>
          <w:sz w:val="24"/>
          <w:szCs w:val="24"/>
          <w:lang w:val="ru-RU"/>
        </w:rPr>
        <w:t xml:space="preserve">изложены в процедуре </w:t>
      </w:r>
      <w:r w:rsidR="007A64EA">
        <w:rPr>
          <w:rFonts w:cs="Times New Roman"/>
          <w:b w:val="0"/>
          <w:bCs/>
          <w:sz w:val="24"/>
          <w:szCs w:val="24"/>
          <w:lang w:val="en-GB"/>
        </w:rPr>
        <w:t>C</w:t>
      </w:r>
      <w:r w:rsidR="007A64EA" w:rsidRPr="007A64EA">
        <w:rPr>
          <w:rFonts w:cs="Times New Roman"/>
          <w:b w:val="0"/>
          <w:bCs/>
          <w:sz w:val="24"/>
          <w:szCs w:val="24"/>
          <w:lang w:val="ru-RU"/>
        </w:rPr>
        <w:t>О</w:t>
      </w:r>
      <w:r w:rsidR="00324CF3" w:rsidRPr="007A64EA">
        <w:rPr>
          <w:rFonts w:cs="Times New Roman"/>
          <w:b w:val="0"/>
          <w:bCs/>
          <w:sz w:val="24"/>
          <w:szCs w:val="24"/>
          <w:lang w:val="ru-RU"/>
        </w:rPr>
        <w:t xml:space="preserve"> </w:t>
      </w:r>
      <w:r w:rsidR="00324CF3" w:rsidRPr="00805061">
        <w:rPr>
          <w:rFonts w:cs="Times New Roman"/>
          <w:b w:val="0"/>
          <w:bCs/>
          <w:sz w:val="24"/>
          <w:szCs w:val="24"/>
          <w:lang w:val="en-GB"/>
        </w:rPr>
        <w:t>ANN</w:t>
      </w:r>
      <w:r w:rsidR="00324CF3" w:rsidRPr="007A64EA">
        <w:rPr>
          <w:rFonts w:cs="Times New Roman"/>
          <w:b w:val="0"/>
          <w:bCs/>
          <w:sz w:val="24"/>
          <w:szCs w:val="24"/>
          <w:lang w:val="ru-RU"/>
        </w:rPr>
        <w:t>-</w:t>
      </w:r>
      <w:r w:rsidR="00324CF3" w:rsidRPr="00805061">
        <w:rPr>
          <w:rFonts w:cs="Times New Roman"/>
          <w:b w:val="0"/>
          <w:bCs/>
          <w:sz w:val="24"/>
          <w:szCs w:val="24"/>
          <w:lang w:val="en-GB"/>
        </w:rPr>
        <w:t>P</w:t>
      </w:r>
      <w:r w:rsidR="00324CF3" w:rsidRPr="007A64EA">
        <w:rPr>
          <w:rFonts w:cs="Times New Roman"/>
          <w:b w:val="0"/>
          <w:bCs/>
          <w:sz w:val="24"/>
          <w:szCs w:val="24"/>
          <w:lang w:val="ru-RU"/>
        </w:rPr>
        <w:t>-</w:t>
      </w:r>
      <w:r w:rsidR="00324CF3" w:rsidRPr="00805061">
        <w:rPr>
          <w:rFonts w:cs="Times New Roman"/>
          <w:b w:val="0"/>
          <w:bCs/>
          <w:sz w:val="24"/>
          <w:szCs w:val="24"/>
          <w:lang w:val="en-GB"/>
        </w:rPr>
        <w:t>BL</w:t>
      </w:r>
      <w:r w:rsidR="00324CF3" w:rsidRPr="007A64EA">
        <w:rPr>
          <w:rFonts w:cs="Times New Roman"/>
          <w:b w:val="0"/>
          <w:bCs/>
          <w:sz w:val="24"/>
          <w:szCs w:val="24"/>
          <w:lang w:val="ru-RU"/>
        </w:rPr>
        <w:t xml:space="preserve">-033 </w:t>
      </w:r>
      <w:proofErr w:type="gramStart"/>
      <w:r w:rsidR="00324CF3" w:rsidRPr="007A64EA">
        <w:rPr>
          <w:rFonts w:cs="Times New Roman"/>
          <w:b w:val="0"/>
          <w:bCs/>
          <w:sz w:val="24"/>
          <w:szCs w:val="24"/>
          <w:lang w:val="ru-RU"/>
        </w:rPr>
        <w:t xml:space="preserve">« </w:t>
      </w:r>
      <w:r w:rsidR="00324CF3" w:rsidRPr="007A64EA">
        <w:rPr>
          <w:rStyle w:val="q4iawc"/>
          <w:rFonts w:cs="Times New Roman"/>
          <w:b w:val="0"/>
          <w:bCs/>
          <w:i/>
          <w:iCs/>
          <w:sz w:val="24"/>
          <w:szCs w:val="24"/>
          <w:lang w:val="ru-RU"/>
        </w:rPr>
        <w:t>Процедура</w:t>
      </w:r>
      <w:proofErr w:type="gramEnd"/>
      <w:r w:rsidR="00324CF3" w:rsidRPr="007A64EA">
        <w:rPr>
          <w:rStyle w:val="q4iawc"/>
          <w:rFonts w:cs="Times New Roman"/>
          <w:b w:val="0"/>
          <w:bCs/>
          <w:i/>
          <w:iCs/>
          <w:sz w:val="24"/>
          <w:szCs w:val="24"/>
          <w:lang w:val="ru-RU"/>
        </w:rPr>
        <w:t xml:space="preserve"> применимых отступлений, разрешений и ссылок на компетентные органы и процедуры отчетности для деятельности в третьих странах, упомянутой в Регламенте 2021/1698»;</w:t>
      </w:r>
    </w:p>
    <w:p w14:paraId="215966A1" w14:textId="4E0C3968" w:rsidR="00324CF3" w:rsidRPr="007A64EA" w:rsidRDefault="007A64EA" w:rsidP="00C93061">
      <w:pPr>
        <w:pStyle w:val="a4"/>
        <w:numPr>
          <w:ilvl w:val="0"/>
          <w:numId w:val="4"/>
        </w:numPr>
        <w:jc w:val="both"/>
        <w:rPr>
          <w:rStyle w:val="jlqj4b"/>
          <w:rFonts w:cs="Times New Roman"/>
          <w:b w:val="0"/>
          <w:bCs/>
          <w:sz w:val="24"/>
          <w:szCs w:val="24"/>
          <w:lang w:val="ru-RU"/>
        </w:rPr>
      </w:pPr>
      <w:r>
        <w:rPr>
          <w:rStyle w:val="q4iawc"/>
          <w:rFonts w:cs="Times New Roman"/>
          <w:b w:val="0"/>
          <w:bCs/>
          <w:sz w:val="24"/>
          <w:szCs w:val="24"/>
          <w:lang w:val="ru-RU"/>
        </w:rPr>
        <w:lastRenderedPageBreak/>
        <w:t>СО</w:t>
      </w:r>
      <w:bookmarkStart w:id="52" w:name="_GoBack"/>
      <w:bookmarkEnd w:id="52"/>
      <w:r w:rsidR="00324CF3" w:rsidRPr="007A64EA">
        <w:rPr>
          <w:rStyle w:val="q4iawc"/>
          <w:rFonts w:cs="Times New Roman"/>
          <w:b w:val="0"/>
          <w:bCs/>
          <w:sz w:val="24"/>
          <w:szCs w:val="24"/>
          <w:lang w:val="ru-RU"/>
        </w:rPr>
        <w:t xml:space="preserve"> может </w:t>
      </w:r>
      <w:r w:rsidR="00324CF3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предоставить признание катастрофического обстоятельства согласно Рег . 2021/1698 Статья 28. Процедура касательно Признание катастрофического​ обстоятельства ANN-P-BL-031 </w:t>
      </w:r>
      <w:r w:rsidR="00324CF3" w:rsidRPr="007A64EA">
        <w:rPr>
          <w:rStyle w:val="jlqj4b"/>
          <w:rFonts w:cs="Times New Roman"/>
          <w:b w:val="0"/>
          <w:bCs/>
          <w:i/>
          <w:iCs/>
          <w:sz w:val="24"/>
          <w:szCs w:val="24"/>
          <w:lang w:val="ru-RU"/>
        </w:rPr>
        <w:t xml:space="preserve">Процедура в отношении чрезвычайных событий и/или обстоятельств, влияющих на контрольный </w:t>
      </w:r>
      <w:proofErr w:type="gramStart"/>
      <w:r w:rsidR="00324CF3" w:rsidRPr="007A64EA">
        <w:rPr>
          <w:rStyle w:val="jlqj4b"/>
          <w:rFonts w:cs="Times New Roman"/>
          <w:b w:val="0"/>
          <w:bCs/>
          <w:i/>
          <w:iCs/>
          <w:sz w:val="24"/>
          <w:szCs w:val="24"/>
          <w:lang w:val="ru-RU"/>
        </w:rPr>
        <w:t xml:space="preserve">орган </w:t>
      </w:r>
      <w:r w:rsidR="00324CF3" w:rsidRPr="007A64EA">
        <w:rPr>
          <w:rStyle w:val="jlqj4b"/>
          <w:rFonts w:cs="Times New Roman"/>
          <w:b w:val="0"/>
          <w:bCs/>
          <w:sz w:val="24"/>
          <w:szCs w:val="24"/>
          <w:lang w:val="ru-RU"/>
        </w:rPr>
        <w:t>;</w:t>
      </w:r>
      <w:proofErr w:type="gramEnd"/>
    </w:p>
    <w:p w14:paraId="39B705F9" w14:textId="77777777" w:rsidR="00324CF3" w:rsidRPr="007A64EA" w:rsidRDefault="00324CF3" w:rsidP="00146B8D">
      <w:pPr>
        <w:pStyle w:val="a4"/>
        <w:jc w:val="both"/>
        <w:rPr>
          <w:rFonts w:cs="Times New Roman"/>
          <w:b w:val="0"/>
          <w:bCs/>
          <w:sz w:val="24"/>
          <w:szCs w:val="24"/>
          <w:lang w:val="ru-RU"/>
        </w:rPr>
      </w:pPr>
    </w:p>
    <w:p w14:paraId="4F44523C" w14:textId="781D269C" w:rsidR="006E7B57" w:rsidRPr="007A64EA" w:rsidRDefault="006E7B57" w:rsidP="00C93061">
      <w:pPr>
        <w:pStyle w:val="a4"/>
        <w:numPr>
          <w:ilvl w:val="0"/>
          <w:numId w:val="4"/>
        </w:num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Требования к улиткам и дождевым </w:t>
      </w:r>
      <w:proofErr w:type="gramStart"/>
      <w:r w:rsidRPr="007A64EA">
        <w:rPr>
          <w:rFonts w:cs="Times New Roman"/>
          <w:b w:val="0"/>
          <w:bCs/>
          <w:sz w:val="24"/>
          <w:szCs w:val="24"/>
          <w:lang w:val="ru-RU"/>
        </w:rPr>
        <w:t>червям ,</w:t>
      </w:r>
      <w:proofErr w:type="gramEnd"/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 а также продуктам, полученным из них, в дополнение к правилам органического производства, описанным в Постановлении 2018/848:</w:t>
      </w:r>
    </w:p>
    <w:p w14:paraId="0B13AD41" w14:textId="77777777" w:rsidR="006E7B57" w:rsidRPr="007A64EA" w:rsidRDefault="006E7B57" w:rsidP="00146B8D">
      <w:pPr>
        <w:pStyle w:val="a4"/>
        <w:jc w:val="both"/>
        <w:rPr>
          <w:rFonts w:cs="Times New Roman"/>
          <w:b w:val="0"/>
          <w:bCs/>
          <w:sz w:val="24"/>
          <w:szCs w:val="24"/>
          <w:lang w:val="ru-RU"/>
        </w:rPr>
      </w:pPr>
    </w:p>
    <w:p w14:paraId="0CAF3CAA" w14:textId="2A4A3044" w:rsidR="00324CF3" w:rsidRPr="007A64EA" w:rsidRDefault="006E7B57" w:rsidP="00C93061">
      <w:pPr>
        <w:pStyle w:val="a4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Улитки и дождевые черви, а также продукция, полученная из них, реализуются с указанием «Органическое сельское хозяйство», если соблюдено одно из следующих требований:</w:t>
      </w:r>
    </w:p>
    <w:p w14:paraId="0D32EA56" w14:textId="6876EEA7" w:rsidR="006E7B57" w:rsidRPr="007A64EA" w:rsidRDefault="006E7B57" w:rsidP="00C93061">
      <w:pPr>
        <w:pStyle w:val="a4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они рождаются на органической ферме;</w:t>
      </w:r>
    </w:p>
    <w:p w14:paraId="35AE5F59" w14:textId="1894E59E" w:rsidR="006E7B57" w:rsidRPr="007A64EA" w:rsidRDefault="006E7B57" w:rsidP="00C93061">
      <w:pPr>
        <w:pStyle w:val="a4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они находились на ферме на момент начала переходного периода фермы в соответствии с Положением № 2018/848 Приложение 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II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, Часть 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II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 1.2. раздел, и выращивались в течение 24 месяцев в соответствии с требованиями настоящего Положения;</w:t>
      </w:r>
    </w:p>
    <w:p w14:paraId="23399C24" w14:textId="7F428435" w:rsidR="006E7B57" w:rsidRPr="007A64EA" w:rsidRDefault="006E7B57" w:rsidP="00C93061">
      <w:pPr>
        <w:pStyle w:val="a4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они были привезены на ферму и выращены в соответствии с требованиями Регламента 2018/848 в течение 12 месяцев.</w:t>
      </w:r>
    </w:p>
    <w:p w14:paraId="35D6E8AE" w14:textId="595F7F11" w:rsidR="006E7B57" w:rsidRPr="007A64EA" w:rsidRDefault="006E7B57" w:rsidP="00C93061">
      <w:pPr>
        <w:pStyle w:val="a4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Контрольный орган может разрешить включение животных, выращенных неорганическим способом, в органическую производственную единицу, если на территории страны, где находится оператор, отсутствуют животные, выращенные органическим способом, в достаточном качестве или количестве, в соответствии с Регламентом 2018/848 Приложение 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II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, Часть 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II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, пункт 1.3.4.4., объявленный контрольным органом, процедура 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ANN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-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P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-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BL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-033-3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V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 пункт 3;</w:t>
      </w:r>
    </w:p>
    <w:p w14:paraId="0D682EC1" w14:textId="7B2A7299" w:rsidR="006E7B57" w:rsidRPr="007A64EA" w:rsidRDefault="006E7B57" w:rsidP="00C93061">
      <w:pPr>
        <w:pStyle w:val="a4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Предоставлен корм, полученный в соответствии с требованиями Регламента 2018/848</w:t>
      </w:r>
    </w:p>
    <w:p w14:paraId="7AA39DAB" w14:textId="22306290" w:rsidR="009D47E8" w:rsidRPr="007A64EA" w:rsidRDefault="006E7B57" w:rsidP="00C93061">
      <w:pPr>
        <w:pStyle w:val="a4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Вещества, используемые для очистки и дезинфекции, согласно Рег. 2018/848, соответствуют требованиям статьи 24.</w:t>
      </w:r>
    </w:p>
    <w:p w14:paraId="34DC4528" w14:textId="3EF28634" w:rsidR="009D47E8" w:rsidRPr="00B745B5" w:rsidRDefault="00B745B5" w:rsidP="00B745B5">
      <w:pPr>
        <w:pStyle w:val="1"/>
      </w:pPr>
      <w:bookmarkStart w:id="53" w:name="_Toc181094559"/>
      <w:r w:rsidRPr="00B745B5">
        <w:t xml:space="preserve">XI </w:t>
      </w:r>
      <w:r w:rsidR="00054ABE" w:rsidRPr="00B745B5">
        <w:t>Конкретный</w:t>
      </w:r>
      <w:r w:rsidR="009D47E8" w:rsidRPr="00B745B5">
        <w:t xml:space="preserve"> требования </w:t>
      </w:r>
      <w:proofErr w:type="gramStart"/>
      <w:r w:rsidR="009D47E8" w:rsidRPr="00B745B5">
        <w:t>для  ежегодный</w:t>
      </w:r>
      <w:proofErr w:type="gramEnd"/>
      <w:r w:rsidR="009D47E8" w:rsidRPr="00B745B5">
        <w:t xml:space="preserve"> отчет ссылается на Постановление 2021/1698 в Статья 4</w:t>
      </w:r>
      <w:bookmarkEnd w:id="53"/>
    </w:p>
    <w:p w14:paraId="63CA5E17" w14:textId="658892DC" w:rsidR="009D47E8" w:rsidRPr="007A64EA" w:rsidRDefault="009D47E8" w:rsidP="00146B8D">
      <w:pPr>
        <w:jc w:val="both"/>
        <w:rPr>
          <w:rFonts w:cs="Times New Roman"/>
          <w:b w:val="0"/>
          <w:bCs/>
          <w:sz w:val="24"/>
          <w:szCs w:val="24"/>
          <w:lang w:val="ru-RU"/>
        </w:rPr>
      </w:pPr>
    </w:p>
    <w:p w14:paraId="62B81D86" w14:textId="4F185387" w:rsidR="009D47E8" w:rsidRPr="007A64EA" w:rsidRDefault="00054ABE" w:rsidP="00146B8D">
      <w:pPr>
        <w:pStyle w:val="a4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1. Для целей годового отчета технический досер заполняется следующим образом:</w:t>
      </w:r>
    </w:p>
    <w:p w14:paraId="665E187D" w14:textId="57EC06B7" w:rsidR="009D47E8" w:rsidRPr="007A64EA" w:rsidRDefault="009D47E8" w:rsidP="00146B8D">
      <w:pPr>
        <w:pStyle w:val="a4"/>
        <w:ind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(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a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) контрольные мероприятия контрольного органа в третьей стране или третьих странах за предыдущий год по категориям продуктов, как указано в статье 35(7) Регламента (ЕС) 2018/848, включая информацию о количестве операторов и групп операторов, а также количестве их членов (включая субподрядчиков, если операторы или группы операторов не остаются ответственными за субподрядчиков), которые подлежали их контролю по состоянию на 31 декабря предыдущего года, с разбивкой по третьим странам и категориям продуктов;</w:t>
      </w:r>
    </w:p>
    <w:p w14:paraId="677DB1BD" w14:textId="573F20D6" w:rsidR="009D47E8" w:rsidRPr="007A64EA" w:rsidRDefault="009D47E8" w:rsidP="00146B8D">
      <w:pPr>
        <w:pStyle w:val="a4"/>
        <w:ind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(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b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) обязательство, что орган контроля выполнил требуемые обновления перевода правил производства в соответствии со статьей 1(2)(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e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) настоящего Регламента или любых других соответствующих документов, требуемых для целей статьи 46(2) Регламента (ЕС) 2018/848 или настоящего Регламента;</w:t>
      </w:r>
    </w:p>
    <w:p w14:paraId="3701BB3C" w14:textId="2BDB9D57" w:rsidR="009D47E8" w:rsidRPr="007A64EA" w:rsidRDefault="009D47E8" w:rsidP="00146B8D">
      <w:pPr>
        <w:pStyle w:val="a4"/>
        <w:ind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(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c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) любое обновление внутренних процедур, включая систему сертификации и контроля, созданную органом контроля в соответствии с настоящим Регламентом;</w:t>
      </w:r>
    </w:p>
    <w:p w14:paraId="2B9FF5F1" w14:textId="5B5502AE" w:rsidR="009D47E8" w:rsidRPr="007A64EA" w:rsidRDefault="009D47E8" w:rsidP="00146B8D">
      <w:pPr>
        <w:pStyle w:val="a4"/>
        <w:ind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lastRenderedPageBreak/>
        <w:t>(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d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) ссылку на веб-сайт контрольного органа с информацией, требуемой в соответствии со статьей 17;</w:t>
      </w:r>
    </w:p>
    <w:p w14:paraId="61338697" w14:textId="0C9AA482" w:rsidR="009D47E8" w:rsidRPr="007A64EA" w:rsidRDefault="009D47E8" w:rsidP="00146B8D">
      <w:pPr>
        <w:pStyle w:val="a4"/>
        <w:ind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(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e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) ежегодный отчет об оценке офиса, в котором принимаются решения о сертификации, как указано в Постановлении 2021/1698, пункт 2.1 Части 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A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 Приложения 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I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:</w:t>
      </w:r>
    </w:p>
    <w:p w14:paraId="6005535A" w14:textId="2023DBA6" w:rsidR="009D47E8" w:rsidRPr="007A64EA" w:rsidRDefault="009D47E8" w:rsidP="00146B8D">
      <w:pPr>
        <w:pStyle w:val="a4"/>
        <w:ind w:left="1440"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(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i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) обеспечение того, чтобы контрольный орган был удовлетворительно оценен органом по аккредитации в предыдущем году на предмет его способности гарантировать, что продукция, импортируемая из третьих стран, соответствует Регламенту (ЕС) 2018/848;</w:t>
      </w:r>
    </w:p>
    <w:p w14:paraId="172F30FD" w14:textId="253D059F" w:rsidR="009D47E8" w:rsidRPr="007A64EA" w:rsidRDefault="009D47E8" w:rsidP="00146B8D">
      <w:pPr>
        <w:pStyle w:val="a4"/>
        <w:ind w:left="1440"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(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ii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) подтверждение того, что орган контроля или контролирующая инстанция по-прежнему обладают возможностями и компетенциями для реализации требований, условий и мер контроля, изложенных в статье 46(2) и (6) Регламента (ЕС) 2018/848 и в настоящем Регламенте, в каждой третьей стране, для которой он признан;</w:t>
      </w:r>
    </w:p>
    <w:p w14:paraId="5E03B5B3" w14:textId="0026DD33" w:rsidR="009D47E8" w:rsidRPr="007A64EA" w:rsidRDefault="009D47E8" w:rsidP="00146B8D">
      <w:pPr>
        <w:pStyle w:val="a4"/>
        <w:ind w:left="1440"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(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iii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) включая любую обновленную информацию из ежегодного отчета об оценке в отношении результатов и оценки:</w:t>
      </w:r>
    </w:p>
    <w:p w14:paraId="4F5E7A4E" w14:textId="77777777" w:rsidR="009D47E8" w:rsidRPr="007A64EA" w:rsidRDefault="009D47E8" w:rsidP="00146B8D">
      <w:pPr>
        <w:pStyle w:val="a4"/>
        <w:ind w:left="1440"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— проверки файлов операторов или групп операторов;</w:t>
      </w:r>
    </w:p>
    <w:p w14:paraId="7686D9D9" w14:textId="77777777" w:rsidR="009D47E8" w:rsidRPr="007A64EA" w:rsidRDefault="009D47E8" w:rsidP="00146B8D">
      <w:pPr>
        <w:pStyle w:val="a4"/>
        <w:ind w:left="216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— перечень несоответствий, а также количество несоответствий по отношению к количеству</w:t>
      </w:r>
    </w:p>
    <w:p w14:paraId="2E606008" w14:textId="77777777" w:rsidR="009D47E8" w:rsidRPr="007A64EA" w:rsidRDefault="009D47E8" w:rsidP="00146B8D">
      <w:pPr>
        <w:pStyle w:val="a4"/>
        <w:ind w:left="1440"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сертифицированные операторы или группы операторов;</w:t>
      </w:r>
    </w:p>
    <w:p w14:paraId="4250D2AC" w14:textId="77777777" w:rsidR="009D47E8" w:rsidRPr="007A64EA" w:rsidRDefault="009D47E8" w:rsidP="00146B8D">
      <w:pPr>
        <w:pStyle w:val="a4"/>
        <w:ind w:left="216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— рассмотрение несоответствий и жалоб, если таковые имеются, с разъяснением корректирующих мер</w:t>
      </w:r>
    </w:p>
    <w:p w14:paraId="31AEDA11" w14:textId="77777777" w:rsidR="009D47E8" w:rsidRPr="007A64EA" w:rsidRDefault="009D47E8" w:rsidP="00146B8D">
      <w:pPr>
        <w:pStyle w:val="a4"/>
        <w:ind w:left="216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реализуемые операторами или группами операторов для окончательного устранения выявленных несоответствий;</w:t>
      </w:r>
    </w:p>
    <w:p w14:paraId="1BF07FE4" w14:textId="77777777" w:rsidR="009D47E8" w:rsidRPr="007A64EA" w:rsidRDefault="009D47E8" w:rsidP="00146B8D">
      <w:pPr>
        <w:pStyle w:val="a4"/>
        <w:ind w:left="1440"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— каталог мероприятий и его реализация;</w:t>
      </w:r>
    </w:p>
    <w:p w14:paraId="74670CC4" w14:textId="77777777" w:rsidR="009D47E8" w:rsidRPr="007A64EA" w:rsidRDefault="009D47E8" w:rsidP="00146B8D">
      <w:pPr>
        <w:pStyle w:val="a4"/>
        <w:ind w:left="1440"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— процедура анализа риска;</w:t>
      </w:r>
    </w:p>
    <w:p w14:paraId="3061AB39" w14:textId="77777777" w:rsidR="009D47E8" w:rsidRPr="007A64EA" w:rsidRDefault="009D47E8" w:rsidP="00146B8D">
      <w:pPr>
        <w:pStyle w:val="a4"/>
        <w:ind w:left="1440"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— годовой план рисков;</w:t>
      </w:r>
    </w:p>
    <w:p w14:paraId="2DF27277" w14:textId="77777777" w:rsidR="009D47E8" w:rsidRPr="007A64EA" w:rsidRDefault="009D47E8" w:rsidP="00146B8D">
      <w:pPr>
        <w:pStyle w:val="a4"/>
        <w:ind w:left="1440"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— стратегия, процедура и методология отбора проб;</w:t>
      </w:r>
    </w:p>
    <w:p w14:paraId="491E0104" w14:textId="77777777" w:rsidR="009D47E8" w:rsidRPr="007A64EA" w:rsidRDefault="009D47E8" w:rsidP="00146B8D">
      <w:pPr>
        <w:pStyle w:val="a4"/>
        <w:ind w:left="1440"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— изменения в любой из процедур;</w:t>
      </w:r>
    </w:p>
    <w:p w14:paraId="3F1BBF1B" w14:textId="77777777" w:rsidR="009D47E8" w:rsidRPr="007A64EA" w:rsidRDefault="009D47E8" w:rsidP="00146B8D">
      <w:pPr>
        <w:pStyle w:val="a4"/>
        <w:ind w:left="216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— обмен информацией с другими органами контроля, контролирующими органами и Комиссией;</w:t>
      </w:r>
    </w:p>
    <w:p w14:paraId="267F37DE" w14:textId="77777777" w:rsidR="009D47E8" w:rsidRPr="007A64EA" w:rsidRDefault="009D47E8" w:rsidP="00146B8D">
      <w:pPr>
        <w:pStyle w:val="a4"/>
        <w:ind w:left="216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— компетентность персонала, участвующего в процессе инспекции и сертификации;</w:t>
      </w:r>
    </w:p>
    <w:p w14:paraId="798EF6F1" w14:textId="77777777" w:rsidR="009D47E8" w:rsidRPr="007A64EA" w:rsidRDefault="009D47E8" w:rsidP="00146B8D">
      <w:pPr>
        <w:pStyle w:val="a4"/>
        <w:ind w:left="1440"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— программы обучения;</w:t>
      </w:r>
    </w:p>
    <w:p w14:paraId="7CA47DB3" w14:textId="77777777" w:rsidR="009D47E8" w:rsidRPr="007A64EA" w:rsidRDefault="009D47E8" w:rsidP="00146B8D">
      <w:pPr>
        <w:pStyle w:val="a4"/>
        <w:ind w:left="1440" w:firstLine="72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— знания и компетентность новых сотрудников;</w:t>
      </w:r>
    </w:p>
    <w:p w14:paraId="6F7FD582" w14:textId="07FEC995" w:rsidR="009D47E8" w:rsidRPr="007A64EA" w:rsidRDefault="009D47E8" w:rsidP="00146B8D">
      <w:pPr>
        <w:pStyle w:val="a4"/>
        <w:ind w:left="216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— эффективность и надежность наблюдаемой деятельности и общая оценка деятельности контрольного органа;</w:t>
      </w:r>
    </w:p>
    <w:p w14:paraId="1EF097F4" w14:textId="1B9C1204" w:rsidR="009D47E8" w:rsidRPr="007A64EA" w:rsidRDefault="009D47E8" w:rsidP="00146B8D">
      <w:pPr>
        <w:pStyle w:val="a4"/>
        <w:ind w:left="216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— другие элементы, которые орган по аккредитации или компетентный орган считает значимыми для целей Регламента (ЕС) 2018/848;</w:t>
      </w:r>
    </w:p>
    <w:p w14:paraId="30C4D6E8" w14:textId="6C3AE75F" w:rsidR="000004CF" w:rsidRPr="007A64EA" w:rsidRDefault="009D47E8" w:rsidP="00146B8D">
      <w:pPr>
        <w:pStyle w:val="a4"/>
        <w:ind w:left="216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>(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iv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) подтверждение в отношении расширения сферы признания на дополнительные третьи страны или категории продуктов в предыдущем году, возможностей и компетенций контрольного органа для осуществления контроля в соответствии с настоящим Регламентом в каждой новой третьей стране или для каждой новой категории соответствующих продуктов, если имеются активные операторы или группы операторов.</w:t>
      </w:r>
    </w:p>
    <w:p w14:paraId="2ACB253E" w14:textId="3F21452D" w:rsidR="000004CF" w:rsidRPr="007A64EA" w:rsidRDefault="000004CF" w:rsidP="00146B8D">
      <w:pPr>
        <w:ind w:left="1440"/>
        <w:jc w:val="both"/>
        <w:rPr>
          <w:rFonts w:cs="Times New Roman"/>
          <w:b w:val="0"/>
          <w:bCs/>
          <w:sz w:val="24"/>
          <w:szCs w:val="24"/>
          <w:lang w:val="ru-RU"/>
        </w:rPr>
      </w:pP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2. Годовой отчет включает в себя прочую информацию в соответствии с 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Reg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 xml:space="preserve">/2021/1698 Приложение </w:t>
      </w:r>
      <w:r w:rsidRPr="00805061">
        <w:rPr>
          <w:rFonts w:cs="Times New Roman"/>
          <w:b w:val="0"/>
          <w:bCs/>
          <w:sz w:val="24"/>
          <w:szCs w:val="24"/>
          <w:lang w:val="en-GB"/>
        </w:rPr>
        <w:t>II</w:t>
      </w:r>
      <w:r w:rsidRPr="007A64EA">
        <w:rPr>
          <w:rFonts w:cs="Times New Roman"/>
          <w:b w:val="0"/>
          <w:bCs/>
          <w:sz w:val="24"/>
          <w:szCs w:val="24"/>
          <w:lang w:val="ru-RU"/>
        </w:rPr>
        <w:t>.</w:t>
      </w:r>
    </w:p>
    <w:sectPr w:rsidR="000004CF" w:rsidRPr="007A64EA" w:rsidSect="00AA16FD">
      <w:footerReference w:type="default" r:id="rId220"/>
      <w:pgSz w:w="11906" w:h="16838"/>
      <w:pgMar w:top="85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866B7" w14:textId="77777777" w:rsidR="004B78AE" w:rsidRDefault="004B78AE" w:rsidP="00E62353">
      <w:r>
        <w:separator/>
      </w:r>
    </w:p>
  </w:endnote>
  <w:endnote w:type="continuationSeparator" w:id="0">
    <w:p w14:paraId="45532EA7" w14:textId="77777777" w:rsidR="004B78AE" w:rsidRDefault="004B78AE" w:rsidP="00E6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55A57" w14:textId="708E070D" w:rsidR="00C27DA4" w:rsidRPr="007A64EA" w:rsidRDefault="00C27DA4" w:rsidP="00F26D42">
    <w:pPr>
      <w:tabs>
        <w:tab w:val="center" w:pos="4680"/>
        <w:tab w:val="right" w:pos="9360"/>
      </w:tabs>
      <w:jc w:val="center"/>
      <w:rPr>
        <w:rFonts w:eastAsia="Times New Roman" w:cs="Times New Roman"/>
        <w:b w:val="0"/>
        <w:color w:val="000000"/>
        <w:sz w:val="16"/>
        <w:szCs w:val="16"/>
        <w:lang w:val="ru-RU" w:eastAsia="da-DK"/>
      </w:rPr>
    </w:pPr>
    <w:r w:rsidRPr="00146B8D">
      <w:rPr>
        <w:rFonts w:eastAsia="Times New Roman" w:cs="Times New Roman"/>
        <w:b w:val="0"/>
        <w:color w:val="000000"/>
        <w:sz w:val="16"/>
        <w:szCs w:val="16"/>
        <w:lang w:eastAsia="da-DK"/>
      </w:rPr>
      <w:t>Лист</w:t>
    </w:r>
    <w:r w:rsidRPr="007A64EA">
      <w:rPr>
        <w:rFonts w:eastAsia="Times New Roman" w:cs="Times New Roman"/>
        <w:b w:val="0"/>
        <w:color w:val="000000"/>
        <w:sz w:val="16"/>
        <w:szCs w:val="16"/>
        <w:lang w:val="ru-RU" w:eastAsia="da-DK"/>
      </w:rPr>
      <w:t xml:space="preserve"> </w:t>
    </w:r>
    <w:r w:rsidRPr="00146B8D">
      <w:rPr>
        <w:rFonts w:eastAsia="Times New Roman" w:cs="Times New Roman"/>
        <w:b w:val="0"/>
        <w:color w:val="000000"/>
        <w:sz w:val="16"/>
        <w:szCs w:val="16"/>
        <w:lang w:val="da-DK" w:eastAsia="da-DK"/>
      </w:rPr>
      <w:fldChar w:fldCharType="begin"/>
    </w:r>
    <w:r w:rsidRPr="007A64EA">
      <w:rPr>
        <w:rFonts w:eastAsia="Times New Roman" w:cs="Times New Roman"/>
        <w:b w:val="0"/>
        <w:color w:val="000000"/>
        <w:sz w:val="16"/>
        <w:szCs w:val="16"/>
        <w:lang w:val="ru-RU" w:eastAsia="da-DK"/>
      </w:rPr>
      <w:instrText xml:space="preserve"> </w:instrText>
    </w:r>
    <w:r w:rsidRPr="00146B8D">
      <w:rPr>
        <w:rFonts w:eastAsia="Times New Roman" w:cs="Times New Roman"/>
        <w:b w:val="0"/>
        <w:color w:val="000000"/>
        <w:sz w:val="16"/>
        <w:szCs w:val="16"/>
        <w:lang w:val="en-US" w:eastAsia="da-DK"/>
      </w:rPr>
      <w:instrText>PAGE</w:instrText>
    </w:r>
    <w:r w:rsidRPr="007A64EA">
      <w:rPr>
        <w:rFonts w:eastAsia="Times New Roman" w:cs="Times New Roman"/>
        <w:b w:val="0"/>
        <w:color w:val="000000"/>
        <w:sz w:val="16"/>
        <w:szCs w:val="16"/>
        <w:lang w:val="ru-RU" w:eastAsia="da-DK"/>
      </w:rPr>
      <w:instrText xml:space="preserve">  \* </w:instrText>
    </w:r>
    <w:r w:rsidRPr="00146B8D">
      <w:rPr>
        <w:rFonts w:eastAsia="Times New Roman" w:cs="Times New Roman"/>
        <w:b w:val="0"/>
        <w:color w:val="000000"/>
        <w:sz w:val="16"/>
        <w:szCs w:val="16"/>
        <w:lang w:val="en-US" w:eastAsia="da-DK"/>
      </w:rPr>
      <w:instrText>Arabic</w:instrText>
    </w:r>
    <w:r w:rsidRPr="007A64EA">
      <w:rPr>
        <w:rFonts w:eastAsia="Times New Roman" w:cs="Times New Roman"/>
        <w:b w:val="0"/>
        <w:color w:val="000000"/>
        <w:sz w:val="16"/>
        <w:szCs w:val="16"/>
        <w:lang w:val="ru-RU" w:eastAsia="da-DK"/>
      </w:rPr>
      <w:instrText xml:space="preserve">  \* </w:instrText>
    </w:r>
    <w:r w:rsidRPr="00146B8D">
      <w:rPr>
        <w:rFonts w:eastAsia="Times New Roman" w:cs="Times New Roman"/>
        <w:b w:val="0"/>
        <w:color w:val="000000"/>
        <w:sz w:val="16"/>
        <w:szCs w:val="16"/>
        <w:lang w:val="en-US" w:eastAsia="da-DK"/>
      </w:rPr>
      <w:instrText>MERGEFORMAT</w:instrText>
    </w:r>
    <w:r w:rsidRPr="007A64EA">
      <w:rPr>
        <w:rFonts w:eastAsia="Times New Roman" w:cs="Times New Roman"/>
        <w:b w:val="0"/>
        <w:color w:val="000000"/>
        <w:sz w:val="16"/>
        <w:szCs w:val="16"/>
        <w:lang w:val="ru-RU" w:eastAsia="da-DK"/>
      </w:rPr>
      <w:instrText xml:space="preserve"> </w:instrText>
    </w:r>
    <w:r w:rsidRPr="00146B8D">
      <w:rPr>
        <w:rFonts w:eastAsia="Times New Roman" w:cs="Times New Roman"/>
        <w:b w:val="0"/>
        <w:color w:val="000000"/>
        <w:sz w:val="16"/>
        <w:szCs w:val="16"/>
        <w:lang w:val="da-DK" w:eastAsia="da-DK"/>
      </w:rPr>
      <w:fldChar w:fldCharType="separate"/>
    </w:r>
    <w:r w:rsidR="007A64EA" w:rsidRPr="007A64EA">
      <w:rPr>
        <w:rFonts w:eastAsia="Times New Roman" w:cs="Times New Roman"/>
        <w:b w:val="0"/>
        <w:noProof/>
        <w:color w:val="000000"/>
        <w:sz w:val="16"/>
        <w:szCs w:val="16"/>
        <w:lang w:val="ru-RU" w:eastAsia="da-DK"/>
      </w:rPr>
      <w:t>41</w:t>
    </w:r>
    <w:r w:rsidRPr="00146B8D">
      <w:rPr>
        <w:rFonts w:eastAsia="Times New Roman" w:cs="Times New Roman"/>
        <w:b w:val="0"/>
        <w:color w:val="000000"/>
        <w:sz w:val="16"/>
        <w:szCs w:val="16"/>
        <w:lang w:val="da-DK" w:eastAsia="da-DK"/>
      </w:rPr>
      <w:fldChar w:fldCharType="end"/>
    </w:r>
    <w:r w:rsidRPr="007A64EA">
      <w:rPr>
        <w:rFonts w:eastAsia="Times New Roman" w:cs="Times New Roman"/>
        <w:b w:val="0"/>
        <w:color w:val="000000"/>
        <w:sz w:val="16"/>
        <w:szCs w:val="16"/>
        <w:lang w:val="ru-RU" w:eastAsia="da-DK"/>
      </w:rPr>
      <w:t xml:space="preserve"> </w:t>
    </w:r>
    <w:r w:rsidRPr="00146B8D">
      <w:rPr>
        <w:rFonts w:eastAsia="Times New Roman" w:cs="Times New Roman"/>
        <w:b w:val="0"/>
        <w:color w:val="000000"/>
        <w:sz w:val="16"/>
        <w:szCs w:val="16"/>
        <w:lang w:eastAsia="da-DK"/>
      </w:rPr>
      <w:t>из</w:t>
    </w:r>
    <w:r w:rsidRPr="007A64EA">
      <w:rPr>
        <w:rFonts w:eastAsia="Times New Roman" w:cs="Times New Roman"/>
        <w:b w:val="0"/>
        <w:color w:val="000000"/>
        <w:sz w:val="16"/>
        <w:szCs w:val="16"/>
        <w:lang w:val="ru-RU" w:eastAsia="da-DK"/>
      </w:rPr>
      <w:t xml:space="preserve"> </w:t>
    </w:r>
    <w:r w:rsidRPr="00146B8D">
      <w:rPr>
        <w:rFonts w:eastAsia="Times New Roman" w:cs="Times New Roman"/>
        <w:b w:val="0"/>
        <w:color w:val="000000"/>
        <w:sz w:val="16"/>
        <w:szCs w:val="16"/>
        <w:lang w:val="da-DK" w:eastAsia="da-DK"/>
      </w:rPr>
      <w:fldChar w:fldCharType="begin"/>
    </w:r>
    <w:r w:rsidRPr="007A64EA">
      <w:rPr>
        <w:rFonts w:eastAsia="Times New Roman" w:cs="Times New Roman"/>
        <w:b w:val="0"/>
        <w:color w:val="000000"/>
        <w:sz w:val="16"/>
        <w:szCs w:val="16"/>
        <w:lang w:val="ru-RU" w:eastAsia="da-DK"/>
      </w:rPr>
      <w:instrText xml:space="preserve"> </w:instrText>
    </w:r>
    <w:r w:rsidRPr="00146B8D">
      <w:rPr>
        <w:rFonts w:eastAsia="Times New Roman" w:cs="Times New Roman"/>
        <w:b w:val="0"/>
        <w:color w:val="000000"/>
        <w:sz w:val="16"/>
        <w:szCs w:val="16"/>
        <w:lang w:val="en-US" w:eastAsia="da-DK"/>
      </w:rPr>
      <w:instrText>NUMPAGES</w:instrText>
    </w:r>
    <w:r w:rsidRPr="007A64EA">
      <w:rPr>
        <w:rFonts w:eastAsia="Times New Roman" w:cs="Times New Roman"/>
        <w:b w:val="0"/>
        <w:color w:val="000000"/>
        <w:sz w:val="16"/>
        <w:szCs w:val="16"/>
        <w:lang w:val="ru-RU" w:eastAsia="da-DK"/>
      </w:rPr>
      <w:instrText xml:space="preserve">  \* </w:instrText>
    </w:r>
    <w:r w:rsidRPr="00146B8D">
      <w:rPr>
        <w:rFonts w:eastAsia="Times New Roman" w:cs="Times New Roman"/>
        <w:b w:val="0"/>
        <w:color w:val="000000"/>
        <w:sz w:val="16"/>
        <w:szCs w:val="16"/>
        <w:lang w:val="en-US" w:eastAsia="da-DK"/>
      </w:rPr>
      <w:instrText>Arabic</w:instrText>
    </w:r>
    <w:r w:rsidRPr="007A64EA">
      <w:rPr>
        <w:rFonts w:eastAsia="Times New Roman" w:cs="Times New Roman"/>
        <w:b w:val="0"/>
        <w:color w:val="000000"/>
        <w:sz w:val="16"/>
        <w:szCs w:val="16"/>
        <w:lang w:val="ru-RU" w:eastAsia="da-DK"/>
      </w:rPr>
      <w:instrText xml:space="preserve">  \* </w:instrText>
    </w:r>
    <w:r w:rsidRPr="00146B8D">
      <w:rPr>
        <w:rFonts w:eastAsia="Times New Roman" w:cs="Times New Roman"/>
        <w:b w:val="0"/>
        <w:color w:val="000000"/>
        <w:sz w:val="16"/>
        <w:szCs w:val="16"/>
        <w:lang w:val="en-US" w:eastAsia="da-DK"/>
      </w:rPr>
      <w:instrText>MERGEFORMAT</w:instrText>
    </w:r>
    <w:r w:rsidRPr="007A64EA">
      <w:rPr>
        <w:rFonts w:eastAsia="Times New Roman" w:cs="Times New Roman"/>
        <w:b w:val="0"/>
        <w:color w:val="000000"/>
        <w:sz w:val="16"/>
        <w:szCs w:val="16"/>
        <w:lang w:val="ru-RU" w:eastAsia="da-DK"/>
      </w:rPr>
      <w:instrText xml:space="preserve"> </w:instrText>
    </w:r>
    <w:r w:rsidRPr="00146B8D">
      <w:rPr>
        <w:rFonts w:eastAsia="Times New Roman" w:cs="Times New Roman"/>
        <w:b w:val="0"/>
        <w:color w:val="000000"/>
        <w:sz w:val="16"/>
        <w:szCs w:val="16"/>
        <w:lang w:val="da-DK" w:eastAsia="da-DK"/>
      </w:rPr>
      <w:fldChar w:fldCharType="separate"/>
    </w:r>
    <w:r w:rsidR="007A64EA" w:rsidRPr="007A64EA">
      <w:rPr>
        <w:rFonts w:eastAsia="Times New Roman" w:cs="Times New Roman"/>
        <w:b w:val="0"/>
        <w:noProof/>
        <w:color w:val="000000"/>
        <w:sz w:val="16"/>
        <w:szCs w:val="16"/>
        <w:lang w:val="ru-RU" w:eastAsia="da-DK"/>
      </w:rPr>
      <w:t>42</w:t>
    </w:r>
    <w:r w:rsidRPr="00146B8D">
      <w:rPr>
        <w:rFonts w:eastAsia="Times New Roman" w:cs="Times New Roman"/>
        <w:b w:val="0"/>
        <w:color w:val="000000"/>
        <w:sz w:val="16"/>
        <w:szCs w:val="16"/>
        <w:lang w:val="da-DK" w:eastAsia="da-DK"/>
      </w:rPr>
      <w:fldChar w:fldCharType="end"/>
    </w:r>
  </w:p>
  <w:p w14:paraId="1C97B225" w14:textId="5E07A133" w:rsidR="00C27DA4" w:rsidRPr="007A64EA" w:rsidRDefault="007A64EA" w:rsidP="00F26D42">
    <w:pPr>
      <w:tabs>
        <w:tab w:val="center" w:pos="4680"/>
        <w:tab w:val="right" w:pos="9360"/>
      </w:tabs>
      <w:jc w:val="center"/>
      <w:rPr>
        <w:rFonts w:eastAsia="Times New Roman" w:cs="Times New Roman"/>
        <w:b w:val="0"/>
        <w:sz w:val="16"/>
        <w:szCs w:val="16"/>
        <w:lang w:val="ru-RU" w:eastAsia="da-DK"/>
      </w:rPr>
    </w:pPr>
    <w:r w:rsidRPr="007A64EA">
      <w:rPr>
        <w:rFonts w:cs="Times New Roman"/>
        <w:b w:val="0"/>
        <w:bCs/>
        <w:color w:val="000000" w:themeColor="text1"/>
        <w:sz w:val="16"/>
      </w:rPr>
      <w:t>ANN-Р-BL</w:t>
    </w:r>
    <w:r w:rsidRPr="007A64EA">
      <w:rPr>
        <w:rFonts w:eastAsia="Times New Roman" w:cs="Times New Roman"/>
        <w:b w:val="0"/>
        <w:color w:val="000000"/>
        <w:sz w:val="10"/>
        <w:szCs w:val="16"/>
        <w:lang w:val="ru-RU" w:eastAsia="da-DK"/>
      </w:rPr>
      <w:t xml:space="preserve"> </w:t>
    </w:r>
    <w:r w:rsidR="00C27DA4" w:rsidRPr="007A64EA">
      <w:rPr>
        <w:rFonts w:eastAsia="Times New Roman" w:cs="Times New Roman"/>
        <w:b w:val="0"/>
        <w:color w:val="000000"/>
        <w:sz w:val="16"/>
        <w:szCs w:val="16"/>
        <w:lang w:val="ru-RU" w:eastAsia="da-DK"/>
      </w:rPr>
      <w:t>-012-29.10.</w:t>
    </w:r>
    <w:proofErr w:type="gramStart"/>
    <w:r w:rsidR="00C27DA4" w:rsidRPr="007A64EA">
      <w:rPr>
        <w:rFonts w:eastAsia="Times New Roman" w:cs="Times New Roman"/>
        <w:b w:val="0"/>
        <w:color w:val="000000"/>
        <w:sz w:val="16"/>
        <w:szCs w:val="16"/>
        <w:lang w:val="ru-RU" w:eastAsia="da-DK"/>
      </w:rPr>
      <w:t>2024.-</w:t>
    </w:r>
    <w:proofErr w:type="gramEnd"/>
    <w:r w:rsidR="00C27DA4" w:rsidRPr="007A64EA">
      <w:rPr>
        <w:rFonts w:eastAsia="Times New Roman" w:cs="Times New Roman"/>
        <w:b w:val="0"/>
        <w:color w:val="000000"/>
        <w:sz w:val="16"/>
        <w:szCs w:val="16"/>
        <w:lang w:val="ru-RU" w:eastAsia="da-DK"/>
      </w:rPr>
      <w:t>Р3</w:t>
    </w:r>
  </w:p>
  <w:p w14:paraId="30E45A78" w14:textId="77777777" w:rsidR="00C27DA4" w:rsidRPr="007A64EA" w:rsidRDefault="00C27DA4">
    <w:pPr>
      <w:pStyle w:val="af0"/>
      <w:rPr>
        <w:b w:val="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08FF3" w14:textId="77777777" w:rsidR="004B78AE" w:rsidRDefault="004B78AE" w:rsidP="00E62353">
      <w:r>
        <w:separator/>
      </w:r>
    </w:p>
  </w:footnote>
  <w:footnote w:type="continuationSeparator" w:id="0">
    <w:p w14:paraId="1C1C2455" w14:textId="77777777" w:rsidR="004B78AE" w:rsidRDefault="004B78AE" w:rsidP="00E6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D90"/>
    <w:multiLevelType w:val="multilevel"/>
    <w:tmpl w:val="4C0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74D0"/>
    <w:multiLevelType w:val="hybridMultilevel"/>
    <w:tmpl w:val="29283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095"/>
    <w:multiLevelType w:val="multilevel"/>
    <w:tmpl w:val="A09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63E6C"/>
    <w:multiLevelType w:val="multilevel"/>
    <w:tmpl w:val="EAE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4244D"/>
    <w:multiLevelType w:val="multilevel"/>
    <w:tmpl w:val="CCAE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E0F42"/>
    <w:multiLevelType w:val="hybridMultilevel"/>
    <w:tmpl w:val="234A10FA"/>
    <w:lvl w:ilvl="0" w:tplc="8E5E434E">
      <w:start w:val="1"/>
      <w:numFmt w:val="decimal"/>
      <w:lvlText w:val="%1."/>
      <w:lvlJc w:val="left"/>
      <w:pPr>
        <w:ind w:left="785" w:hanging="360"/>
      </w:pPr>
      <w:rPr>
        <w:color w:val="1E6CB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4DE9"/>
    <w:multiLevelType w:val="hybridMultilevel"/>
    <w:tmpl w:val="B0229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B0866"/>
    <w:multiLevelType w:val="hybridMultilevel"/>
    <w:tmpl w:val="C56C542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0EC7"/>
    <w:multiLevelType w:val="multilevel"/>
    <w:tmpl w:val="1BD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E2D03"/>
    <w:multiLevelType w:val="multilevel"/>
    <w:tmpl w:val="274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E6B14"/>
    <w:multiLevelType w:val="multilevel"/>
    <w:tmpl w:val="37F62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E3F09B7"/>
    <w:multiLevelType w:val="multilevel"/>
    <w:tmpl w:val="FBE4E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E9335A8"/>
    <w:multiLevelType w:val="multilevel"/>
    <w:tmpl w:val="35F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063E6F"/>
    <w:multiLevelType w:val="multilevel"/>
    <w:tmpl w:val="ADF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0659F"/>
    <w:multiLevelType w:val="hybridMultilevel"/>
    <w:tmpl w:val="57BEA026"/>
    <w:lvl w:ilvl="0" w:tplc="2424D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16688"/>
    <w:multiLevelType w:val="hybridMultilevel"/>
    <w:tmpl w:val="FFC02634"/>
    <w:lvl w:ilvl="0" w:tplc="CCFED1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2499"/>
    <w:multiLevelType w:val="multilevel"/>
    <w:tmpl w:val="7E4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A14D7"/>
    <w:multiLevelType w:val="multilevel"/>
    <w:tmpl w:val="4B2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657E2"/>
    <w:multiLevelType w:val="hybridMultilevel"/>
    <w:tmpl w:val="71706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8706A"/>
    <w:multiLevelType w:val="multilevel"/>
    <w:tmpl w:val="D1D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A1F32"/>
    <w:multiLevelType w:val="multilevel"/>
    <w:tmpl w:val="D33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86591"/>
    <w:multiLevelType w:val="multilevel"/>
    <w:tmpl w:val="82E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D0CAF"/>
    <w:multiLevelType w:val="hybridMultilevel"/>
    <w:tmpl w:val="92C288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82116"/>
    <w:multiLevelType w:val="hybridMultilevel"/>
    <w:tmpl w:val="48740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3AF9"/>
    <w:multiLevelType w:val="multilevel"/>
    <w:tmpl w:val="653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A139C0"/>
    <w:multiLevelType w:val="hybridMultilevel"/>
    <w:tmpl w:val="832244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90F67"/>
    <w:multiLevelType w:val="multilevel"/>
    <w:tmpl w:val="349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710297"/>
    <w:multiLevelType w:val="multilevel"/>
    <w:tmpl w:val="141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77686"/>
    <w:multiLevelType w:val="hybridMultilevel"/>
    <w:tmpl w:val="7990EF0A"/>
    <w:lvl w:ilvl="0" w:tplc="1E3C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92E4D"/>
    <w:multiLevelType w:val="hybridMultilevel"/>
    <w:tmpl w:val="C7F6D0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5B01"/>
    <w:multiLevelType w:val="multilevel"/>
    <w:tmpl w:val="0A34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B6DE9"/>
    <w:multiLevelType w:val="multilevel"/>
    <w:tmpl w:val="86F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446F4"/>
    <w:multiLevelType w:val="multilevel"/>
    <w:tmpl w:val="7C0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ED111D"/>
    <w:multiLevelType w:val="multilevel"/>
    <w:tmpl w:val="855CC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1574BB"/>
    <w:multiLevelType w:val="multilevel"/>
    <w:tmpl w:val="D55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866203"/>
    <w:multiLevelType w:val="multilevel"/>
    <w:tmpl w:val="B94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855DDE"/>
    <w:multiLevelType w:val="multilevel"/>
    <w:tmpl w:val="B8F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F940B5"/>
    <w:multiLevelType w:val="hybridMultilevel"/>
    <w:tmpl w:val="377E53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D51"/>
    <w:multiLevelType w:val="multilevel"/>
    <w:tmpl w:val="EA7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C658BC"/>
    <w:multiLevelType w:val="multilevel"/>
    <w:tmpl w:val="E026C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23"/>
  </w:num>
  <w:num w:numId="8">
    <w:abstractNumId w:val="10"/>
  </w:num>
  <w:num w:numId="9">
    <w:abstractNumId w:val="37"/>
  </w:num>
  <w:num w:numId="10">
    <w:abstractNumId w:val="14"/>
  </w:num>
  <w:num w:numId="11">
    <w:abstractNumId w:val="2"/>
  </w:num>
  <w:num w:numId="12">
    <w:abstractNumId w:val="32"/>
  </w:num>
  <w:num w:numId="13">
    <w:abstractNumId w:val="4"/>
  </w:num>
  <w:num w:numId="14">
    <w:abstractNumId w:val="3"/>
  </w:num>
  <w:num w:numId="15">
    <w:abstractNumId w:val="26"/>
  </w:num>
  <w:num w:numId="16">
    <w:abstractNumId w:val="8"/>
  </w:num>
  <w:num w:numId="17">
    <w:abstractNumId w:val="31"/>
  </w:num>
  <w:num w:numId="18">
    <w:abstractNumId w:val="19"/>
  </w:num>
  <w:num w:numId="19">
    <w:abstractNumId w:val="16"/>
  </w:num>
  <w:num w:numId="20">
    <w:abstractNumId w:val="21"/>
  </w:num>
  <w:num w:numId="21">
    <w:abstractNumId w:val="13"/>
  </w:num>
  <w:num w:numId="22">
    <w:abstractNumId w:val="30"/>
  </w:num>
  <w:num w:numId="23">
    <w:abstractNumId w:val="27"/>
  </w:num>
  <w:num w:numId="24">
    <w:abstractNumId w:val="38"/>
  </w:num>
  <w:num w:numId="25">
    <w:abstractNumId w:val="17"/>
  </w:num>
  <w:num w:numId="26">
    <w:abstractNumId w:val="9"/>
  </w:num>
  <w:num w:numId="27">
    <w:abstractNumId w:val="36"/>
  </w:num>
  <w:num w:numId="28">
    <w:abstractNumId w:val="20"/>
  </w:num>
  <w:num w:numId="29">
    <w:abstractNumId w:val="35"/>
  </w:num>
  <w:num w:numId="30">
    <w:abstractNumId w:val="12"/>
  </w:num>
  <w:num w:numId="31">
    <w:abstractNumId w:val="34"/>
  </w:num>
  <w:num w:numId="32">
    <w:abstractNumId w:val="0"/>
  </w:num>
  <w:num w:numId="33">
    <w:abstractNumId w:val="24"/>
  </w:num>
  <w:num w:numId="34">
    <w:abstractNumId w:val="15"/>
  </w:num>
  <w:num w:numId="35">
    <w:abstractNumId w:val="28"/>
  </w:num>
  <w:num w:numId="36">
    <w:abstractNumId w:val="39"/>
  </w:num>
  <w:num w:numId="37">
    <w:abstractNumId w:val="33"/>
  </w:num>
  <w:num w:numId="38">
    <w:abstractNumId w:val="22"/>
  </w:num>
  <w:num w:numId="39">
    <w:abstractNumId w:val="29"/>
  </w:num>
  <w:num w:numId="40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90"/>
    <w:rsid w:val="000004CF"/>
    <w:rsid w:val="00001410"/>
    <w:rsid w:val="000221C9"/>
    <w:rsid w:val="00027CA8"/>
    <w:rsid w:val="000430DD"/>
    <w:rsid w:val="00054ABE"/>
    <w:rsid w:val="00072C4F"/>
    <w:rsid w:val="0008109E"/>
    <w:rsid w:val="00093615"/>
    <w:rsid w:val="00097580"/>
    <w:rsid w:val="00097B17"/>
    <w:rsid w:val="000A4F73"/>
    <w:rsid w:val="000D6FD1"/>
    <w:rsid w:val="000F189E"/>
    <w:rsid w:val="001057F4"/>
    <w:rsid w:val="001074F5"/>
    <w:rsid w:val="001212AF"/>
    <w:rsid w:val="0012201E"/>
    <w:rsid w:val="00126D23"/>
    <w:rsid w:val="00130CAD"/>
    <w:rsid w:val="001311BC"/>
    <w:rsid w:val="00133BB2"/>
    <w:rsid w:val="00133D5C"/>
    <w:rsid w:val="001345ED"/>
    <w:rsid w:val="001433F5"/>
    <w:rsid w:val="0014576B"/>
    <w:rsid w:val="00146B8D"/>
    <w:rsid w:val="00150CBD"/>
    <w:rsid w:val="001551D1"/>
    <w:rsid w:val="00162FAD"/>
    <w:rsid w:val="00173FF1"/>
    <w:rsid w:val="00174C23"/>
    <w:rsid w:val="001848EC"/>
    <w:rsid w:val="00191E0F"/>
    <w:rsid w:val="001922B3"/>
    <w:rsid w:val="00192CE0"/>
    <w:rsid w:val="001B0744"/>
    <w:rsid w:val="001B2EB2"/>
    <w:rsid w:val="001B5744"/>
    <w:rsid w:val="001B7F63"/>
    <w:rsid w:val="001C2CC5"/>
    <w:rsid w:val="001D23A1"/>
    <w:rsid w:val="001E149C"/>
    <w:rsid w:val="001E1808"/>
    <w:rsid w:val="001E6434"/>
    <w:rsid w:val="001F025B"/>
    <w:rsid w:val="001F06A7"/>
    <w:rsid w:val="001F4A8D"/>
    <w:rsid w:val="00200B46"/>
    <w:rsid w:val="00202C70"/>
    <w:rsid w:val="00212109"/>
    <w:rsid w:val="00236C7E"/>
    <w:rsid w:val="00242D1F"/>
    <w:rsid w:val="002518BE"/>
    <w:rsid w:val="00256668"/>
    <w:rsid w:val="00272543"/>
    <w:rsid w:val="00273E6F"/>
    <w:rsid w:val="00275290"/>
    <w:rsid w:val="00276A88"/>
    <w:rsid w:val="00276B4F"/>
    <w:rsid w:val="00276BEA"/>
    <w:rsid w:val="00285B2E"/>
    <w:rsid w:val="00287492"/>
    <w:rsid w:val="002874EB"/>
    <w:rsid w:val="00290C87"/>
    <w:rsid w:val="00291C2D"/>
    <w:rsid w:val="00293225"/>
    <w:rsid w:val="002B0AFA"/>
    <w:rsid w:val="002B6D5C"/>
    <w:rsid w:val="002C2CB9"/>
    <w:rsid w:val="002C3FE7"/>
    <w:rsid w:val="002D12D7"/>
    <w:rsid w:val="002E676F"/>
    <w:rsid w:val="0032076F"/>
    <w:rsid w:val="003226AB"/>
    <w:rsid w:val="00324CF3"/>
    <w:rsid w:val="00327F07"/>
    <w:rsid w:val="003343DF"/>
    <w:rsid w:val="00337BDA"/>
    <w:rsid w:val="0034398A"/>
    <w:rsid w:val="003652E4"/>
    <w:rsid w:val="00373B99"/>
    <w:rsid w:val="003803AB"/>
    <w:rsid w:val="00392C36"/>
    <w:rsid w:val="00394489"/>
    <w:rsid w:val="003A44BD"/>
    <w:rsid w:val="003B32E9"/>
    <w:rsid w:val="003C3E67"/>
    <w:rsid w:val="003D0DD0"/>
    <w:rsid w:val="003D3738"/>
    <w:rsid w:val="003D5B6D"/>
    <w:rsid w:val="00404FFA"/>
    <w:rsid w:val="00413D3C"/>
    <w:rsid w:val="00414451"/>
    <w:rsid w:val="00432CFA"/>
    <w:rsid w:val="00435B09"/>
    <w:rsid w:val="004514EB"/>
    <w:rsid w:val="0045402A"/>
    <w:rsid w:val="00456944"/>
    <w:rsid w:val="00483233"/>
    <w:rsid w:val="0048606F"/>
    <w:rsid w:val="004A5605"/>
    <w:rsid w:val="004B1274"/>
    <w:rsid w:val="004B78AE"/>
    <w:rsid w:val="004C1018"/>
    <w:rsid w:val="00505CF7"/>
    <w:rsid w:val="00515F59"/>
    <w:rsid w:val="00527B13"/>
    <w:rsid w:val="00527B95"/>
    <w:rsid w:val="00532736"/>
    <w:rsid w:val="005328ED"/>
    <w:rsid w:val="00542897"/>
    <w:rsid w:val="00544CDC"/>
    <w:rsid w:val="00552EDC"/>
    <w:rsid w:val="00567417"/>
    <w:rsid w:val="00573251"/>
    <w:rsid w:val="0057445C"/>
    <w:rsid w:val="0057750E"/>
    <w:rsid w:val="00581467"/>
    <w:rsid w:val="00590AEC"/>
    <w:rsid w:val="0059267E"/>
    <w:rsid w:val="005A2525"/>
    <w:rsid w:val="005A49B0"/>
    <w:rsid w:val="005A5F99"/>
    <w:rsid w:val="005B25AA"/>
    <w:rsid w:val="005C0094"/>
    <w:rsid w:val="005C52E1"/>
    <w:rsid w:val="005F1174"/>
    <w:rsid w:val="005F152A"/>
    <w:rsid w:val="005F1DA8"/>
    <w:rsid w:val="00602CD3"/>
    <w:rsid w:val="006048D9"/>
    <w:rsid w:val="00616774"/>
    <w:rsid w:val="006348AE"/>
    <w:rsid w:val="00640F00"/>
    <w:rsid w:val="00667D1D"/>
    <w:rsid w:val="00671481"/>
    <w:rsid w:val="00682390"/>
    <w:rsid w:val="006B4DFB"/>
    <w:rsid w:val="006C46F3"/>
    <w:rsid w:val="006C6808"/>
    <w:rsid w:val="006C7720"/>
    <w:rsid w:val="006E0E65"/>
    <w:rsid w:val="006E7B57"/>
    <w:rsid w:val="006F6CC2"/>
    <w:rsid w:val="0070314E"/>
    <w:rsid w:val="00704A0A"/>
    <w:rsid w:val="00715B05"/>
    <w:rsid w:val="00716383"/>
    <w:rsid w:val="007178D1"/>
    <w:rsid w:val="007227A7"/>
    <w:rsid w:val="00726A91"/>
    <w:rsid w:val="007307D6"/>
    <w:rsid w:val="00731723"/>
    <w:rsid w:val="00746530"/>
    <w:rsid w:val="00752612"/>
    <w:rsid w:val="00752C27"/>
    <w:rsid w:val="00765E08"/>
    <w:rsid w:val="007811E2"/>
    <w:rsid w:val="0079100E"/>
    <w:rsid w:val="007A0319"/>
    <w:rsid w:val="007A64EA"/>
    <w:rsid w:val="007A6AC3"/>
    <w:rsid w:val="007B3B4C"/>
    <w:rsid w:val="007B4196"/>
    <w:rsid w:val="007B68ED"/>
    <w:rsid w:val="007C4F52"/>
    <w:rsid w:val="007D1E29"/>
    <w:rsid w:val="007D69F4"/>
    <w:rsid w:val="007E00EE"/>
    <w:rsid w:val="007E50A1"/>
    <w:rsid w:val="007F1974"/>
    <w:rsid w:val="007F4CC6"/>
    <w:rsid w:val="007F6443"/>
    <w:rsid w:val="00800BF3"/>
    <w:rsid w:val="00802A8F"/>
    <w:rsid w:val="00805061"/>
    <w:rsid w:val="008078E1"/>
    <w:rsid w:val="0082442C"/>
    <w:rsid w:val="00836D93"/>
    <w:rsid w:val="00837D07"/>
    <w:rsid w:val="00843E50"/>
    <w:rsid w:val="008520D6"/>
    <w:rsid w:val="00852F44"/>
    <w:rsid w:val="008571A1"/>
    <w:rsid w:val="00857CAD"/>
    <w:rsid w:val="00857D51"/>
    <w:rsid w:val="00862FFE"/>
    <w:rsid w:val="0086470A"/>
    <w:rsid w:val="00873D91"/>
    <w:rsid w:val="00877D8B"/>
    <w:rsid w:val="00882E50"/>
    <w:rsid w:val="00885A4A"/>
    <w:rsid w:val="00890B25"/>
    <w:rsid w:val="00894DDC"/>
    <w:rsid w:val="008A2A5B"/>
    <w:rsid w:val="008B2D22"/>
    <w:rsid w:val="008B4B4D"/>
    <w:rsid w:val="008D4223"/>
    <w:rsid w:val="008D708C"/>
    <w:rsid w:val="008F4117"/>
    <w:rsid w:val="00905724"/>
    <w:rsid w:val="00905A83"/>
    <w:rsid w:val="00907215"/>
    <w:rsid w:val="009359FA"/>
    <w:rsid w:val="00944D5C"/>
    <w:rsid w:val="00960D0C"/>
    <w:rsid w:val="00961595"/>
    <w:rsid w:val="00980A95"/>
    <w:rsid w:val="009A0031"/>
    <w:rsid w:val="009A0713"/>
    <w:rsid w:val="009A3BBC"/>
    <w:rsid w:val="009B0006"/>
    <w:rsid w:val="009B4A54"/>
    <w:rsid w:val="009B4F5D"/>
    <w:rsid w:val="009C1AFF"/>
    <w:rsid w:val="009D39F2"/>
    <w:rsid w:val="009D3F72"/>
    <w:rsid w:val="009D47E8"/>
    <w:rsid w:val="009D765A"/>
    <w:rsid w:val="009E1790"/>
    <w:rsid w:val="009E1975"/>
    <w:rsid w:val="00A02D59"/>
    <w:rsid w:val="00A241D6"/>
    <w:rsid w:val="00A25B59"/>
    <w:rsid w:val="00A34F30"/>
    <w:rsid w:val="00A367C7"/>
    <w:rsid w:val="00A40442"/>
    <w:rsid w:val="00A417BE"/>
    <w:rsid w:val="00A444E5"/>
    <w:rsid w:val="00A521AA"/>
    <w:rsid w:val="00A5270D"/>
    <w:rsid w:val="00A532F6"/>
    <w:rsid w:val="00A55093"/>
    <w:rsid w:val="00A55F46"/>
    <w:rsid w:val="00A75F75"/>
    <w:rsid w:val="00A840F5"/>
    <w:rsid w:val="00A848F0"/>
    <w:rsid w:val="00A911E7"/>
    <w:rsid w:val="00AA16FD"/>
    <w:rsid w:val="00AA2244"/>
    <w:rsid w:val="00AA44DB"/>
    <w:rsid w:val="00AA77F5"/>
    <w:rsid w:val="00AB0D2A"/>
    <w:rsid w:val="00AB4A2B"/>
    <w:rsid w:val="00AC2EAC"/>
    <w:rsid w:val="00AD38A4"/>
    <w:rsid w:val="00AD5766"/>
    <w:rsid w:val="00AD5C74"/>
    <w:rsid w:val="00AD7282"/>
    <w:rsid w:val="00AE0612"/>
    <w:rsid w:val="00AF78A5"/>
    <w:rsid w:val="00B13C7F"/>
    <w:rsid w:val="00B1651E"/>
    <w:rsid w:val="00B244D3"/>
    <w:rsid w:val="00B26A2A"/>
    <w:rsid w:val="00B340E2"/>
    <w:rsid w:val="00B40CB8"/>
    <w:rsid w:val="00B40EF9"/>
    <w:rsid w:val="00B45AA6"/>
    <w:rsid w:val="00B52629"/>
    <w:rsid w:val="00B56711"/>
    <w:rsid w:val="00B63CC1"/>
    <w:rsid w:val="00B745B5"/>
    <w:rsid w:val="00B770A1"/>
    <w:rsid w:val="00B81A9E"/>
    <w:rsid w:val="00B850BA"/>
    <w:rsid w:val="00BA090E"/>
    <w:rsid w:val="00BA4CC5"/>
    <w:rsid w:val="00BA6B56"/>
    <w:rsid w:val="00BB3A3A"/>
    <w:rsid w:val="00BB467D"/>
    <w:rsid w:val="00BC1446"/>
    <w:rsid w:val="00BD2674"/>
    <w:rsid w:val="00BD4411"/>
    <w:rsid w:val="00BD7DE1"/>
    <w:rsid w:val="00BE23D1"/>
    <w:rsid w:val="00BE32E3"/>
    <w:rsid w:val="00C07171"/>
    <w:rsid w:val="00C1014F"/>
    <w:rsid w:val="00C1761A"/>
    <w:rsid w:val="00C17F48"/>
    <w:rsid w:val="00C214B0"/>
    <w:rsid w:val="00C27DA4"/>
    <w:rsid w:val="00C321D6"/>
    <w:rsid w:val="00C33A74"/>
    <w:rsid w:val="00C35024"/>
    <w:rsid w:val="00C466B1"/>
    <w:rsid w:val="00C61E40"/>
    <w:rsid w:val="00C71D28"/>
    <w:rsid w:val="00C75A4E"/>
    <w:rsid w:val="00C8079D"/>
    <w:rsid w:val="00C81F3C"/>
    <w:rsid w:val="00C93061"/>
    <w:rsid w:val="00C93E72"/>
    <w:rsid w:val="00CA358B"/>
    <w:rsid w:val="00CF16FF"/>
    <w:rsid w:val="00CF4E17"/>
    <w:rsid w:val="00D250CF"/>
    <w:rsid w:val="00D262B2"/>
    <w:rsid w:val="00D30188"/>
    <w:rsid w:val="00D332B6"/>
    <w:rsid w:val="00D40C79"/>
    <w:rsid w:val="00D506AD"/>
    <w:rsid w:val="00D52282"/>
    <w:rsid w:val="00D574AA"/>
    <w:rsid w:val="00D65513"/>
    <w:rsid w:val="00D66D01"/>
    <w:rsid w:val="00D67026"/>
    <w:rsid w:val="00D72AB7"/>
    <w:rsid w:val="00D769EB"/>
    <w:rsid w:val="00D90EB7"/>
    <w:rsid w:val="00D95901"/>
    <w:rsid w:val="00DA4DE2"/>
    <w:rsid w:val="00DA7844"/>
    <w:rsid w:val="00DB1B22"/>
    <w:rsid w:val="00DB42FA"/>
    <w:rsid w:val="00DD2BF6"/>
    <w:rsid w:val="00DD5517"/>
    <w:rsid w:val="00DF7BCA"/>
    <w:rsid w:val="00E1643A"/>
    <w:rsid w:val="00E34EE0"/>
    <w:rsid w:val="00E40CF4"/>
    <w:rsid w:val="00E5670A"/>
    <w:rsid w:val="00E62353"/>
    <w:rsid w:val="00E64696"/>
    <w:rsid w:val="00E66ABF"/>
    <w:rsid w:val="00E67709"/>
    <w:rsid w:val="00E851C1"/>
    <w:rsid w:val="00EA04C4"/>
    <w:rsid w:val="00EA0AFF"/>
    <w:rsid w:val="00EA179B"/>
    <w:rsid w:val="00EB19C1"/>
    <w:rsid w:val="00EC45EF"/>
    <w:rsid w:val="00ED3AC9"/>
    <w:rsid w:val="00EE475C"/>
    <w:rsid w:val="00EF5A55"/>
    <w:rsid w:val="00F034DF"/>
    <w:rsid w:val="00F134CC"/>
    <w:rsid w:val="00F13518"/>
    <w:rsid w:val="00F16C11"/>
    <w:rsid w:val="00F26847"/>
    <w:rsid w:val="00F26D42"/>
    <w:rsid w:val="00F568FD"/>
    <w:rsid w:val="00F712EE"/>
    <w:rsid w:val="00F73923"/>
    <w:rsid w:val="00F960EE"/>
    <w:rsid w:val="00F97CF8"/>
    <w:rsid w:val="00FA3BF7"/>
    <w:rsid w:val="00FC4C21"/>
    <w:rsid w:val="00FC79A2"/>
    <w:rsid w:val="00FF09C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8F8DF"/>
  <w15:chartTrackingRefBased/>
  <w15:docId w15:val="{49F20558-DA3A-4CBE-BB43-DE05D61B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3A"/>
    <w:pPr>
      <w:spacing w:after="0" w:line="240" w:lineRule="auto"/>
    </w:pPr>
    <w:rPr>
      <w:rFonts w:ascii="Times New Roman" w:hAnsi="Times New Roman" w:cs="Calibri"/>
      <w:b/>
      <w:lang w:eastAsia="lv-LV"/>
    </w:rPr>
  </w:style>
  <w:style w:type="paragraph" w:styleId="1">
    <w:name w:val="heading 1"/>
    <w:basedOn w:val="a"/>
    <w:next w:val="a"/>
    <w:link w:val="10"/>
    <w:uiPriority w:val="9"/>
    <w:qFormat/>
    <w:rsid w:val="003D3738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7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91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91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91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D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7D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3738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ru" w:eastAsia="lv-LV"/>
    </w:rPr>
  </w:style>
  <w:style w:type="paragraph" w:customStyle="1" w:styleId="CM1">
    <w:name w:val="CM1"/>
    <w:basedOn w:val="a"/>
    <w:next w:val="a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paragraph" w:customStyle="1" w:styleId="CM3">
    <w:name w:val="CM3"/>
    <w:basedOn w:val="a"/>
    <w:next w:val="a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paragraph" w:customStyle="1" w:styleId="CM4">
    <w:name w:val="CM4"/>
    <w:basedOn w:val="a"/>
    <w:next w:val="a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character" w:styleId="a5">
    <w:name w:val="annotation reference"/>
    <w:basedOn w:val="a0"/>
    <w:uiPriority w:val="99"/>
    <w:semiHidden/>
    <w:unhideWhenUsed/>
    <w:rsid w:val="0027529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529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5290"/>
    <w:rPr>
      <w:rFonts w:ascii="Calibri" w:hAnsi="Calibri" w:cs="Calibri"/>
      <w:sz w:val="20"/>
      <w:szCs w:val="20"/>
      <w:lang w:val="ru" w:eastAsia="lv-LV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5290"/>
    <w:rPr>
      <w:b w:val="0"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5290"/>
    <w:rPr>
      <w:rFonts w:ascii="Calibri" w:hAnsi="Calibri" w:cs="Calibri"/>
      <w:b/>
      <w:bCs/>
      <w:sz w:val="20"/>
      <w:szCs w:val="20"/>
      <w:lang w:val="ru" w:eastAsia="lv-LV"/>
    </w:rPr>
  </w:style>
  <w:style w:type="paragraph" w:customStyle="1" w:styleId="Default">
    <w:name w:val="Default"/>
    <w:rsid w:val="00D959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aa">
    <w:name w:val="Hyperlink"/>
    <w:uiPriority w:val="99"/>
    <w:unhideWhenUsed/>
    <w:rsid w:val="00287492"/>
    <w:rPr>
      <w:color w:val="0563C1"/>
      <w:u w:val="single"/>
    </w:rPr>
  </w:style>
  <w:style w:type="paragraph" w:styleId="ab">
    <w:name w:val="Title"/>
    <w:basedOn w:val="a"/>
    <w:next w:val="a"/>
    <w:link w:val="ac"/>
    <w:uiPriority w:val="10"/>
    <w:qFormat/>
    <w:rsid w:val="00D574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D574AA"/>
    <w:rPr>
      <w:rFonts w:asciiTheme="majorHAnsi" w:eastAsiaTheme="majorEastAsia" w:hAnsiTheme="majorHAnsi" w:cstheme="majorBidi"/>
      <w:spacing w:val="-10"/>
      <w:kern w:val="28"/>
      <w:sz w:val="56"/>
      <w:szCs w:val="56"/>
      <w:lang w:val="ru" w:eastAsia="lv-LV"/>
    </w:rPr>
  </w:style>
  <w:style w:type="character" w:customStyle="1" w:styleId="20">
    <w:name w:val="Заголовок 2 Знак"/>
    <w:basedOn w:val="a0"/>
    <w:link w:val="2"/>
    <w:uiPriority w:val="9"/>
    <w:rsid w:val="00D574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 w:eastAsia="lv-LV"/>
    </w:rPr>
  </w:style>
  <w:style w:type="character" w:customStyle="1" w:styleId="30">
    <w:name w:val="Заголовок 3 Знак"/>
    <w:basedOn w:val="a0"/>
    <w:link w:val="3"/>
    <w:uiPriority w:val="9"/>
    <w:rsid w:val="009D39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" w:eastAsia="lv-LV"/>
    </w:rPr>
  </w:style>
  <w:style w:type="character" w:customStyle="1" w:styleId="jlqj4b">
    <w:name w:val="jlqj4b"/>
    <w:basedOn w:val="a0"/>
    <w:rsid w:val="001345ED"/>
  </w:style>
  <w:style w:type="character" w:customStyle="1" w:styleId="UnresolvedMention1">
    <w:name w:val="Unresolved Mention1"/>
    <w:basedOn w:val="a0"/>
    <w:uiPriority w:val="99"/>
    <w:semiHidden/>
    <w:unhideWhenUsed/>
    <w:rsid w:val="000430DD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A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62353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2353"/>
    <w:rPr>
      <w:rFonts w:ascii="Calibri" w:hAnsi="Calibri" w:cs="Calibri"/>
      <w:lang w:val="ru" w:eastAsia="lv-LV"/>
    </w:rPr>
  </w:style>
  <w:style w:type="paragraph" w:styleId="af0">
    <w:name w:val="footer"/>
    <w:basedOn w:val="a"/>
    <w:link w:val="af1"/>
    <w:uiPriority w:val="99"/>
    <w:unhideWhenUsed/>
    <w:rsid w:val="00E62353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2353"/>
    <w:rPr>
      <w:rFonts w:ascii="Calibri" w:hAnsi="Calibri" w:cs="Calibri"/>
      <w:lang w:val="ru" w:eastAsia="lv-LV"/>
    </w:rPr>
  </w:style>
  <w:style w:type="character" w:customStyle="1" w:styleId="ztplmc">
    <w:name w:val="ztplmc"/>
    <w:basedOn w:val="a0"/>
    <w:rsid w:val="009D765A"/>
  </w:style>
  <w:style w:type="character" w:customStyle="1" w:styleId="q4iawc">
    <w:name w:val="q4iawc"/>
    <w:basedOn w:val="a0"/>
    <w:rsid w:val="00D250CF"/>
  </w:style>
  <w:style w:type="paragraph" w:styleId="af2">
    <w:name w:val="Balloon Text"/>
    <w:basedOn w:val="a"/>
    <w:link w:val="af3"/>
    <w:uiPriority w:val="99"/>
    <w:semiHidden/>
    <w:unhideWhenUsed/>
    <w:rsid w:val="00D262B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62B2"/>
    <w:rPr>
      <w:rFonts w:ascii="Segoe UI" w:hAnsi="Segoe UI" w:cs="Segoe UI"/>
      <w:sz w:val="18"/>
      <w:szCs w:val="18"/>
      <w:lang w:val="ru" w:eastAsia="lv-LV"/>
    </w:rPr>
  </w:style>
  <w:style w:type="paragraph" w:styleId="af4">
    <w:name w:val="Body Text"/>
    <w:basedOn w:val="a"/>
    <w:link w:val="af5"/>
    <w:uiPriority w:val="1"/>
    <w:qFormat/>
    <w:rsid w:val="002E676F"/>
    <w:pPr>
      <w:widowControl w:val="0"/>
      <w:autoSpaceDE w:val="0"/>
      <w:autoSpaceDN w:val="0"/>
      <w:ind w:left="306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2E676F"/>
    <w:rPr>
      <w:rFonts w:ascii="Times New Roman" w:eastAsia="Times New Roman" w:hAnsi="Times New Roman" w:cs="Times New Roman"/>
      <w:sz w:val="24"/>
      <w:szCs w:val="24"/>
      <w:lang w:val="ru"/>
    </w:rPr>
  </w:style>
  <w:style w:type="character" w:customStyle="1" w:styleId="rynqvb">
    <w:name w:val="rynqvb"/>
    <w:basedOn w:val="a0"/>
    <w:rsid w:val="006E7B57"/>
  </w:style>
  <w:style w:type="paragraph" w:styleId="af6">
    <w:name w:val="TOC Heading"/>
    <w:basedOn w:val="1"/>
    <w:next w:val="a"/>
    <w:uiPriority w:val="39"/>
    <w:unhideWhenUsed/>
    <w:qFormat/>
    <w:rsid w:val="00291C2D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291C2D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291C2D"/>
    <w:rPr>
      <w:rFonts w:asciiTheme="majorHAnsi" w:eastAsiaTheme="majorEastAsia" w:hAnsiTheme="majorHAnsi" w:cstheme="majorBidi"/>
      <w:i/>
      <w:iCs/>
      <w:color w:val="365F91" w:themeColor="accent1" w:themeShade="BF"/>
      <w:lang w:val="ru" w:eastAsia="lv-LV"/>
    </w:rPr>
  </w:style>
  <w:style w:type="character" w:customStyle="1" w:styleId="50">
    <w:name w:val="Заголовок 5 Знак"/>
    <w:basedOn w:val="a0"/>
    <w:link w:val="5"/>
    <w:uiPriority w:val="9"/>
    <w:rsid w:val="00291C2D"/>
    <w:rPr>
      <w:rFonts w:asciiTheme="majorHAnsi" w:eastAsiaTheme="majorEastAsia" w:hAnsiTheme="majorHAnsi" w:cstheme="majorBidi"/>
      <w:color w:val="365F91" w:themeColor="accent1" w:themeShade="BF"/>
      <w:lang w:val="ru" w:eastAsia="lv-LV"/>
    </w:rPr>
  </w:style>
  <w:style w:type="character" w:customStyle="1" w:styleId="60">
    <w:name w:val="Заголовок 6 Знак"/>
    <w:basedOn w:val="a0"/>
    <w:link w:val="6"/>
    <w:uiPriority w:val="9"/>
    <w:rsid w:val="00291C2D"/>
    <w:rPr>
      <w:rFonts w:asciiTheme="majorHAnsi" w:eastAsiaTheme="majorEastAsia" w:hAnsiTheme="majorHAnsi" w:cstheme="majorBidi"/>
      <w:color w:val="243F60" w:themeColor="accent1" w:themeShade="7F"/>
      <w:lang w:val="ru" w:eastAsia="lv-LV"/>
    </w:rPr>
  </w:style>
  <w:style w:type="paragraph" w:customStyle="1" w:styleId="Style1">
    <w:name w:val="Style1"/>
    <w:basedOn w:val="1"/>
    <w:qFormat/>
    <w:rsid w:val="00291C2D"/>
    <w:pPr>
      <w:spacing w:line="360" w:lineRule="auto"/>
      <w:jc w:val="center"/>
    </w:pPr>
  </w:style>
  <w:style w:type="paragraph" w:styleId="11">
    <w:name w:val="toc 1"/>
    <w:basedOn w:val="a"/>
    <w:next w:val="a"/>
    <w:autoRedefine/>
    <w:uiPriority w:val="39"/>
    <w:unhideWhenUsed/>
    <w:rsid w:val="00291C2D"/>
    <w:pPr>
      <w:spacing w:after="100"/>
    </w:pPr>
  </w:style>
  <w:style w:type="character" w:customStyle="1" w:styleId="UnresolvedMention">
    <w:name w:val="Unresolved Mention"/>
    <w:basedOn w:val="a0"/>
    <w:uiPriority w:val="99"/>
    <w:semiHidden/>
    <w:unhideWhenUsed/>
    <w:rsid w:val="00D30188"/>
    <w:rPr>
      <w:color w:val="605E5C"/>
      <w:shd w:val="clear" w:color="auto" w:fill="E1DFDD"/>
    </w:rPr>
  </w:style>
  <w:style w:type="paragraph" w:styleId="21">
    <w:name w:val="toc 2"/>
    <w:basedOn w:val="a"/>
    <w:next w:val="a"/>
    <w:autoRedefine/>
    <w:uiPriority w:val="39"/>
    <w:unhideWhenUsed/>
    <w:rsid w:val="003D3738"/>
    <w:pPr>
      <w:spacing w:after="100" w:line="259" w:lineRule="auto"/>
      <w:ind w:left="220"/>
    </w:pPr>
    <w:rPr>
      <w:rFonts w:asciiTheme="minorHAnsi" w:eastAsiaTheme="minorEastAsia" w:hAnsiTheme="minorHAnsi" w:cs="Times New Roman"/>
      <w:b w:val="0"/>
    </w:rPr>
  </w:style>
  <w:style w:type="table" w:customStyle="1" w:styleId="TableGrid1">
    <w:name w:val="Table Grid1"/>
    <w:basedOn w:val="a1"/>
    <w:next w:val="ad"/>
    <w:uiPriority w:val="39"/>
    <w:rsid w:val="003D0D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a"/>
    <w:rsid w:val="00905724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</w:rPr>
  </w:style>
  <w:style w:type="character" w:customStyle="1" w:styleId="oj-bold">
    <w:name w:val="oj-bold"/>
    <w:basedOn w:val="a0"/>
    <w:rsid w:val="0090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ur-lex.europa.eu/legal-content/EN/TXT/?uri=CELEX:32023R0121" TargetMode="External"/><Relationship Id="rId21" Type="http://schemas.openxmlformats.org/officeDocument/2006/relationships/hyperlink" Target="https://eur-lex.europa.eu/eli/reg/2023/2419/oj" TargetMode="External"/><Relationship Id="rId42" Type="http://schemas.openxmlformats.org/officeDocument/2006/relationships/hyperlink" Target="http://data.europa.eu/eli/reg_del/2020/427/2021-01-01" TargetMode="External"/><Relationship Id="rId63" Type="http://schemas.openxmlformats.org/officeDocument/2006/relationships/hyperlink" Target="https://eur-lex.europa.eu/eli/reg_del/2021/716/oj" TargetMode="External"/><Relationship Id="rId84" Type="http://schemas.openxmlformats.org/officeDocument/2006/relationships/hyperlink" Target="https://eur-lex.europa.eu/eli/reg_del/2021/1189/oj" TargetMode="External"/><Relationship Id="rId138" Type="http://schemas.openxmlformats.org/officeDocument/2006/relationships/hyperlink" Target="https://eur-lex.europa.eu/eli/reg_del/2021/1691/oj" TargetMode="External"/><Relationship Id="rId159" Type="http://schemas.openxmlformats.org/officeDocument/2006/relationships/hyperlink" Target="https://eur-lex.europa.eu/eli/reg_impl/2021/279/oj" TargetMode="External"/><Relationship Id="rId170" Type="http://schemas.openxmlformats.org/officeDocument/2006/relationships/hyperlink" Target="https://eur-lex.europa.eu/eli/reg_impl/2021/2119/oj" TargetMode="External"/><Relationship Id="rId191" Type="http://schemas.openxmlformats.org/officeDocument/2006/relationships/hyperlink" Target="https://eur-lex.europa.eu/eli/reg_del/2021/2306/oj" TargetMode="External"/><Relationship Id="rId205" Type="http://schemas.openxmlformats.org/officeDocument/2006/relationships/hyperlink" Target="http://data.europa.eu/eli/reg_impl/2021/2307/oj" TargetMode="External"/><Relationship Id="rId107" Type="http://schemas.openxmlformats.org/officeDocument/2006/relationships/hyperlink" Target="https://eur-lex.europa.eu/eli/reg_impl/2021/1165/oj" TargetMode="External"/><Relationship Id="rId11" Type="http://schemas.openxmlformats.org/officeDocument/2006/relationships/hyperlink" Target="https://eur-lex.europa.eu/eli/reg/2018/848/oj" TargetMode="External"/><Relationship Id="rId32" Type="http://schemas.openxmlformats.org/officeDocument/2006/relationships/hyperlink" Target="https://eur-lex.europa.eu/eli/reg/2018/848/2022-01-01" TargetMode="External"/><Relationship Id="rId53" Type="http://schemas.openxmlformats.org/officeDocument/2006/relationships/hyperlink" Target="https://eur-lex.europa.eu/eli/reg_del/2020/1794/2020-12-01" TargetMode="External"/><Relationship Id="rId74" Type="http://schemas.openxmlformats.org/officeDocument/2006/relationships/hyperlink" Target="https://eur-lex.europa.eu/legal-content/EN/TXT/?uri=CELEX%3A32022R0474" TargetMode="External"/><Relationship Id="rId128" Type="http://schemas.openxmlformats.org/officeDocument/2006/relationships/hyperlink" Target="https://eur-lex.europa.eu/eli/reg_del/2021/1006/oj" TargetMode="External"/><Relationship Id="rId149" Type="http://schemas.openxmlformats.org/officeDocument/2006/relationships/hyperlink" Target="https://eur-lex.europa.eu/eli/reg_del/2021/771/oj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ur-lex.europa.eu/eli/reg_impl/2020/464/oj" TargetMode="External"/><Relationship Id="rId160" Type="http://schemas.openxmlformats.org/officeDocument/2006/relationships/hyperlink" Target="https://eur-lex.europa.eu/eli/reg_impl/2021/279/oj" TargetMode="External"/><Relationship Id="rId181" Type="http://schemas.openxmlformats.org/officeDocument/2006/relationships/hyperlink" Target="https://eur-lex.europa.eu/eli/reg_del/2021/1698/oj" TargetMode="External"/><Relationship Id="rId216" Type="http://schemas.openxmlformats.org/officeDocument/2006/relationships/hyperlink" Target="https://www.stc.lv/" TargetMode="External"/><Relationship Id="rId22" Type="http://schemas.openxmlformats.org/officeDocument/2006/relationships/hyperlink" Target="https://eur-lex.europa.eu/eli/reg/2018/848/2022-01-01" TargetMode="External"/><Relationship Id="rId43" Type="http://schemas.openxmlformats.org/officeDocument/2006/relationships/hyperlink" Target="http://data.europa.eu/eli/reg_del/2020/427/2021-01-01" TargetMode="External"/><Relationship Id="rId64" Type="http://schemas.openxmlformats.org/officeDocument/2006/relationships/hyperlink" Target="https://eur-lex.europa.eu/eli/reg_del/2021/716/oj" TargetMode="External"/><Relationship Id="rId118" Type="http://schemas.openxmlformats.org/officeDocument/2006/relationships/hyperlink" Target="https://eur-lex.europa.eu/eli/reg_del/2021/715/oj" TargetMode="External"/><Relationship Id="rId139" Type="http://schemas.openxmlformats.org/officeDocument/2006/relationships/hyperlink" Target="https://eur-lex.europa.eu/eli/reg_del/2021/1691/oj" TargetMode="External"/><Relationship Id="rId85" Type="http://schemas.openxmlformats.org/officeDocument/2006/relationships/hyperlink" Target="https://eur-lex.europa.eu/eli/reg_del/2021/1189/oj" TargetMode="External"/><Relationship Id="rId150" Type="http://schemas.openxmlformats.org/officeDocument/2006/relationships/hyperlink" Target="https://eur-lex.europa.eu/eli/reg_del/2021/2304/oj" TargetMode="External"/><Relationship Id="rId171" Type="http://schemas.openxmlformats.org/officeDocument/2006/relationships/hyperlink" Target="https://eur-lex.europa.eu/eli/reg_impl/2021/2119/oj" TargetMode="External"/><Relationship Id="rId192" Type="http://schemas.openxmlformats.org/officeDocument/2006/relationships/hyperlink" Target="https://eur-lex.europa.eu/eli/reg_del/2021/2306/oj" TargetMode="External"/><Relationship Id="rId206" Type="http://schemas.openxmlformats.org/officeDocument/2006/relationships/hyperlink" Target="http://data.europa.eu/eli/reg_impl/2021/2307/oj" TargetMode="External"/><Relationship Id="rId12" Type="http://schemas.openxmlformats.org/officeDocument/2006/relationships/hyperlink" Target="https://eur-lex.europa.eu/eli/reg/2018/848/oj" TargetMode="External"/><Relationship Id="rId33" Type="http://schemas.openxmlformats.org/officeDocument/2006/relationships/hyperlink" Target="https://eur-lex.europa.eu/eli/reg/2018/848/2022-01-01" TargetMode="External"/><Relationship Id="rId108" Type="http://schemas.openxmlformats.org/officeDocument/2006/relationships/hyperlink" Target="https://eur-lex.europa.eu/eli/reg_impl/2021/1165/oj" TargetMode="External"/><Relationship Id="rId129" Type="http://schemas.openxmlformats.org/officeDocument/2006/relationships/hyperlink" Target="https://eur-lex.europa.eu/eli/reg_del/2021/1006/oj" TargetMode="External"/><Relationship Id="rId54" Type="http://schemas.openxmlformats.org/officeDocument/2006/relationships/hyperlink" Target="https://eur-lex.europa.eu/eli/reg_del/2021/642/oj" TargetMode="External"/><Relationship Id="rId75" Type="http://schemas.openxmlformats.org/officeDocument/2006/relationships/hyperlink" Target="https://eur-lex.europa.eu/legal-content/EN/TXT/?uri=CELEX%3A32022R0474" TargetMode="External"/><Relationship Id="rId96" Type="http://schemas.openxmlformats.org/officeDocument/2006/relationships/hyperlink" Target="https://eur-lex.europa.eu/eli/reg_impl/2020/464/oj" TargetMode="External"/><Relationship Id="rId140" Type="http://schemas.openxmlformats.org/officeDocument/2006/relationships/hyperlink" Target="https://eur-lex.europa.eu/eli/reg_del/2021/1691/oj" TargetMode="External"/><Relationship Id="rId161" Type="http://schemas.openxmlformats.org/officeDocument/2006/relationships/hyperlink" Target="https://eur-lex.europa.eu/eli/reg_impl/2021/279/oj" TargetMode="External"/><Relationship Id="rId182" Type="http://schemas.openxmlformats.org/officeDocument/2006/relationships/hyperlink" Target="https://eur-lex.europa.eu/eli/reg_del/2021/1698/oj" TargetMode="External"/><Relationship Id="rId217" Type="http://schemas.openxmlformats.org/officeDocument/2006/relationships/hyperlink" Target="https://stc.lv/par-mum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ur-lex.europa.eu/eli/reg/2018/848/2022-01-01" TargetMode="External"/><Relationship Id="rId119" Type="http://schemas.openxmlformats.org/officeDocument/2006/relationships/hyperlink" Target="https://eur-lex.europa.eu/eli/reg_del/2021/715/oj" TargetMode="External"/><Relationship Id="rId44" Type="http://schemas.openxmlformats.org/officeDocument/2006/relationships/hyperlink" Target="http://data.europa.eu/eli/reg_del/2020/427/2021-01-01" TargetMode="External"/><Relationship Id="rId65" Type="http://schemas.openxmlformats.org/officeDocument/2006/relationships/hyperlink" Target="https://eur-lex.europa.eu/eli/reg_del/2021/716/oj" TargetMode="External"/><Relationship Id="rId86" Type="http://schemas.openxmlformats.org/officeDocument/2006/relationships/hyperlink" Target="https://eur-lex.europa.eu/eli/reg_del/2022/1450/oj" TargetMode="External"/><Relationship Id="rId130" Type="http://schemas.openxmlformats.org/officeDocument/2006/relationships/hyperlink" Target="https://eur-lex.europa.eu/eli/reg_del/2021/1006/oj" TargetMode="External"/><Relationship Id="rId151" Type="http://schemas.openxmlformats.org/officeDocument/2006/relationships/hyperlink" Target="https://eur-lex.europa.eu/eli/reg_del/2021/2304/oj" TargetMode="External"/><Relationship Id="rId172" Type="http://schemas.openxmlformats.org/officeDocument/2006/relationships/hyperlink" Target="https://eur-lex.europa.eu/eli/reg_impl/2021/2119/oj" TargetMode="External"/><Relationship Id="rId193" Type="http://schemas.openxmlformats.org/officeDocument/2006/relationships/hyperlink" Target="https://eur-lex.europa.eu/eli/reg_del/2021/2306/oj" TargetMode="External"/><Relationship Id="rId207" Type="http://schemas.openxmlformats.org/officeDocument/2006/relationships/hyperlink" Target="http://data.europa.eu/eli/reg_impl/2021/2307/oj" TargetMode="External"/><Relationship Id="rId13" Type="http://schemas.openxmlformats.org/officeDocument/2006/relationships/hyperlink" Target="https://eur-lex.europa.eu/eli/reg/2018/848/oj" TargetMode="External"/><Relationship Id="rId109" Type="http://schemas.openxmlformats.org/officeDocument/2006/relationships/hyperlink" Target="https://eur-lex.europa.eu/eli/reg_impl/2021/1165/oj" TargetMode="External"/><Relationship Id="rId34" Type="http://schemas.openxmlformats.org/officeDocument/2006/relationships/hyperlink" Target="https://eur-lex.europa.eu/homepage.html" TargetMode="External"/><Relationship Id="rId55" Type="http://schemas.openxmlformats.org/officeDocument/2006/relationships/hyperlink" Target="https://eur-lex.europa.eu/eli/reg_del/2021/642/oj" TargetMode="External"/><Relationship Id="rId76" Type="http://schemas.openxmlformats.org/officeDocument/2006/relationships/hyperlink" Target="https://eur-lex.europa.eu/legal-content/EN/TXT/?uri=CELEX%3A32022R0474" TargetMode="External"/><Relationship Id="rId97" Type="http://schemas.openxmlformats.org/officeDocument/2006/relationships/hyperlink" Target="https://eur-lex.europa.eu/eli/reg_impl/2020/464/oj" TargetMode="External"/><Relationship Id="rId120" Type="http://schemas.openxmlformats.org/officeDocument/2006/relationships/hyperlink" Target="https://eur-lex.europa.eu/eli/reg_del/2021/715/oj" TargetMode="External"/><Relationship Id="rId141" Type="http://schemas.openxmlformats.org/officeDocument/2006/relationships/hyperlink" Target="https://eur-lex.europa.eu/eli/reg_del/2021/1691/oj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ur-lex.europa.eu/eli/reg_impl/2021/279/oj" TargetMode="External"/><Relationship Id="rId183" Type="http://schemas.openxmlformats.org/officeDocument/2006/relationships/hyperlink" Target="https://eur-lex.europa.eu/eli/reg_del/2021/1698/oj" TargetMode="External"/><Relationship Id="rId218" Type="http://schemas.openxmlformats.org/officeDocument/2006/relationships/hyperlink" Target="https://sert.stc.lv/lv/meklet" TargetMode="External"/><Relationship Id="rId24" Type="http://schemas.openxmlformats.org/officeDocument/2006/relationships/hyperlink" Target="https://eur-lex.europa.eu/eli/reg/2018/848/2022-01-01" TargetMode="External"/><Relationship Id="rId45" Type="http://schemas.openxmlformats.org/officeDocument/2006/relationships/hyperlink" Target="http://data.europa.eu/eli/reg_del/2020/427/2021-01-01" TargetMode="External"/><Relationship Id="rId66" Type="http://schemas.openxmlformats.org/officeDocument/2006/relationships/hyperlink" Target="https://eur-lex.europa.eu/eli/reg_del/2021/716/oj" TargetMode="External"/><Relationship Id="rId87" Type="http://schemas.openxmlformats.org/officeDocument/2006/relationships/hyperlink" Target="https://eur-lex.europa.eu/eli/reg_del/2022/1450/oj" TargetMode="External"/><Relationship Id="rId110" Type="http://schemas.openxmlformats.org/officeDocument/2006/relationships/hyperlink" Target="https://eur-lex.europa.eu/legal-content/EN/TXT/?uri=CELEX:32023R0121" TargetMode="External"/><Relationship Id="rId131" Type="http://schemas.openxmlformats.org/officeDocument/2006/relationships/hyperlink" Target="https://eur-lex.europa.eu/eli/reg_del/2021/1006/oj" TargetMode="External"/><Relationship Id="rId152" Type="http://schemas.openxmlformats.org/officeDocument/2006/relationships/hyperlink" Target="https://eur-lex.europa.eu/eli/reg_del/2021/2304/oj" TargetMode="External"/><Relationship Id="rId173" Type="http://schemas.openxmlformats.org/officeDocument/2006/relationships/hyperlink" Target="https://eur-lex.europa.eu/eli/reg_del/2021/1697/oj" TargetMode="External"/><Relationship Id="rId194" Type="http://schemas.openxmlformats.org/officeDocument/2006/relationships/hyperlink" Target="https://eur-lex.europa.eu/eli/reg_del/2021/2306/oj" TargetMode="External"/><Relationship Id="rId208" Type="http://schemas.openxmlformats.org/officeDocument/2006/relationships/hyperlink" Target="http://data.europa.eu/eli/reg_impl/2021/2307/oj" TargetMode="External"/><Relationship Id="rId14" Type="http://schemas.openxmlformats.org/officeDocument/2006/relationships/hyperlink" Target="https://eur-lex.europa.eu/eli/reg/2007/834/oj" TargetMode="External"/><Relationship Id="rId35" Type="http://schemas.openxmlformats.org/officeDocument/2006/relationships/hyperlink" Target="https://eur-lex.europa.eu/homepage.html" TargetMode="External"/><Relationship Id="rId56" Type="http://schemas.openxmlformats.org/officeDocument/2006/relationships/hyperlink" Target="https://eur-lex.europa.eu/eli/reg_del/2021/642/oj" TargetMode="External"/><Relationship Id="rId77" Type="http://schemas.openxmlformats.org/officeDocument/2006/relationships/hyperlink" Target="https://eur-lex.europa.eu/legal-content/EN/TXT/?uri=CELEX%3A32022R0474" TargetMode="External"/><Relationship Id="rId100" Type="http://schemas.openxmlformats.org/officeDocument/2006/relationships/hyperlink" Target="https://eur-lex.europa.eu/eli/reg_impl/2020/464/oj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eur-lex.europa.eu/eli/reg_del/2020/1794/2020-12-01" TargetMode="External"/><Relationship Id="rId72" Type="http://schemas.openxmlformats.org/officeDocument/2006/relationships/hyperlink" Target="https://eur-lex.europa.eu/legal-content/EN/TXT/?uri=CELEX%3A32022R0474" TargetMode="External"/><Relationship Id="rId93" Type="http://schemas.openxmlformats.org/officeDocument/2006/relationships/hyperlink" Target="https://eur-lex.europa.eu/eli/reg_del/2022/1450/oj" TargetMode="External"/><Relationship Id="rId98" Type="http://schemas.openxmlformats.org/officeDocument/2006/relationships/hyperlink" Target="https://eur-lex.europa.eu/eli/reg_impl/2020/464/oj" TargetMode="External"/><Relationship Id="rId121" Type="http://schemas.openxmlformats.org/officeDocument/2006/relationships/hyperlink" Target="https://eur-lex.europa.eu/eli/reg_del/2021/715/oj" TargetMode="External"/><Relationship Id="rId142" Type="http://schemas.openxmlformats.org/officeDocument/2006/relationships/hyperlink" Target="https://eur-lex.europa.eu/eli/reg_del/2021/771/oj" TargetMode="External"/><Relationship Id="rId163" Type="http://schemas.openxmlformats.org/officeDocument/2006/relationships/hyperlink" Target="https://eur-lex.europa.eu/eli/reg_impl/2021/279/oj" TargetMode="External"/><Relationship Id="rId184" Type="http://schemas.openxmlformats.org/officeDocument/2006/relationships/hyperlink" Target="https://eur-lex.europa.eu/eli/reg_del/2021/1698/oj" TargetMode="External"/><Relationship Id="rId189" Type="http://schemas.openxmlformats.org/officeDocument/2006/relationships/hyperlink" Target="https://eur-lex.europa.eu/eli/reg_del/2021/2306/oj" TargetMode="External"/><Relationship Id="rId219" Type="http://schemas.openxmlformats.org/officeDocument/2006/relationships/hyperlink" Target="https://www.stc.lv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ur-lex.europa.eu/homepage.html" TargetMode="External"/><Relationship Id="rId25" Type="http://schemas.openxmlformats.org/officeDocument/2006/relationships/hyperlink" Target="https://eur-lex.europa.eu/eli/reg/2018/848/2022-01-01" TargetMode="External"/><Relationship Id="rId46" Type="http://schemas.openxmlformats.org/officeDocument/2006/relationships/hyperlink" Target="https://eur-lex.europa.eu/eli/reg_del/2020/1794/2020-12-01" TargetMode="External"/><Relationship Id="rId67" Type="http://schemas.openxmlformats.org/officeDocument/2006/relationships/hyperlink" Target="https://eur-lex.europa.eu/eli/reg_del/2021/716/oj" TargetMode="External"/><Relationship Id="rId116" Type="http://schemas.openxmlformats.org/officeDocument/2006/relationships/hyperlink" Target="https://eur-lex.europa.eu/legal-content/EN/TXT/?uri=CELEX:32023R0121" TargetMode="External"/><Relationship Id="rId137" Type="http://schemas.openxmlformats.org/officeDocument/2006/relationships/hyperlink" Target="https://eur-lex.europa.eu/eli/reg_del/2021/1691/oj" TargetMode="External"/><Relationship Id="rId158" Type="http://schemas.openxmlformats.org/officeDocument/2006/relationships/hyperlink" Target="https://eur-lex.europa.eu/eli/reg_impl/2021/279/oj" TargetMode="External"/><Relationship Id="rId20" Type="http://schemas.openxmlformats.org/officeDocument/2006/relationships/hyperlink" Target="https://eur-lex.europa.eu/eli/reg/2023/2419/oj" TargetMode="External"/><Relationship Id="rId41" Type="http://schemas.openxmlformats.org/officeDocument/2006/relationships/hyperlink" Target="http://data.europa.eu/eli/reg_del/2020/427/2021-01-01" TargetMode="External"/><Relationship Id="rId62" Type="http://schemas.openxmlformats.org/officeDocument/2006/relationships/hyperlink" Target="https://eur-lex.europa.eu/eli/reg_del/2021/716/oj" TargetMode="External"/><Relationship Id="rId83" Type="http://schemas.openxmlformats.org/officeDocument/2006/relationships/hyperlink" Target="https://eur-lex.europa.eu/eli/reg_del/2021/1189/oj" TargetMode="External"/><Relationship Id="rId88" Type="http://schemas.openxmlformats.org/officeDocument/2006/relationships/hyperlink" Target="https://eur-lex.europa.eu/eli/reg_del/2022/1450/oj" TargetMode="External"/><Relationship Id="rId111" Type="http://schemas.openxmlformats.org/officeDocument/2006/relationships/hyperlink" Target="https://eur-lex.europa.eu/legal-content/EN/TXT/?uri=CELEX:32023R0121" TargetMode="External"/><Relationship Id="rId132" Type="http://schemas.openxmlformats.org/officeDocument/2006/relationships/hyperlink" Target="https://eur-lex.europa.eu/eli/reg_del/2021/1006/oj" TargetMode="External"/><Relationship Id="rId153" Type="http://schemas.openxmlformats.org/officeDocument/2006/relationships/hyperlink" Target="https://eur-lex.europa.eu/eli/reg_del/2021/2304/oj" TargetMode="External"/><Relationship Id="rId174" Type="http://schemas.openxmlformats.org/officeDocument/2006/relationships/hyperlink" Target="https://eur-lex.europa.eu/eli/reg_del/2021/1697/oj" TargetMode="External"/><Relationship Id="rId179" Type="http://schemas.openxmlformats.org/officeDocument/2006/relationships/hyperlink" Target="https://eur-lex.europa.eu/eli/reg_del/2021/1697/oj" TargetMode="External"/><Relationship Id="rId195" Type="http://schemas.openxmlformats.org/officeDocument/2006/relationships/hyperlink" Target="https://eur-lex.europa.eu/eli/reg_del/2021/2306/oj" TargetMode="External"/><Relationship Id="rId209" Type="http://schemas.openxmlformats.org/officeDocument/2006/relationships/hyperlink" Target="http://data.europa.eu/eli/reg_impl/2021/2307/oj" TargetMode="External"/><Relationship Id="rId190" Type="http://schemas.openxmlformats.org/officeDocument/2006/relationships/hyperlink" Target="https://eur-lex.europa.eu/eli/reg_del/2021/2306/oj" TargetMode="External"/><Relationship Id="rId204" Type="http://schemas.openxmlformats.org/officeDocument/2006/relationships/hyperlink" Target="https://eur-lex.europa.eu/eli/reg_impl/2021/1378/oj" TargetMode="External"/><Relationship Id="rId220" Type="http://schemas.openxmlformats.org/officeDocument/2006/relationships/footer" Target="footer1.xml"/><Relationship Id="rId15" Type="http://schemas.openxmlformats.org/officeDocument/2006/relationships/hyperlink" Target="https://eur-lex.europa.eu/eli/reg/2007/834/oj" TargetMode="External"/><Relationship Id="rId36" Type="http://schemas.openxmlformats.org/officeDocument/2006/relationships/hyperlink" Target="https://eur-lex.europa.eu/homepage.html" TargetMode="External"/><Relationship Id="rId57" Type="http://schemas.openxmlformats.org/officeDocument/2006/relationships/hyperlink" Target="https://eur-lex.europa.eu/eli/reg_del/2021/642/oj" TargetMode="External"/><Relationship Id="rId106" Type="http://schemas.openxmlformats.org/officeDocument/2006/relationships/hyperlink" Target="https://eur-lex.europa.eu/eli/reg_impl/2021/1165/oj" TargetMode="External"/><Relationship Id="rId127" Type="http://schemas.openxmlformats.org/officeDocument/2006/relationships/hyperlink" Target="https://eur-lex.europa.eu/eli/reg_del/2021/1006/oj" TargetMode="External"/><Relationship Id="rId10" Type="http://schemas.openxmlformats.org/officeDocument/2006/relationships/hyperlink" Target="https://eur-lex.europa.eu/eli/reg/2018/848/oj" TargetMode="External"/><Relationship Id="rId31" Type="http://schemas.openxmlformats.org/officeDocument/2006/relationships/hyperlink" Target="https://eur-lex.europa.eu/eli/reg/2018/848/2022-01-01" TargetMode="External"/><Relationship Id="rId52" Type="http://schemas.openxmlformats.org/officeDocument/2006/relationships/hyperlink" Target="https://eur-lex.europa.eu/eli/reg_del/2020/1794/2020-12-01" TargetMode="External"/><Relationship Id="rId73" Type="http://schemas.openxmlformats.org/officeDocument/2006/relationships/hyperlink" Target="https://eur-lex.europa.eu/legal-content/EN/TXT/?uri=CELEX%3A32022R0474" TargetMode="External"/><Relationship Id="rId78" Type="http://schemas.openxmlformats.org/officeDocument/2006/relationships/hyperlink" Target="https://eur-lex.europa.eu/eli/reg_del/2021/1189/oj" TargetMode="External"/><Relationship Id="rId94" Type="http://schemas.openxmlformats.org/officeDocument/2006/relationships/hyperlink" Target="https://eur-lex.europa.eu/eli/reg_impl/2020/464/oj" TargetMode="External"/><Relationship Id="rId99" Type="http://schemas.openxmlformats.org/officeDocument/2006/relationships/hyperlink" Target="https://eur-lex.europa.eu/eli/reg_impl/2020/464/oj" TargetMode="External"/><Relationship Id="rId101" Type="http://schemas.openxmlformats.org/officeDocument/2006/relationships/hyperlink" Target="https://eur-lex.europa.eu/eli/reg_impl/2020/464/oj" TargetMode="External"/><Relationship Id="rId122" Type="http://schemas.openxmlformats.org/officeDocument/2006/relationships/hyperlink" Target="https://eur-lex.europa.eu/eli/reg_del/2021/715/oj" TargetMode="External"/><Relationship Id="rId143" Type="http://schemas.openxmlformats.org/officeDocument/2006/relationships/hyperlink" Target="https://eur-lex.europa.eu/eli/reg_del/2021/771/oj" TargetMode="External"/><Relationship Id="rId148" Type="http://schemas.openxmlformats.org/officeDocument/2006/relationships/hyperlink" Target="https://eur-lex.europa.eu/eli/reg_del/2021/771/oj" TargetMode="External"/><Relationship Id="rId164" Type="http://schemas.openxmlformats.org/officeDocument/2006/relationships/hyperlink" Target="https://eur-lex.europa.eu/eli/reg_impl/2021/279/oj" TargetMode="External"/><Relationship Id="rId169" Type="http://schemas.openxmlformats.org/officeDocument/2006/relationships/hyperlink" Target="https://eur-lex.europa.eu/eli/reg_impl/2021/2119/oj" TargetMode="External"/><Relationship Id="rId185" Type="http://schemas.openxmlformats.org/officeDocument/2006/relationships/hyperlink" Target="https://eur-lex.europa.eu/eli/reg_del/2021/1698/o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eur-lex.europa.eu/eli/reg_del/2021/1697/oj" TargetMode="External"/><Relationship Id="rId210" Type="http://schemas.openxmlformats.org/officeDocument/2006/relationships/hyperlink" Target="http://data.europa.eu/eli/reg_impl/2021/2307/oj" TargetMode="External"/><Relationship Id="rId215" Type="http://schemas.openxmlformats.org/officeDocument/2006/relationships/hyperlink" Target="https://www.stc.lv/" TargetMode="External"/><Relationship Id="rId26" Type="http://schemas.openxmlformats.org/officeDocument/2006/relationships/hyperlink" Target="https://eur-lex.europa.eu/eli/reg/2018/848/2022-01-01" TargetMode="External"/><Relationship Id="rId47" Type="http://schemas.openxmlformats.org/officeDocument/2006/relationships/hyperlink" Target="https://eur-lex.europa.eu/eli/reg_del/2020/1794/2020-12-01" TargetMode="External"/><Relationship Id="rId68" Type="http://schemas.openxmlformats.org/officeDocument/2006/relationships/hyperlink" Target="https://eur-lex.europa.eu/eli/reg_del/2021/716/oj" TargetMode="External"/><Relationship Id="rId89" Type="http://schemas.openxmlformats.org/officeDocument/2006/relationships/hyperlink" Target="https://eur-lex.europa.eu/eli/reg_del/2022/1450/oj" TargetMode="External"/><Relationship Id="rId112" Type="http://schemas.openxmlformats.org/officeDocument/2006/relationships/hyperlink" Target="https://eur-lex.europa.eu/legal-content/EN/TXT/?uri=CELEX:32023R0121" TargetMode="External"/><Relationship Id="rId133" Type="http://schemas.openxmlformats.org/officeDocument/2006/relationships/hyperlink" Target="https://eur-lex.europa.eu/eli/reg_del/2021/1006/oj" TargetMode="External"/><Relationship Id="rId154" Type="http://schemas.openxmlformats.org/officeDocument/2006/relationships/hyperlink" Target="https://eur-lex.europa.eu/eli/reg_del/2021/2304/oj" TargetMode="External"/><Relationship Id="rId175" Type="http://schemas.openxmlformats.org/officeDocument/2006/relationships/hyperlink" Target="https://eur-lex.europa.eu/eli/reg_del/2021/1697/oj" TargetMode="External"/><Relationship Id="rId196" Type="http://schemas.openxmlformats.org/officeDocument/2006/relationships/hyperlink" Target="https://eur-lex.europa.eu/eli/reg_del/2021/2306/oj" TargetMode="External"/><Relationship Id="rId200" Type="http://schemas.openxmlformats.org/officeDocument/2006/relationships/hyperlink" Target="https://eur-lex.europa.eu/eli/reg_impl/2021/1378/oj" TargetMode="External"/><Relationship Id="rId16" Type="http://schemas.openxmlformats.org/officeDocument/2006/relationships/hyperlink" Target="https://eur-lex.europa.eu/eli/reg/2007/834/oj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eur-lex.europa.eu/homepage.html" TargetMode="External"/><Relationship Id="rId58" Type="http://schemas.openxmlformats.org/officeDocument/2006/relationships/hyperlink" Target="https://eur-lex.europa.eu/eli/reg_del/2021/642/oj" TargetMode="External"/><Relationship Id="rId79" Type="http://schemas.openxmlformats.org/officeDocument/2006/relationships/hyperlink" Target="https://eur-lex.europa.eu/eli/reg_del/2021/1189/oj" TargetMode="External"/><Relationship Id="rId102" Type="http://schemas.openxmlformats.org/officeDocument/2006/relationships/hyperlink" Target="https://eur-lex.europa.eu/eli/reg_impl/2021/1165/oj" TargetMode="External"/><Relationship Id="rId123" Type="http://schemas.openxmlformats.org/officeDocument/2006/relationships/hyperlink" Target="https://eur-lex.europa.eu/eli/reg_del/2021/715/oj" TargetMode="External"/><Relationship Id="rId144" Type="http://schemas.openxmlformats.org/officeDocument/2006/relationships/hyperlink" Target="https://eur-lex.europa.eu/eli/reg_del/2021/771/oj" TargetMode="External"/><Relationship Id="rId90" Type="http://schemas.openxmlformats.org/officeDocument/2006/relationships/hyperlink" Target="https://eur-lex.europa.eu/eli/reg_del/2022/1450/oj" TargetMode="External"/><Relationship Id="rId165" Type="http://schemas.openxmlformats.org/officeDocument/2006/relationships/hyperlink" Target="https://eur-lex.europa.eu/eli/reg_impl/2021/279/oj" TargetMode="External"/><Relationship Id="rId186" Type="http://schemas.openxmlformats.org/officeDocument/2006/relationships/hyperlink" Target="https://eur-lex.europa.eu/eli/reg_del/2021/1698/oj" TargetMode="External"/><Relationship Id="rId211" Type="http://schemas.openxmlformats.org/officeDocument/2006/relationships/hyperlink" Target="http://data.europa.eu/eli/reg_impl/2021/2307/oj" TargetMode="External"/><Relationship Id="rId27" Type="http://schemas.openxmlformats.org/officeDocument/2006/relationships/hyperlink" Target="https://eur-lex.europa.eu/eli/reg/2018/848/2022-01-01" TargetMode="External"/><Relationship Id="rId48" Type="http://schemas.openxmlformats.org/officeDocument/2006/relationships/hyperlink" Target="https://eur-lex.europa.eu/eli/reg_del/2020/1794/2020-12-01" TargetMode="External"/><Relationship Id="rId69" Type="http://schemas.openxmlformats.org/officeDocument/2006/relationships/hyperlink" Target="https://eur-lex.europa.eu/eli/reg_del/2021/716/oj" TargetMode="External"/><Relationship Id="rId113" Type="http://schemas.openxmlformats.org/officeDocument/2006/relationships/hyperlink" Target="https://eur-lex.europa.eu/legal-content/EN/TXT/?uri=CELEX:32023R0121" TargetMode="External"/><Relationship Id="rId134" Type="http://schemas.openxmlformats.org/officeDocument/2006/relationships/hyperlink" Target="https://eur-lex.europa.eu/eli/reg_del/2021/1691/oj" TargetMode="External"/><Relationship Id="rId80" Type="http://schemas.openxmlformats.org/officeDocument/2006/relationships/hyperlink" Target="https://eur-lex.europa.eu/eli/reg_del/2021/1189/oj" TargetMode="External"/><Relationship Id="rId155" Type="http://schemas.openxmlformats.org/officeDocument/2006/relationships/hyperlink" Target="https://eur-lex.europa.eu/eli/reg_del/2021/2304/oj" TargetMode="External"/><Relationship Id="rId176" Type="http://schemas.openxmlformats.org/officeDocument/2006/relationships/hyperlink" Target="https://eur-lex.europa.eu/eli/reg_del/2021/1697/oj" TargetMode="External"/><Relationship Id="rId197" Type="http://schemas.openxmlformats.org/officeDocument/2006/relationships/hyperlink" Target="https://eur-lex.europa.eu/eli/reg_impl/2021/1378/oj" TargetMode="External"/><Relationship Id="rId201" Type="http://schemas.openxmlformats.org/officeDocument/2006/relationships/hyperlink" Target="https://eur-lex.europa.eu/eli/reg_impl/2021/1378/oj" TargetMode="External"/><Relationship Id="rId222" Type="http://schemas.openxmlformats.org/officeDocument/2006/relationships/theme" Target="theme/theme1.xml"/><Relationship Id="rId17" Type="http://schemas.openxmlformats.org/officeDocument/2006/relationships/hyperlink" Target="https://eur-lex.europa.eu/eli/reg/2007/834/oj" TargetMode="External"/><Relationship Id="rId38" Type="http://schemas.openxmlformats.org/officeDocument/2006/relationships/hyperlink" Target="http://data.europa.eu/eli/reg_del/2020/427/2021-01-01" TargetMode="External"/><Relationship Id="rId59" Type="http://schemas.openxmlformats.org/officeDocument/2006/relationships/hyperlink" Target="https://eur-lex.europa.eu/eli/reg_del/2021/642/oj" TargetMode="External"/><Relationship Id="rId103" Type="http://schemas.openxmlformats.org/officeDocument/2006/relationships/hyperlink" Target="https://eur-lex.europa.eu/eli/reg_impl/2021/1165/oj" TargetMode="External"/><Relationship Id="rId124" Type="http://schemas.openxmlformats.org/officeDocument/2006/relationships/hyperlink" Target="https://eur-lex.europa.eu/eli/reg_del/2021/715/oj" TargetMode="External"/><Relationship Id="rId70" Type="http://schemas.openxmlformats.org/officeDocument/2006/relationships/hyperlink" Target="https://eur-lex.europa.eu/legal-content/EN/TXT/?uri=CELEX%3A32022R0474" TargetMode="External"/><Relationship Id="rId91" Type="http://schemas.openxmlformats.org/officeDocument/2006/relationships/hyperlink" Target="https://eur-lex.europa.eu/eli/reg_del/2022/1450/oj" TargetMode="External"/><Relationship Id="rId145" Type="http://schemas.openxmlformats.org/officeDocument/2006/relationships/hyperlink" Target="https://eur-lex.europa.eu/eli/reg_del/2021/771/oj" TargetMode="External"/><Relationship Id="rId166" Type="http://schemas.openxmlformats.org/officeDocument/2006/relationships/hyperlink" Target="https://eur-lex.europa.eu/eli/reg_impl/2021/2119/oj" TargetMode="External"/><Relationship Id="rId187" Type="http://schemas.openxmlformats.org/officeDocument/2006/relationships/hyperlink" Target="https://eur-lex.europa.eu/eli/reg_del/2021/1698/oj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ata.europa.eu/eli/reg_impl/2021/2307/oj" TargetMode="External"/><Relationship Id="rId28" Type="http://schemas.openxmlformats.org/officeDocument/2006/relationships/hyperlink" Target="https://eur-lex.europa.eu/eli/reg/2018/848/2022-01-01" TargetMode="External"/><Relationship Id="rId49" Type="http://schemas.openxmlformats.org/officeDocument/2006/relationships/hyperlink" Target="https://eur-lex.europa.eu/eli/reg_del/2020/1794/2020-12-01" TargetMode="External"/><Relationship Id="rId114" Type="http://schemas.openxmlformats.org/officeDocument/2006/relationships/hyperlink" Target="https://eur-lex.europa.eu/legal-content/EN/TXT/?uri=CELEX:32023R0121" TargetMode="External"/><Relationship Id="rId60" Type="http://schemas.openxmlformats.org/officeDocument/2006/relationships/hyperlink" Target="https://eur-lex.europa.eu/eli/reg_del/2021/642/oj" TargetMode="External"/><Relationship Id="rId81" Type="http://schemas.openxmlformats.org/officeDocument/2006/relationships/hyperlink" Target="https://eur-lex.europa.eu/eli/reg_del/2021/1189/oj" TargetMode="External"/><Relationship Id="rId135" Type="http://schemas.openxmlformats.org/officeDocument/2006/relationships/hyperlink" Target="https://eur-lex.europa.eu/eli/reg_del/2021/1691/oj" TargetMode="External"/><Relationship Id="rId156" Type="http://schemas.openxmlformats.org/officeDocument/2006/relationships/hyperlink" Target="https://eur-lex.europa.eu/eli/reg_del/2021/2304/oj" TargetMode="External"/><Relationship Id="rId177" Type="http://schemas.openxmlformats.org/officeDocument/2006/relationships/hyperlink" Target="https://eur-lex.europa.eu/eli/reg_del/2021/1697/oj" TargetMode="External"/><Relationship Id="rId198" Type="http://schemas.openxmlformats.org/officeDocument/2006/relationships/hyperlink" Target="https://eur-lex.europa.eu/eli/reg_impl/2021/1378/oj" TargetMode="External"/><Relationship Id="rId202" Type="http://schemas.openxmlformats.org/officeDocument/2006/relationships/hyperlink" Target="https://eur-lex.europa.eu/eli/reg_impl/2021/1378/oj" TargetMode="External"/><Relationship Id="rId18" Type="http://schemas.openxmlformats.org/officeDocument/2006/relationships/hyperlink" Target="https://eur-lex.europa.eu/eli/reg/2023/2419/oj" TargetMode="External"/><Relationship Id="rId39" Type="http://schemas.openxmlformats.org/officeDocument/2006/relationships/hyperlink" Target="http://data.europa.eu/eli/reg_del/2020/427/2021-01-01" TargetMode="External"/><Relationship Id="rId50" Type="http://schemas.openxmlformats.org/officeDocument/2006/relationships/hyperlink" Target="https://eur-lex.europa.eu/eli/reg_del/2020/1794/2020-12-01" TargetMode="External"/><Relationship Id="rId104" Type="http://schemas.openxmlformats.org/officeDocument/2006/relationships/hyperlink" Target="https://eur-lex.europa.eu/eli/reg_impl/2021/1165/oj" TargetMode="External"/><Relationship Id="rId125" Type="http://schemas.openxmlformats.org/officeDocument/2006/relationships/hyperlink" Target="https://eur-lex.europa.eu/eli/reg_del/2021/715/oj" TargetMode="External"/><Relationship Id="rId146" Type="http://schemas.openxmlformats.org/officeDocument/2006/relationships/hyperlink" Target="https://eur-lex.europa.eu/eli/reg_del/2021/771/oj" TargetMode="External"/><Relationship Id="rId167" Type="http://schemas.openxmlformats.org/officeDocument/2006/relationships/hyperlink" Target="https://eur-lex.europa.eu/eli/reg_impl/2021/2119/oj" TargetMode="External"/><Relationship Id="rId188" Type="http://schemas.openxmlformats.org/officeDocument/2006/relationships/hyperlink" Target="https://eur-lex.europa.eu/eli/reg_del/2021/1698/oj" TargetMode="External"/><Relationship Id="rId71" Type="http://schemas.openxmlformats.org/officeDocument/2006/relationships/hyperlink" Target="https://eur-lex.europa.eu/legal-content/EN/TXT/?uri=CELEX%3A32022R0474" TargetMode="External"/><Relationship Id="rId92" Type="http://schemas.openxmlformats.org/officeDocument/2006/relationships/hyperlink" Target="https://eur-lex.europa.eu/eli/reg_del/2022/1450/oj" TargetMode="External"/><Relationship Id="rId213" Type="http://schemas.openxmlformats.org/officeDocument/2006/relationships/hyperlink" Target="https://eur-lex.europa.eu/homepage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ur-lex.europa.eu/eli/reg/2018/848/2022-01-01" TargetMode="External"/><Relationship Id="rId40" Type="http://schemas.openxmlformats.org/officeDocument/2006/relationships/hyperlink" Target="http://data.europa.eu/eli/reg_del/2020/427/2021-01-01" TargetMode="External"/><Relationship Id="rId115" Type="http://schemas.openxmlformats.org/officeDocument/2006/relationships/hyperlink" Target="https://eur-lex.europa.eu/legal-content/EN/TXT/?uri=CELEX:32023R0121" TargetMode="External"/><Relationship Id="rId136" Type="http://schemas.openxmlformats.org/officeDocument/2006/relationships/hyperlink" Target="https://eur-lex.europa.eu/eli/reg_del/2021/1691/oj" TargetMode="External"/><Relationship Id="rId157" Type="http://schemas.openxmlformats.org/officeDocument/2006/relationships/hyperlink" Target="https://eur-lex.europa.eu/eli/reg_del/2021/2304/oj" TargetMode="External"/><Relationship Id="rId178" Type="http://schemas.openxmlformats.org/officeDocument/2006/relationships/hyperlink" Target="https://eur-lex.europa.eu/eli/reg_del/2021/1697/oj" TargetMode="External"/><Relationship Id="rId61" Type="http://schemas.openxmlformats.org/officeDocument/2006/relationships/hyperlink" Target="https://eur-lex.europa.eu/eli/reg_del/2021/642/oj" TargetMode="External"/><Relationship Id="rId82" Type="http://schemas.openxmlformats.org/officeDocument/2006/relationships/hyperlink" Target="https://eur-lex.europa.eu/eli/reg_del/2021/1189/oj" TargetMode="External"/><Relationship Id="rId199" Type="http://schemas.openxmlformats.org/officeDocument/2006/relationships/hyperlink" Target="https://eur-lex.europa.eu/eli/reg_impl/2021/1378/oj" TargetMode="External"/><Relationship Id="rId203" Type="http://schemas.openxmlformats.org/officeDocument/2006/relationships/hyperlink" Target="https://eur-lex.europa.eu/eli/reg_impl/2021/1378/oj" TargetMode="External"/><Relationship Id="rId19" Type="http://schemas.openxmlformats.org/officeDocument/2006/relationships/hyperlink" Target="https://eur-lex.europa.eu/eli/reg/2023/2419/oj" TargetMode="External"/><Relationship Id="rId30" Type="http://schemas.openxmlformats.org/officeDocument/2006/relationships/hyperlink" Target="https://eur-lex.europa.eu/eli/reg/2018/848/2022-01-01" TargetMode="External"/><Relationship Id="rId105" Type="http://schemas.openxmlformats.org/officeDocument/2006/relationships/hyperlink" Target="https://eur-lex.europa.eu/eli/reg_impl/2021/1165/oj" TargetMode="External"/><Relationship Id="rId126" Type="http://schemas.openxmlformats.org/officeDocument/2006/relationships/hyperlink" Target="https://eur-lex.europa.eu/eli/reg_del/2021/1006/oj" TargetMode="External"/><Relationship Id="rId147" Type="http://schemas.openxmlformats.org/officeDocument/2006/relationships/hyperlink" Target="https://eur-lex.europa.eu/eli/reg_del/2021/771/oj" TargetMode="External"/><Relationship Id="rId168" Type="http://schemas.openxmlformats.org/officeDocument/2006/relationships/hyperlink" Target="https://eur-lex.europa.eu/eli/reg_impl/2021/2119/oj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C7E3-C78D-4861-8076-71F77C45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42</Pages>
  <Words>16710</Words>
  <Characters>95248</Characters>
  <Application>Microsoft Office Word</Application>
  <DocSecurity>0</DocSecurity>
  <Lines>793</Lines>
  <Paragraphs>223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Iryna Rubtsova</cp:lastModifiedBy>
  <cp:revision>62</cp:revision>
  <cp:lastPrinted>2024-03-08T12:45:00Z</cp:lastPrinted>
  <dcterms:created xsi:type="dcterms:W3CDTF">2024-02-29T12:23:00Z</dcterms:created>
  <dcterms:modified xsi:type="dcterms:W3CDTF">2024-10-29T17:48:00Z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03f28669cacf45f0d7aa8f70792e3cc810739f48406814b1533f0ba4999aec38</vt:lpwstr>
  </property>
</Properties>
</file>