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D578" w14:textId="670520F2" w:rsidR="00102B19" w:rsidRPr="00102B19" w:rsidRDefault="00102B19" w:rsidP="00102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"/>
        </w:rPr>
      </w:pPr>
    </w:p>
    <w:p w14:paraId="6CF91E9A" w14:textId="77777777" w:rsidR="00F5288E" w:rsidRDefault="00F5288E" w:rsidP="00102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C17FB20" w14:textId="1A22E456" w:rsidR="00102B19" w:rsidRPr="00F87CDE" w:rsidRDefault="009D2736" w:rsidP="00F8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7CDE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Application </w:t>
      </w:r>
      <w:r w:rsidR="00495CAF"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Pr="00F87CDE">
        <w:rPr>
          <w:rFonts w:ascii="Times New Roman" w:hAnsi="Times New Roman" w:cs="Times New Roman"/>
          <w:b/>
          <w:sz w:val="24"/>
          <w:szCs w:val="24"/>
          <w:lang w:val="en-GB"/>
        </w:rPr>
        <w:t>orm</w:t>
      </w:r>
    </w:p>
    <w:p w14:paraId="2F09B3CC" w14:textId="466150C9" w:rsidR="009D2736" w:rsidRPr="00F87CDE" w:rsidRDefault="009D2736" w:rsidP="00F8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7CDE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</w:t>
      </w:r>
      <w:r w:rsidR="00102B19" w:rsidRPr="00F87CDE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“Conformity </w:t>
      </w:r>
      <w:r w:rsidR="00495CAF" w:rsidRPr="00F87CDE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  <w:r w:rsidR="00102B19" w:rsidRPr="00F87CD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Cargo securing constructions of cargo vehicles and its trailers”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D2736" w:rsidRPr="00F87CDE" w14:paraId="0E44E0FB" w14:textId="77777777" w:rsidTr="00F87CDE">
        <w:tc>
          <w:tcPr>
            <w:tcW w:w="9067" w:type="dxa"/>
          </w:tcPr>
          <w:p w14:paraId="2243634A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</w:t>
            </w:r>
            <w:r w:rsidR="00102B19"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Place</w:t>
            </w:r>
          </w:p>
        </w:tc>
      </w:tr>
    </w:tbl>
    <w:p w14:paraId="0377C186" w14:textId="77777777" w:rsidR="009D2736" w:rsidRPr="00F87CDE" w:rsidRDefault="009D2736" w:rsidP="009D2736">
      <w:pPr>
        <w:rPr>
          <w:rFonts w:ascii="Times New Roman" w:hAnsi="Times New Roman" w:cs="Times New Roman"/>
          <w:b/>
          <w:i/>
          <w:sz w:val="4"/>
          <w:szCs w:val="4"/>
          <w:lang w:val="en-GB"/>
        </w:rPr>
      </w:pPr>
    </w:p>
    <w:p w14:paraId="2447D7F8" w14:textId="77777777" w:rsidR="009D2736" w:rsidRPr="00F87CDE" w:rsidRDefault="009D2736" w:rsidP="009D273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87CDE">
        <w:rPr>
          <w:rFonts w:ascii="Times New Roman" w:hAnsi="Times New Roman" w:cs="Times New Roman"/>
          <w:sz w:val="20"/>
          <w:szCs w:val="20"/>
          <w:lang w:val="en-GB"/>
        </w:rPr>
        <w:t>Application is hereby submitted for approval of the Cargo Securing the vehicle indicated below: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D2736" w:rsidRPr="00F87CDE" w14:paraId="321CD1C5" w14:textId="77777777" w:rsidTr="00F87CDE">
        <w:tc>
          <w:tcPr>
            <w:tcW w:w="4106" w:type="dxa"/>
          </w:tcPr>
          <w:p w14:paraId="733517F6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5387" w:type="dxa"/>
          </w:tcPr>
          <w:p w14:paraId="56E53486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D2736" w:rsidRPr="00F87CDE" w14:paraId="73D91E2B" w14:textId="77777777" w:rsidTr="00F87CDE">
        <w:tc>
          <w:tcPr>
            <w:tcW w:w="4106" w:type="dxa"/>
          </w:tcPr>
          <w:p w14:paraId="16A84B49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the vehicle/VIN of the vehicle</w:t>
            </w:r>
          </w:p>
        </w:tc>
        <w:tc>
          <w:tcPr>
            <w:tcW w:w="5387" w:type="dxa"/>
          </w:tcPr>
          <w:p w14:paraId="515CE564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D2736" w:rsidRPr="00F87CDE" w14:paraId="07FC05A3" w14:textId="77777777" w:rsidTr="00F87CDE">
        <w:tc>
          <w:tcPr>
            <w:tcW w:w="4106" w:type="dxa"/>
          </w:tcPr>
          <w:p w14:paraId="6B674696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the bodywork</w:t>
            </w:r>
          </w:p>
        </w:tc>
        <w:tc>
          <w:tcPr>
            <w:tcW w:w="5387" w:type="dxa"/>
          </w:tcPr>
          <w:p w14:paraId="740BE924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D2736" w:rsidRPr="00F87CDE" w14:paraId="6144AC53" w14:textId="77777777" w:rsidTr="00F87CDE">
        <w:tc>
          <w:tcPr>
            <w:tcW w:w="4106" w:type="dxa"/>
          </w:tcPr>
          <w:p w14:paraId="6A7105EB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Vehicle kind/Bodywork type</w:t>
            </w:r>
          </w:p>
        </w:tc>
        <w:tc>
          <w:tcPr>
            <w:tcW w:w="5387" w:type="dxa"/>
          </w:tcPr>
          <w:p w14:paraId="0CFD020F" w14:textId="77777777" w:rsidR="009D2736" w:rsidRPr="00F87CDE" w:rsidRDefault="009D2736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293D2CE" w14:textId="77777777" w:rsidR="009D2736" w:rsidRPr="00F87CDE" w:rsidRDefault="00F87CDE" w:rsidP="009D273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87CDE">
        <w:rPr>
          <w:rFonts w:ascii="Times New Roman" w:hAnsi="Times New Roman" w:cs="Times New Roman"/>
          <w:sz w:val="20"/>
          <w:szCs w:val="20"/>
          <w:lang w:val="en-GB"/>
        </w:rPr>
        <w:t>No</w:t>
      </w:r>
      <w:r w:rsidR="009D2736" w:rsidRPr="00F87CDE">
        <w:rPr>
          <w:rFonts w:ascii="Times New Roman" w:hAnsi="Times New Roman" w:cs="Times New Roman"/>
          <w:sz w:val="20"/>
          <w:szCs w:val="20"/>
          <w:lang w:val="en-GB"/>
        </w:rPr>
        <w:t>rmative acts:</w:t>
      </w:r>
      <w:r w:rsidRPr="00F87CD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87CD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87CDE">
        <w:rPr>
          <w:rFonts w:ascii="Times New Roman" w:hAnsi="Times New Roman" w:cs="Times New Roman"/>
          <w:sz w:val="20"/>
          <w:szCs w:val="20"/>
          <w:lang w:val="en-GB"/>
        </w:rPr>
        <w:tab/>
        <w:t>Category: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79"/>
        <w:gridCol w:w="283"/>
        <w:gridCol w:w="2127"/>
        <w:gridCol w:w="283"/>
        <w:gridCol w:w="284"/>
        <w:gridCol w:w="6237"/>
      </w:tblGrid>
      <w:tr w:rsidR="00F87CDE" w:rsidRPr="00F87CDE" w14:paraId="1DED9F4C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FCD5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C92429B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2121C3C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 xml:space="preserve"> EN 12642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BD2013D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A06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738825B" w14:textId="77777777" w:rsidR="00F87CDE" w:rsidRPr="00F87CDE" w:rsidRDefault="00F87CDE" w:rsidP="00F8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</w:rPr>
              <w:t>N1 for transportation of goods with a max weight of -3,5 tons</w:t>
            </w:r>
          </w:p>
        </w:tc>
      </w:tr>
      <w:tr w:rsidR="00F87CDE" w:rsidRPr="00F87CDE" w14:paraId="169A415E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EFF7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876A9E7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B60CE39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 xml:space="preserve"> EN 12640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D4293C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C68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79A5421" w14:textId="77777777" w:rsidR="00F87CDE" w:rsidRPr="00F87CDE" w:rsidRDefault="00F87CDE" w:rsidP="00F8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</w:rPr>
              <w:t>N2 for transportation of goods with a max weight of 3.5 - 12 tons</w:t>
            </w:r>
          </w:p>
        </w:tc>
      </w:tr>
      <w:tr w:rsidR="00F87CDE" w:rsidRPr="00F87CDE" w14:paraId="1A6CA783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82A6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202E96F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4C1F39C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EN 12195-1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FAB688F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B54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0403636" w14:textId="77777777" w:rsidR="00F87CDE" w:rsidRPr="00F87CDE" w:rsidRDefault="00F87CDE" w:rsidP="00F8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</w:rPr>
              <w:t>N3 for the carriage of goods with a maximum mass of&gt; 12 tons</w:t>
            </w:r>
          </w:p>
        </w:tc>
      </w:tr>
      <w:tr w:rsidR="00F87CDE" w:rsidRPr="00F87CDE" w14:paraId="1B44E152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03A9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29057A4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67F01FA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EN 12195-2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7B8DAA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54B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DCA0C41" w14:textId="77777777" w:rsidR="00F87CDE" w:rsidRPr="00F87CDE" w:rsidRDefault="00F87CDE" w:rsidP="00F8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</w:rPr>
              <w:t>O2 Trailers with a maximum mass of 0.75 to 3.5 tons</w:t>
            </w:r>
          </w:p>
        </w:tc>
      </w:tr>
      <w:tr w:rsidR="00F87CDE" w:rsidRPr="00F87CDE" w14:paraId="36E77A88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DA1C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FB03D69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730CBCC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EN 12195-3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607251A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80A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D036931" w14:textId="77777777" w:rsidR="00F87CDE" w:rsidRPr="00F87CDE" w:rsidRDefault="00F87CDE" w:rsidP="00F8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</w:rPr>
              <w:t>O3 Trailers with a maximum mass of 3.5 - 10 tons</w:t>
            </w:r>
          </w:p>
        </w:tc>
      </w:tr>
      <w:tr w:rsidR="00F87CDE" w:rsidRPr="00F87CDE" w14:paraId="3D27D335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8573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A908902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5E4F1B6" w14:textId="77777777" w:rsidR="00F87CDE" w:rsidRPr="0009384B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EN 12195-4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B19A0BD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9C2" w14:textId="77777777" w:rsidR="00F87CDE" w:rsidRPr="00F87CDE" w:rsidRDefault="00F87CDE" w:rsidP="00F87C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EA3CE23" w14:textId="77777777" w:rsidR="00F87CDE" w:rsidRPr="00F87CDE" w:rsidRDefault="00F87CDE" w:rsidP="00F8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</w:rPr>
              <w:t>O4 Trailers with a max weight&gt; 10 tons</w:t>
            </w:r>
          </w:p>
        </w:tc>
      </w:tr>
      <w:tr w:rsidR="0009384B" w:rsidRPr="00F87CDE" w14:paraId="307B041F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5E76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CDAB646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D8F7A5D" w14:textId="434C449E" w:rsidR="0009384B" w:rsidRPr="0009384B" w:rsidRDefault="0009384B" w:rsidP="00495CA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ISO 1161, ISO 1496</w:t>
            </w:r>
          </w:p>
        </w:tc>
        <w:tc>
          <w:tcPr>
            <w:tcW w:w="283" w:type="dxa"/>
          </w:tcPr>
          <w:p w14:paraId="145620F2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3AB19D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</w:tcPr>
          <w:p w14:paraId="31BCBBBD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</w:tr>
      <w:tr w:rsidR="0009384B" w:rsidRPr="00F87CDE" w14:paraId="1D0C0645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785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879967C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B8F05EA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EN 283</w:t>
            </w:r>
          </w:p>
        </w:tc>
        <w:tc>
          <w:tcPr>
            <w:tcW w:w="283" w:type="dxa"/>
          </w:tcPr>
          <w:p w14:paraId="58E2A6F1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</w:tcPr>
          <w:p w14:paraId="0A2B4997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</w:tcPr>
          <w:p w14:paraId="39B2D7C2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</w:tr>
      <w:tr w:rsidR="0009384B" w:rsidRPr="00F87CDE" w14:paraId="5C03DC26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41E8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8424E02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2B7456A" w14:textId="45661A3A" w:rsidR="0009384B" w:rsidRPr="0009384B" w:rsidRDefault="0009384B" w:rsidP="00495CA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EN 12641</w:t>
            </w:r>
          </w:p>
        </w:tc>
        <w:tc>
          <w:tcPr>
            <w:tcW w:w="283" w:type="dxa"/>
          </w:tcPr>
          <w:p w14:paraId="7BEEF787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</w:tcPr>
          <w:p w14:paraId="199AF859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</w:tcPr>
          <w:p w14:paraId="69361D03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</w:tr>
      <w:tr w:rsidR="0009384B" w:rsidRPr="00F87CDE" w14:paraId="03AC4C7F" w14:textId="77777777" w:rsidTr="00F87CD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7267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D2E8FAA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E4A5A14" w14:textId="77777777" w:rsidR="0009384B" w:rsidRPr="0009384B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  <w:r w:rsidRPr="0009384B"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  <w:t>Cits/other criteria</w:t>
            </w:r>
          </w:p>
        </w:tc>
        <w:tc>
          <w:tcPr>
            <w:tcW w:w="283" w:type="dxa"/>
          </w:tcPr>
          <w:p w14:paraId="756E8BB3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284" w:type="dxa"/>
          </w:tcPr>
          <w:p w14:paraId="2CF25B73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  <w:tc>
          <w:tcPr>
            <w:tcW w:w="6237" w:type="dxa"/>
          </w:tcPr>
          <w:p w14:paraId="68AB0359" w14:textId="77777777" w:rsidR="0009384B" w:rsidRPr="00F87CDE" w:rsidRDefault="0009384B" w:rsidP="000938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en-US"/>
              </w:rPr>
            </w:pPr>
          </w:p>
        </w:tc>
      </w:tr>
    </w:tbl>
    <w:p w14:paraId="03FF4B7A" w14:textId="77777777" w:rsidR="0009384B" w:rsidRPr="0009384B" w:rsidRDefault="0009384B" w:rsidP="0009384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 w:eastAsia="en-US"/>
        </w:rPr>
      </w:pPr>
    </w:p>
    <w:p w14:paraId="73FF48A8" w14:textId="77777777" w:rsidR="0009384B" w:rsidRPr="00F87CDE" w:rsidRDefault="0009384B" w:rsidP="009D273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87CDE">
        <w:rPr>
          <w:rFonts w:ascii="Times New Roman" w:hAnsi="Times New Roman" w:cs="Times New Roman"/>
          <w:sz w:val="20"/>
          <w:szCs w:val="20"/>
          <w:lang w:val="en-GB"/>
        </w:rPr>
        <w:t>The cargo intended to be carried consists of the following (check applicable item(s)):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8647"/>
      </w:tblGrid>
      <w:tr w:rsidR="0009384B" w:rsidRPr="00F87CDE" w14:paraId="1C5D7067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DDC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2B8D8E4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686596F7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Standardized cargo (cargo secured in accordance with a previously instituted cargo lashing plan):</w:t>
            </w:r>
          </w:p>
        </w:tc>
      </w:tr>
      <w:tr w:rsidR="0009384B" w:rsidRPr="00F87CDE" w14:paraId="764DAF9F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DC2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4213A1C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39BF2DD2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Container</w:t>
            </w:r>
          </w:p>
        </w:tc>
      </w:tr>
      <w:tr w:rsidR="0009384B" w:rsidRPr="00F87CDE" w14:paraId="6C76998F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AE7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B471860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317EE727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type of fixed cargo</w:t>
            </w:r>
          </w:p>
        </w:tc>
      </w:tr>
      <w:tr w:rsidR="0009384B" w:rsidRPr="00F87CDE" w14:paraId="06AF9883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ED5A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EB74679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08177351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Semi-standardized cargo (certain specific types of cargo secured based on semi-standardized securing methods dependent on the type of cargo to be carried)</w:t>
            </w:r>
          </w:p>
        </w:tc>
      </w:tr>
      <w:tr w:rsidR="0009384B" w:rsidRPr="00F87CDE" w14:paraId="395F96B9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1E7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BD64A1F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36E63A83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Automobiles</w:t>
            </w:r>
          </w:p>
        </w:tc>
      </w:tr>
      <w:tr w:rsidR="0009384B" w:rsidRPr="00F87CDE" w14:paraId="53E65942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699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27218B0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6E29C7E4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types of road vehicles (trucks, trailers, etc.)</w:t>
            </w:r>
          </w:p>
        </w:tc>
      </w:tr>
      <w:tr w:rsidR="0009384B" w:rsidRPr="00F87CDE" w14:paraId="613903C8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B3E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CB6C370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7A747853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Non-standardized cargo (cargo other than standardized and semi-standardized types of cargo)</w:t>
            </w:r>
          </w:p>
        </w:tc>
      </w:tr>
      <w:tr w:rsidR="0009384B" w:rsidRPr="00F87CDE" w14:paraId="25660CE4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4C4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2EACFBD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053034CB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General cargo</w:t>
            </w:r>
          </w:p>
        </w:tc>
      </w:tr>
      <w:tr w:rsidR="0009384B" w:rsidRPr="00F87CDE" w14:paraId="1877675C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9B0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CC2A1D9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71C7C903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Containers (cargo that cannot be secured according to standardized methods)</w:t>
            </w:r>
          </w:p>
        </w:tc>
      </w:tr>
      <w:tr w:rsidR="0009384B" w:rsidRPr="00F87CDE" w14:paraId="0B71DFBE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439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C3FC358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5535C921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IBC, flats, pallets, etc</w:t>
            </w:r>
          </w:p>
        </w:tc>
      </w:tr>
      <w:tr w:rsidR="0009384B" w:rsidRPr="00F87CDE" w14:paraId="4ECC8235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2CF4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465793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199A4818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Steel coils</w:t>
            </w:r>
          </w:p>
        </w:tc>
      </w:tr>
      <w:tr w:rsidR="0009384B" w:rsidRPr="00F87CDE" w14:paraId="5EBC9B85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BA8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EE20BAF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20E7267F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Timber stowed in holds and/or on Upper Deck</w:t>
            </w:r>
          </w:p>
        </w:tc>
      </w:tr>
      <w:tr w:rsidR="0009384B" w:rsidRPr="00F87CDE" w14:paraId="3DE7E410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ECD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A555E04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58047420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87CD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Others ( )</w:t>
            </w:r>
          </w:p>
        </w:tc>
      </w:tr>
      <w:tr w:rsidR="0009384B" w:rsidRPr="00F87CDE" w14:paraId="300951D8" w14:textId="77777777" w:rsidTr="00F87C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DFF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EFC6D7F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</w:tcPr>
          <w:p w14:paraId="55015AE8" w14:textId="77777777" w:rsidR="0009384B" w:rsidRPr="00F87CDE" w:rsidRDefault="0009384B" w:rsidP="009D27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095A3F5" w14:textId="77777777" w:rsidR="0009384B" w:rsidRPr="00F87CDE" w:rsidRDefault="0009384B" w:rsidP="009D273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7BFDBB3" w14:textId="77777777" w:rsidR="009D2736" w:rsidRPr="00F87CDE" w:rsidRDefault="009D2736" w:rsidP="009D273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 w:eastAsia="lv-LV"/>
        </w:rPr>
      </w:pPr>
      <w:r w:rsidRPr="00F87CDE">
        <w:rPr>
          <w:rFonts w:ascii="Times New Roman" w:eastAsia="Times New Roman" w:hAnsi="Times New Roman" w:cs="Times New Roman"/>
          <w:i/>
          <w:sz w:val="20"/>
          <w:szCs w:val="20"/>
          <w:lang w:val="en-GB" w:eastAsia="lv-LV"/>
        </w:rPr>
        <w:t>Please forward the invoice regarding fees for approval of the Cargo Securing Manual to the following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2736" w:rsidRPr="00F87CDE" w14:paraId="0213E88E" w14:textId="77777777" w:rsidTr="009D2736">
        <w:tc>
          <w:tcPr>
            <w:tcW w:w="4531" w:type="dxa"/>
          </w:tcPr>
          <w:p w14:paraId="565C38DE" w14:textId="77777777" w:rsidR="009D2736" w:rsidRPr="00F87CDE" w:rsidRDefault="009D2736" w:rsidP="009D2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 w:rsidRPr="00F87CD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t>Name:</w:t>
            </w:r>
          </w:p>
        </w:tc>
        <w:tc>
          <w:tcPr>
            <w:tcW w:w="4531" w:type="dxa"/>
          </w:tcPr>
          <w:p w14:paraId="2AFE8A7F" w14:textId="77777777" w:rsidR="009D2736" w:rsidRPr="00F87CDE" w:rsidRDefault="009D2736" w:rsidP="009D2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</w:p>
        </w:tc>
      </w:tr>
      <w:tr w:rsidR="009D2736" w:rsidRPr="00F87CDE" w14:paraId="4BA00C46" w14:textId="77777777" w:rsidTr="009D2736">
        <w:tc>
          <w:tcPr>
            <w:tcW w:w="4531" w:type="dxa"/>
          </w:tcPr>
          <w:p w14:paraId="50CD4ED3" w14:textId="77777777" w:rsidR="009D2736" w:rsidRPr="00F87CDE" w:rsidRDefault="009D2736" w:rsidP="009D2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 w:rsidRPr="00F87CD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t>Address:</w:t>
            </w:r>
          </w:p>
        </w:tc>
        <w:tc>
          <w:tcPr>
            <w:tcW w:w="4531" w:type="dxa"/>
          </w:tcPr>
          <w:p w14:paraId="6F55DA2E" w14:textId="77777777" w:rsidR="009D2736" w:rsidRPr="00F87CDE" w:rsidRDefault="009D2736" w:rsidP="009D2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</w:p>
        </w:tc>
      </w:tr>
    </w:tbl>
    <w:p w14:paraId="5603B31E" w14:textId="77777777" w:rsidR="009D2736" w:rsidRPr="00F87CDE" w:rsidRDefault="009D2736" w:rsidP="009D27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2736" w:rsidRPr="00F87CDE" w14:paraId="4C58BE4B" w14:textId="77777777" w:rsidTr="009D2736">
        <w:tc>
          <w:tcPr>
            <w:tcW w:w="4531" w:type="dxa"/>
          </w:tcPr>
          <w:p w14:paraId="66FB6FFF" w14:textId="77777777" w:rsidR="009D2736" w:rsidRPr="00F87CDE" w:rsidRDefault="009D2736" w:rsidP="009D2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 w:rsidRPr="00F87CD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lastRenderedPageBreak/>
              <w:t xml:space="preserve">Name, surname of applicant </w:t>
            </w:r>
          </w:p>
          <w:p w14:paraId="57046B44" w14:textId="77777777" w:rsidR="009D2736" w:rsidRPr="00F87CDE" w:rsidRDefault="009D2736" w:rsidP="009D2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</w:p>
        </w:tc>
        <w:tc>
          <w:tcPr>
            <w:tcW w:w="4531" w:type="dxa"/>
          </w:tcPr>
          <w:p w14:paraId="5F94038A" w14:textId="77777777" w:rsidR="009D2736" w:rsidRPr="00F87CDE" w:rsidRDefault="009D2736" w:rsidP="009D2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 w:rsidRPr="00F87CD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t>Signature</w:t>
            </w:r>
          </w:p>
        </w:tc>
      </w:tr>
    </w:tbl>
    <w:p w14:paraId="03891213" w14:textId="77777777" w:rsidR="009D2736" w:rsidRPr="00F87CDE" w:rsidRDefault="009D2736" w:rsidP="00102B19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14:paraId="3C8719AD" w14:textId="77777777" w:rsidR="00F87CDE" w:rsidRPr="00F87CDE" w:rsidRDefault="00F87CDE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sectPr w:rsidR="00F87CDE" w:rsidRPr="00F87CDE" w:rsidSect="00102B19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68B0" w14:textId="77777777" w:rsidR="000715FA" w:rsidRDefault="000715FA" w:rsidP="000715FA">
      <w:pPr>
        <w:spacing w:after="0" w:line="240" w:lineRule="auto"/>
      </w:pPr>
      <w:r>
        <w:separator/>
      </w:r>
    </w:p>
  </w:endnote>
  <w:endnote w:type="continuationSeparator" w:id="0">
    <w:p w14:paraId="211EAAFB" w14:textId="77777777" w:rsidR="000715FA" w:rsidRDefault="000715FA" w:rsidP="0007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FEF4" w14:textId="77777777" w:rsidR="0009384B" w:rsidRDefault="0009384B" w:rsidP="009052FF">
    <w:pPr>
      <w:pStyle w:val="Footer"/>
      <w:jc w:val="center"/>
      <w:rPr>
        <w:rFonts w:ascii="Times New Roman" w:hAnsi="Times New Roman" w:cs="Times New Roman"/>
        <w:sz w:val="16"/>
        <w:szCs w:val="16"/>
        <w:lang w:val="lv-LV"/>
      </w:rPr>
    </w:pPr>
  </w:p>
  <w:p w14:paraId="47B4D7E4" w14:textId="77777777" w:rsidR="0009384B" w:rsidRPr="0009384B" w:rsidRDefault="0009384B" w:rsidP="009052FF">
    <w:pPr>
      <w:pStyle w:val="Footer"/>
      <w:jc w:val="center"/>
      <w:rPr>
        <w:rFonts w:ascii="Times New Roman" w:hAnsi="Times New Roman" w:cs="Times New Roman"/>
        <w:sz w:val="16"/>
        <w:szCs w:val="16"/>
        <w:lang w:val="lv-LV"/>
      </w:rPr>
    </w:pPr>
    <w:r>
      <w:rPr>
        <w:rFonts w:ascii="Times New Roman" w:hAnsi="Times New Roman" w:cs="Times New Roman"/>
        <w:sz w:val="16"/>
        <w:szCs w:val="16"/>
        <w:lang w:val="lv-LV"/>
      </w:rPr>
      <w:t xml:space="preserve">Lapa </w:t>
    </w:r>
    <w:r w:rsidRPr="0009384B">
      <w:rPr>
        <w:rFonts w:ascii="Times New Roman" w:hAnsi="Times New Roman" w:cs="Times New Roman"/>
        <w:sz w:val="16"/>
        <w:szCs w:val="16"/>
        <w:lang w:val="lv-LV"/>
      </w:rPr>
      <w:t xml:space="preserve"> </w:t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fldChar w:fldCharType="begin"/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instrText>PAGE  \* Arabic  \* MERGEFORMAT</w:instrText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fldChar w:fldCharType="separate"/>
    </w:r>
    <w:r w:rsidR="00495CAF">
      <w:rPr>
        <w:rFonts w:ascii="Times New Roman" w:hAnsi="Times New Roman" w:cs="Times New Roman"/>
        <w:bCs/>
        <w:noProof/>
        <w:sz w:val="16"/>
        <w:szCs w:val="16"/>
        <w:lang w:val="lv-LV"/>
      </w:rPr>
      <w:t>1</w:t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fldChar w:fldCharType="end"/>
    </w:r>
    <w:r w:rsidRPr="0009384B">
      <w:rPr>
        <w:rFonts w:ascii="Times New Roman" w:hAnsi="Times New Roman" w:cs="Times New Roman"/>
        <w:sz w:val="16"/>
        <w:szCs w:val="16"/>
        <w:lang w:val="lv-LV"/>
      </w:rPr>
      <w:t xml:space="preserve"> no </w:t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fldChar w:fldCharType="begin"/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instrText>NUMPAGES  \* Arabic  \* MERGEFORMAT</w:instrText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fldChar w:fldCharType="separate"/>
    </w:r>
    <w:r w:rsidR="00495CAF">
      <w:rPr>
        <w:rFonts w:ascii="Times New Roman" w:hAnsi="Times New Roman" w:cs="Times New Roman"/>
        <w:bCs/>
        <w:noProof/>
        <w:sz w:val="16"/>
        <w:szCs w:val="16"/>
        <w:lang w:val="lv-LV"/>
      </w:rPr>
      <w:t>1</w:t>
    </w:r>
    <w:r w:rsidRPr="0009384B">
      <w:rPr>
        <w:rFonts w:ascii="Times New Roman" w:hAnsi="Times New Roman" w:cs="Times New Roman"/>
        <w:bCs/>
        <w:sz w:val="16"/>
        <w:szCs w:val="16"/>
        <w:lang w:val="lv-LV"/>
      </w:rPr>
      <w:fldChar w:fldCharType="end"/>
    </w:r>
  </w:p>
  <w:p w14:paraId="7FCB2C67" w14:textId="1AA4BBD5" w:rsidR="009052FF" w:rsidRPr="009052FF" w:rsidRDefault="009052FF" w:rsidP="009052FF">
    <w:pPr>
      <w:pStyle w:val="Footer"/>
      <w:jc w:val="center"/>
      <w:rPr>
        <w:rFonts w:ascii="Times New Roman" w:hAnsi="Times New Roman" w:cs="Times New Roman"/>
        <w:sz w:val="16"/>
        <w:szCs w:val="16"/>
        <w:lang w:val="lv-LV"/>
      </w:rPr>
    </w:pPr>
    <w:r w:rsidRPr="009052FF">
      <w:rPr>
        <w:rFonts w:ascii="Times New Roman" w:hAnsi="Times New Roman" w:cs="Times New Roman"/>
        <w:sz w:val="16"/>
        <w:szCs w:val="16"/>
        <w:lang w:val="lv-LV"/>
      </w:rPr>
      <w:t>ANN-F-KD-00</w:t>
    </w:r>
    <w:r w:rsidR="009D2736">
      <w:rPr>
        <w:rFonts w:ascii="Times New Roman" w:hAnsi="Times New Roman" w:cs="Times New Roman"/>
        <w:sz w:val="16"/>
        <w:szCs w:val="16"/>
        <w:lang w:val="lv-LV"/>
      </w:rPr>
      <w:t>1</w:t>
    </w:r>
    <w:r w:rsidRPr="009052FF">
      <w:rPr>
        <w:rFonts w:ascii="Times New Roman" w:hAnsi="Times New Roman" w:cs="Times New Roman"/>
        <w:sz w:val="16"/>
        <w:szCs w:val="16"/>
        <w:lang w:val="lv-LV"/>
      </w:rPr>
      <w:t>-</w:t>
    </w:r>
    <w:r w:rsidR="00102B19">
      <w:rPr>
        <w:rFonts w:ascii="Times New Roman" w:hAnsi="Times New Roman" w:cs="Times New Roman"/>
        <w:sz w:val="16"/>
        <w:szCs w:val="16"/>
        <w:lang w:val="lv-LV"/>
      </w:rPr>
      <w:t>0</w:t>
    </w:r>
    <w:r w:rsidR="00495CAF">
      <w:rPr>
        <w:rFonts w:ascii="Times New Roman" w:hAnsi="Times New Roman" w:cs="Times New Roman"/>
        <w:sz w:val="16"/>
        <w:szCs w:val="16"/>
        <w:lang w:val="lv-LV"/>
      </w:rPr>
      <w:t>9</w:t>
    </w:r>
    <w:r w:rsidR="00102B19">
      <w:rPr>
        <w:rFonts w:ascii="Times New Roman" w:hAnsi="Times New Roman" w:cs="Times New Roman"/>
        <w:sz w:val="16"/>
        <w:szCs w:val="16"/>
        <w:lang w:val="lv-LV"/>
      </w:rPr>
      <w:t>.0</w:t>
    </w:r>
    <w:r w:rsidR="00495CAF">
      <w:rPr>
        <w:rFonts w:ascii="Times New Roman" w:hAnsi="Times New Roman" w:cs="Times New Roman"/>
        <w:sz w:val="16"/>
        <w:szCs w:val="16"/>
        <w:lang w:val="lv-LV"/>
      </w:rPr>
      <w:t>2</w:t>
    </w:r>
    <w:r w:rsidR="00102B19">
      <w:rPr>
        <w:rFonts w:ascii="Times New Roman" w:hAnsi="Times New Roman" w:cs="Times New Roman"/>
        <w:sz w:val="16"/>
        <w:szCs w:val="16"/>
        <w:lang w:val="lv-LV"/>
      </w:rPr>
      <w:t>.20</w:t>
    </w:r>
    <w:r w:rsidR="00495CAF">
      <w:rPr>
        <w:rFonts w:ascii="Times New Roman" w:hAnsi="Times New Roman" w:cs="Times New Roman"/>
        <w:sz w:val="16"/>
        <w:szCs w:val="16"/>
        <w:lang w:val="lv-LV"/>
      </w:rPr>
      <w:t>24</w:t>
    </w:r>
    <w:r w:rsidR="00102B19">
      <w:rPr>
        <w:rFonts w:ascii="Times New Roman" w:hAnsi="Times New Roman" w:cs="Times New Roman"/>
        <w:sz w:val="16"/>
        <w:szCs w:val="16"/>
        <w:lang w:val="lv-LV"/>
      </w:rPr>
      <w:t>.</w:t>
    </w:r>
    <w:r w:rsidRPr="009052FF">
      <w:rPr>
        <w:rFonts w:ascii="Times New Roman" w:hAnsi="Times New Roman" w:cs="Times New Roman"/>
        <w:sz w:val="16"/>
        <w:szCs w:val="16"/>
        <w:lang w:val="lv-LV"/>
      </w:rPr>
      <w:t>-R</w:t>
    </w:r>
    <w:r w:rsidR="00495CAF">
      <w:rPr>
        <w:rFonts w:ascii="Times New Roman" w:hAnsi="Times New Roman" w:cs="Times New Roman"/>
        <w:sz w:val="16"/>
        <w:szCs w:val="16"/>
        <w:lang w:val="lv-LV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0D339" w14:textId="77777777" w:rsidR="000715FA" w:rsidRDefault="000715FA" w:rsidP="000715FA">
      <w:pPr>
        <w:spacing w:after="0" w:line="240" w:lineRule="auto"/>
      </w:pPr>
      <w:r>
        <w:separator/>
      </w:r>
    </w:p>
  </w:footnote>
  <w:footnote w:type="continuationSeparator" w:id="0">
    <w:p w14:paraId="1D5D3C6B" w14:textId="77777777" w:rsidR="000715FA" w:rsidRDefault="000715FA" w:rsidP="0007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FD89" w14:textId="05C7C64F" w:rsidR="00F70023" w:rsidRDefault="00F70023">
    <w:pPr>
      <w:pStyle w:val="Header"/>
    </w:pPr>
    <w:r>
      <w:rPr>
        <w:noProof/>
        <w:lang w:eastAsia="lv-LV"/>
      </w:rPr>
      <w:drawing>
        <wp:inline distT="0" distB="0" distL="0" distR="0" wp14:anchorId="5C0F73E7" wp14:editId="445E2FD3">
          <wp:extent cx="5760720" cy="1261044"/>
          <wp:effectExtent l="0" t="0" r="0" b="0"/>
          <wp:docPr id="10" name="Attēl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1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F4FF6"/>
    <w:multiLevelType w:val="hybridMultilevel"/>
    <w:tmpl w:val="7F86AF3E"/>
    <w:lvl w:ilvl="0" w:tplc="566A8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63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48"/>
    <w:rsid w:val="00036EF9"/>
    <w:rsid w:val="000715FA"/>
    <w:rsid w:val="0009384B"/>
    <w:rsid w:val="00102B19"/>
    <w:rsid w:val="001E0BEF"/>
    <w:rsid w:val="003C39F8"/>
    <w:rsid w:val="003E66F4"/>
    <w:rsid w:val="004814A5"/>
    <w:rsid w:val="00495CAF"/>
    <w:rsid w:val="004E082F"/>
    <w:rsid w:val="0057375F"/>
    <w:rsid w:val="006C78B3"/>
    <w:rsid w:val="007A23B2"/>
    <w:rsid w:val="007E44FC"/>
    <w:rsid w:val="008C4C08"/>
    <w:rsid w:val="009052FF"/>
    <w:rsid w:val="009B24A6"/>
    <w:rsid w:val="009D2736"/>
    <w:rsid w:val="00B71EA7"/>
    <w:rsid w:val="00B906A0"/>
    <w:rsid w:val="00C629A5"/>
    <w:rsid w:val="00D51BE0"/>
    <w:rsid w:val="00D76148"/>
    <w:rsid w:val="00E75F6F"/>
    <w:rsid w:val="00F5288E"/>
    <w:rsid w:val="00F70023"/>
    <w:rsid w:val="00F87CDE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FB08"/>
  <w15:docId w15:val="{D3A02F0B-B926-44A6-A81E-33A540E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FA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FA"/>
  </w:style>
  <w:style w:type="paragraph" w:styleId="Footer">
    <w:name w:val="footer"/>
    <w:basedOn w:val="Normal"/>
    <w:link w:val="FooterChar"/>
    <w:uiPriority w:val="99"/>
    <w:unhideWhenUsed/>
    <w:rsid w:val="0007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FA"/>
  </w:style>
  <w:style w:type="character" w:customStyle="1" w:styleId="shorttext">
    <w:name w:val="short_text"/>
    <w:rsid w:val="000715FA"/>
  </w:style>
  <w:style w:type="paragraph" w:styleId="BalloonText">
    <w:name w:val="Balloon Text"/>
    <w:basedOn w:val="Normal"/>
    <w:link w:val="BalloonTextChar"/>
    <w:uiPriority w:val="99"/>
    <w:semiHidden/>
    <w:unhideWhenUsed/>
    <w:rsid w:val="0090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FF"/>
    <w:rPr>
      <w:rFonts w:ascii="Segoe UI" w:eastAsiaTheme="minorEastAsia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9D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678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Marta</cp:lastModifiedBy>
  <cp:revision>2</cp:revision>
  <cp:lastPrinted>2017-07-13T13:20:00Z</cp:lastPrinted>
  <dcterms:created xsi:type="dcterms:W3CDTF">2025-01-21T14:03:00Z</dcterms:created>
  <dcterms:modified xsi:type="dcterms:W3CDTF">2025-01-21T14:03:00Z</dcterms:modified>
</cp:coreProperties>
</file>