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Default Extension="jpeg" ContentType="image/jpeg"/>
  <Default Extension="png" ContentType="image/png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17"/>
        </w:rPr>
      </w:pPr>
    </w:p>
    <w:p>
      <w:pPr>
        <w:pStyle w:val="BodyText"/>
        <w:spacing w:before="50"/>
        <w:rPr>
          <w:sz w:val="17"/>
        </w:rPr>
      </w:pPr>
    </w:p>
    <w:p>
      <w:pPr xmlns:w="http://schemas.openxmlformats.org/wordprocessingml/2006/main">
        <w:spacing w:line="235" w:lineRule="auto" w:before="1"/>
        <w:ind w:left="114" w:right="170" w:firstLine="2"/>
        <w:jc w:val="center"/>
        <w:rPr>
          <w:b/>
          <w:sz w:val="17"/>
        </w:rPr>
      </w:pPr>
      <w:bookmarkStart xmlns:w="http://schemas.openxmlformats.org/wordprocessingml/2006/main" w:name="Consolidated text: Regulation (EU) 2018/" w:id="1"/>
      <w:bookmarkEnd xmlns:w="http://schemas.openxmlformats.org/wordprocessingml/2006/main" w:id="1"/>
      <w:bookmarkStart xmlns:w="http://schemas.openxmlformats.org/wordprocessingml/2006/main" w:name="Amended by:" w:id="2"/>
      <w:bookmarkEnd xmlns:w="http://schemas.openxmlformats.org/wordprocessingml/2006/main" w:id="2"/>
      <w:bookmarkStart xmlns:w="http://schemas.openxmlformats.org/wordprocessingml/2006/main" w:name="Corrected by:" w:id="3"/>
      <w:bookmarkEnd xmlns:w="http://schemas.openxmlformats.org/wordprocessingml/2006/main" w:id="3"/>
      <w:r xmlns:w="http://schemas.openxmlformats.org/wordprocessingml/2006/main">
        <w:rPr>
          <w:b/>
          <w:color w:val="231F20"/>
          <w:sz w:val="17"/>
        </w:rPr>
        <w:t xml:space="preserve">นี้</w:t>
      </w:r>
      <w:r xmlns:w="http://schemas.openxmlformats.org/wordprocessingml/2006/main">
        <w:rPr>
          <w:b/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ข้อความ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เป็น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หมายถึง</w:t>
      </w:r>
      <w:r xmlns:w="http://schemas.openxmlformats.org/wordprocessingml/2006/main">
        <w:rPr>
          <w:b/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บริสุทธิ์</w:t>
      </w:r>
      <w:r xmlns:w="http://schemas.openxmlformats.org/wordprocessingml/2006/main">
        <w:rPr>
          <w:b/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เช่น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เอ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เอกสารประกอบ</w:t>
      </w:r>
      <w:r xmlns:w="http://schemas.openxmlformats.org/wordprocessingml/2006/main">
        <w:rPr>
          <w:b/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เครื่องมือ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มี</w:t>
      </w:r>
      <w:r xmlns:w="http://schemas.openxmlformats.org/wordprocessingml/2006/main">
        <w:rPr>
          <w:b/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เลขที่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ถูกกฎหมาย</w:t>
      </w:r>
      <w:r xmlns:w="http://schemas.openxmlformats.org/wordprocessingml/2006/main">
        <w:rPr>
          <w:b/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ผล.</w:t>
      </w:r>
      <w:r xmlns:w="http://schemas.openxmlformats.org/wordprocessingml/2006/main">
        <w:rPr>
          <w:b/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เดอะ</w:t>
      </w:r>
      <w:r xmlns:w="http://schemas.openxmlformats.org/wordprocessingml/2006/main">
        <w:rPr>
          <w:b/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ยูเนียน</w:t>
      </w:r>
      <w:r xmlns:w="http://schemas.openxmlformats.org/wordprocessingml/2006/main">
        <w:rPr>
          <w:b/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สถาบัน</w:t>
      </w:r>
      <w:r xmlns:w="http://schemas.openxmlformats.org/wordprocessingml/2006/main">
        <w:rPr>
          <w:b/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ทำ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ไม่</w:t>
      </w:r>
      <w:r xmlns:w="http://schemas.openxmlformats.org/wordprocessingml/2006/main">
        <w:rPr>
          <w:b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สมมติ</w:t>
      </w:r>
      <w:r xmlns:w="http://schemas.openxmlformats.org/wordprocessingml/2006/main">
        <w:rPr>
          <w:b/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ความรับผิดใดๆ</w:t>
      </w:r>
      <w:r xmlns:w="http://schemas.openxmlformats.org/wordprocessingml/2006/main">
        <w:rPr>
          <w:b/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สำหรับ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ของมัน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สารบัญ</w:t>
      </w:r>
      <w:r xmlns:w="http://schemas.openxmlformats.org/wordprocessingml/2006/main">
        <w:rPr>
          <w:b/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เดอะ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แท้</w:t>
      </w:r>
      <w:r xmlns:w="http://schemas.openxmlformats.org/wordprocessingml/2006/main">
        <w:rPr>
          <w:b/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เวอร์ชัน</w:t>
      </w:r>
      <w:r xmlns:w="http://schemas.openxmlformats.org/wordprocessingml/2006/main">
        <w:rPr>
          <w:b/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ที่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ที่เกี่ยวข้อง</w:t>
      </w:r>
      <w:r xmlns:w="http://schemas.openxmlformats.org/wordprocessingml/2006/main">
        <w:rPr>
          <w:b/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การกระทำ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รวมทั้ง</w:t>
      </w:r>
      <w:r xmlns:w="http://schemas.openxmlformats.org/wordprocessingml/2006/main">
        <w:rPr>
          <w:b/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ของพวกเขา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คำนำ</w:t>
      </w:r>
      <w:r xmlns:w="http://schemas.openxmlformats.org/wordprocessingml/2006/main">
        <w:rPr>
          <w:b/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เป็น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เหล่านั้น</w:t>
      </w:r>
      <w:r xmlns:w="http://schemas.openxmlformats.org/wordprocessingml/2006/main">
        <w:rPr>
          <w:b/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ที่ตีพิมพ์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ใน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อย่างเป็นทางการ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วารสาร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ที่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ยุโรป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สหภาพ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มีอยู่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ใน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ยูโร-เล็กซ์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เหล่านั้น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เป็นทางการ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ข้อความ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เป็น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โดยตรง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สามารถเข้าถึงได้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ผ่าน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ลิงก์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ฝังตัว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ใน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นี้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เอกสาร</w:t>
      </w: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spacing w:before="93"/>
        <w:rPr>
          <w:b/>
          <w:sz w:val="17"/>
        </w:rPr>
      </w:pPr>
    </w:p>
    <w:p>
      <w:pPr xmlns:w="http://schemas.openxmlformats.org/wordprocessingml/2006/main">
        <w:pStyle w:val="Heading1"/>
        <w:numPr>
          <w:ilvl w:val="0"/>
          <w:numId w:val="1"/>
        </w:numPr>
        <w:tabs>
          <w:tab w:pos="305" w:val="left" w:leader="none"/>
        </w:tabs>
        <w:spacing w:line="240" w:lineRule="auto" w:before="0" w:after="0"/>
        <w:ind w:left="305" w:right="0" w:hanging="189"/>
        <w:jc w:val="left"/>
      </w:pPr>
      <w:r xmlns:w="http://schemas.openxmlformats.org/wordprocessingml/2006/main">
        <w:rPr>
          <w:color w:val="231F20"/>
          <w:u w:val="single" w:color="231F20"/>
        </w:rPr>
        <w:t xml:space="preserve">บี</w:t>
      </w:r>
      <w:r xmlns:w="http://schemas.openxmlformats.org/wordprocessingml/2006/main">
        <w:rPr>
          <w:color w:val="231F20"/>
          <w:spacing w:val="47"/>
        </w:rPr>
        <w:t xml:space="preserve">  </w:t>
      </w: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ระเบียบข้อบังคับ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35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(สหภาพยุโรป)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3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2018/848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4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เดอะ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3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ยุโรป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31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รัฐสภา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33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4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3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เดอะ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5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-2"/>
          </w:rPr>
          <w:t xml:space="preserve">สภา</w:t>
        </w:r>
      </w:hyperlink>
    </w:p>
    <w:p>
      <w:pPr xmlns:w="http://schemas.openxmlformats.org/wordprocessingml/2006/main">
        <w:spacing w:before="113"/>
        <w:ind w:left="596" w:right="652" w:firstLine="0"/>
        <w:jc w:val="center"/>
        <w:rPr>
          <w:b/>
          <w:sz w:val="19"/>
        </w:rPr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29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30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อาจ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2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-4"/>
            <w:sz w:val="19"/>
          </w:rPr>
          <w:t xml:space="preserve">2018</w:t>
        </w:r>
      </w:hyperlink>
    </w:p>
    <w:p>
      <w:pPr xmlns:w="http://schemas.openxmlformats.org/wordprocessingml/2006/main">
        <w:spacing w:line="211" w:lineRule="exact" w:before="111"/>
        <w:ind w:left="596" w:right="653" w:firstLine="0"/>
        <w:jc w:val="center"/>
        <w:rPr>
          <w:b/>
          <w:sz w:val="19"/>
        </w:rPr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บน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29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อินทรีย์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4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การผลิต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5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1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การติดฉลาก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3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29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อินทรีย์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3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สินค้า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4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การยกเลิก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4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สภา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3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ระเบียบข้อบังคับ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7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-4"/>
            <w:sz w:val="19"/>
          </w:rPr>
          <w:t xml:space="preserve">(EC)</w:t>
        </w:r>
      </w:hyperlink>
    </w:p>
    <w:p>
      <w:pPr xmlns:w="http://schemas.openxmlformats.org/wordprocessingml/2006/main">
        <w:spacing w:line="211" w:lineRule="exact" w:before="0"/>
        <w:ind w:left="596" w:right="658" w:firstLine="0"/>
        <w:jc w:val="center"/>
        <w:rPr>
          <w:b/>
          <w:sz w:val="19"/>
        </w:rPr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z w:val="19"/>
          </w:rPr>
          <w:t xml:space="preserve">เลขที่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31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color w:val="231F20"/>
            <w:spacing w:val="-2"/>
            <w:sz w:val="19"/>
          </w:rPr>
          <w:t xml:space="preserve">834/2007</w:t>
        </w:r>
      </w:hyperlink>
    </w:p>
    <w:p>
      <w:pPr xmlns:w="http://schemas.openxmlformats.org/wordprocessingml/2006/main">
        <w:pStyle w:val="BodyText"/>
        <w:spacing w:before="112"/>
        <w:ind w:right="54"/>
        <w:jc w:val="center"/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(โอเจ)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30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แอล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2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150,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31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14.6.2018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36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</w:rPr>
          <w:t xml:space="preserve">หน้า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30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color w:val="231F20"/>
            <w:spacing w:val="-5"/>
          </w:rPr>
          <w:t xml:space="preserve">1)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tbl>
      <w:tblPr>
        <w:tblW w:w="0" w:type="auto"/>
        <w:jc w:val="left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9"/>
        <w:gridCol w:w="1888"/>
        <w:gridCol w:w="907"/>
      </w:tblGrid>
      <w:tr>
        <w:trPr>
          <w:trHeight w:val="351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spacing w:line="210" w:lineRule="exact"/>
              <w:ind w:left="50"/>
              <w:rPr>
                <w:sz w:val="19"/>
              </w:rPr>
            </w:pPr>
            <w:r xmlns:w="http://schemas.openxmlformats.org/wordprocessingml/2006/main">
              <w:rPr>
                <w:color w:val="231F20"/>
                <w:sz w:val="19"/>
                <w:u w:val="single" w:color="231F20"/>
              </w:rPr>
              <w:t xml:space="preserve">แก้ไขแล้ว</w:t>
            </w:r>
            <w:r xmlns:w="http://schemas.openxmlformats.org/wordprocessingml/2006/main">
              <w:rPr>
                <w:color w:val="231F20"/>
                <w:spacing w:val="36"/>
                <w:sz w:val="19"/>
                <w:u w:val="single" w:color="231F20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5"/>
                <w:sz w:val="19"/>
                <w:u w:val="single" w:color="231F20"/>
              </w:rPr>
              <w:t xml:space="preserve">โดย: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9" w:hRule="atLeast"/>
        </w:trPr>
        <w:tc>
          <w:tcPr>
            <w:tcW w:w="65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gridSpan w:val="2"/>
          </w:tcPr>
          <w:p>
            <w:pPr xmlns:w="http://schemas.openxmlformats.org/wordprocessingml/2006/main">
              <w:pStyle w:val="TableParagraph"/>
              <w:spacing w:before="133"/>
              <w:ind w:left="693"/>
              <w:rPr>
                <w:sz w:val="19"/>
              </w:rPr>
            </w:pPr>
            <w:r xmlns:w="http://schemas.openxmlformats.org/wordprocessingml/2006/main">
              <w:rPr>
                <w:color w:val="231F20"/>
                <w:sz w:val="19"/>
              </w:rPr>
              <w:t xml:space="preserve">เป็นทางการ</w:t>
            </w:r>
            <w:r xmlns:w="http://schemas.openxmlformats.org/wordprocessingml/2006/main">
              <w:rPr>
                <w:color w:val="231F20"/>
                <w:spacing w:val="34"/>
                <w:sz w:val="19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9"/>
              </w:rPr>
              <w:t xml:space="preserve">วารสาร</w:t>
            </w:r>
          </w:p>
        </w:tc>
      </w:tr>
      <w:tr>
        <w:trPr>
          <w:trHeight w:val="383" w:hRule="atLeast"/>
        </w:trPr>
        <w:tc>
          <w:tcPr>
            <w:tcW w:w="65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735" w:val="left" w:leader="none"/>
              </w:tabs>
              <w:spacing w:before="89"/>
              <w:ind w:right="492"/>
              <w:jc w:val="right"/>
              <w:rPr>
                <w:sz w:val="19"/>
              </w:rPr>
            </w:pPr>
            <w:r xmlns:w="http://schemas.openxmlformats.org/wordprocessingml/2006/main">
              <w:rPr>
                <w:color w:val="231F20"/>
                <w:spacing w:val="-5"/>
                <w:sz w:val="19"/>
              </w:rPr>
              <w:t xml:space="preserve">ไม่มี </w:t>
            </w:r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r xmlns:w="http://schemas.openxmlformats.org/wordprocessingml/2006/main">
              <w:rPr>
                <w:color w:val="231F20"/>
                <w:spacing w:val="-4"/>
                <w:sz w:val="19"/>
              </w:rPr>
              <w:t xml:space="preserve">หน้า</w:t>
            </w:r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89"/>
              <w:ind w:left="149"/>
              <w:rPr>
                <w:sz w:val="19"/>
              </w:rPr>
            </w:pPr>
            <w:r xmlns:w="http://schemas.openxmlformats.org/wordprocessingml/2006/main">
              <w:rPr>
                <w:color w:val="231F20"/>
                <w:spacing w:val="-4"/>
                <w:sz w:val="19"/>
              </w:rPr>
              <w:t xml:space="preserve">วันที่</w:t>
            </w:r>
          </w:p>
        </w:tc>
      </w:tr>
      <w:tr>
        <w:trPr>
          <w:trHeight w:val="320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2"/>
              </w:numPr>
              <w:tabs>
                <w:tab w:pos="239" w:val="left" w:leader="none"/>
                <w:tab w:pos="859" w:val="left" w:leader="none"/>
              </w:tabs>
              <w:spacing w:line="240" w:lineRule="auto" w:before="68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เอ็ม1 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คอมมิชชั่น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2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2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1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2020/427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1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13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1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มกราคม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1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2020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68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87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68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23.3.2020</w:t>
              </w:r>
            </w:hyperlink>
          </w:p>
        </w:tc>
      </w:tr>
      <w:tr>
        <w:trPr>
          <w:trHeight w:val="468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3"/>
              </w:numPr>
              <w:tabs>
                <w:tab w:pos="238" w:val="left" w:leader="none"/>
                <w:tab w:pos="858" w:val="left" w:leader="none"/>
                <w:tab w:pos="955" w:val="left" w:leader="none"/>
              </w:tabs>
              <w:spacing w:line="211" w:lineRule="auto" w:before="47" w:after="0"/>
              <w:ind w:left="858" w:right="128" w:hanging="80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b/>
                  <w:color w:val="231F20"/>
                  <w:spacing w:val="-6"/>
                  <w:sz w:val="19"/>
                  <w:u w:val="single" w:color="231F20"/>
                </w:rPr>
                <w:t xml:space="preserve">M2 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แก้ไขแล้ว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โดย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คณะกรรมการ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2021/269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r xmlns:w="http://schemas.openxmlformats.org/wordprocessingml/2006/main">
              <w:rPr>
                <w:color w:val="231F20"/>
                <w:spacing w:val="40"/>
                <w:sz w:val="19"/>
              </w:rPr>
              <w:t xml:space="preserve"> </w:t>
            </w: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4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ธันวาคม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2020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60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24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22 กุมภาพันธ์ 2564</w:t>
              </w:r>
            </w:hyperlink>
          </w:p>
        </w:tc>
      </w:tr>
      <w:tr>
        <w:trPr>
          <w:trHeight w:val="469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4"/>
              </w:numPr>
              <w:tabs>
                <w:tab w:pos="238" w:val="left" w:leader="none"/>
                <w:tab w:pos="858" w:val="left" w:leader="none"/>
              </w:tabs>
              <w:spacing w:line="211" w:lineRule="auto" w:before="46" w:after="0"/>
              <w:ind w:left="858" w:right="128" w:hanging="80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b/>
                  <w:color w:val="231F20"/>
                  <w:spacing w:val="-6"/>
                  <w:sz w:val="19"/>
                  <w:u w:val="single" w:color="231F20"/>
                </w:rPr>
                <w:t xml:space="preserve">M3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2020/1693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ที่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ยุโรป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รัฐสภา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และ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ที่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 xml:space="preserve"> </w:t>
            </w: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สภา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11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พฤศจิกายน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2020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381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left="-1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13 พฤศจิกายน 2020</w:t>
              </w:r>
            </w:hyperlink>
          </w:p>
        </w:tc>
      </w:tr>
      <w:tr>
        <w:trPr>
          <w:trHeight w:val="468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5"/>
              </w:numPr>
              <w:tabs>
                <w:tab w:pos="238" w:val="left" w:leader="none"/>
                <w:tab w:pos="858" w:val="left" w:leader="none"/>
              </w:tabs>
              <w:spacing w:line="211" w:lineRule="auto" w:before="46" w:after="0"/>
              <w:ind w:left="858" w:right="133" w:hanging="80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b/>
                  <w:color w:val="231F20"/>
                  <w:spacing w:val="-6"/>
                  <w:sz w:val="19"/>
                  <w:u w:val="single" w:color="231F20"/>
                </w:rPr>
                <w:t xml:space="preserve">เอ็ม4 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คอมมิชชั่น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3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3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3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2020/1794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3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2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16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2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กันยายน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 xml:space="preserve"> </w:t>
            </w:r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2020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402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23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0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1 ธันวาคม 2020</w:t>
              </w:r>
            </w:hyperlink>
          </w:p>
        </w:tc>
      </w:tr>
      <w:tr>
        <w:trPr>
          <w:trHeight w:val="277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6"/>
              </w:numPr>
              <w:tabs>
                <w:tab w:pos="239" w:val="left" w:leader="none"/>
                <w:tab w:pos="85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เอ็ม5 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คอมมิชชั่น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1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1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1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2021/642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1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1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30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1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ตุลาคม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1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2020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133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1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20.4.2021</w:t>
              </w:r>
            </w:hyperlink>
          </w:p>
        </w:tc>
      </w:tr>
      <w:tr>
        <w:trPr>
          <w:trHeight w:val="277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7"/>
              </w:numPr>
              <w:tabs>
                <w:tab w:pos="239" w:val="left" w:leader="none"/>
                <w:tab w:pos="85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คณะกรรมาธิการ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M6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2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2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1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2021/715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1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20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1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มกราคม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1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2021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151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48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2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3.5.2021</w:t>
              </w:r>
            </w:hyperlink>
          </w:p>
        </w:tc>
      </w:tr>
      <w:tr>
        <w:trPr>
          <w:trHeight w:val="277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8"/>
              </w:numPr>
              <w:tabs>
                <w:tab w:pos="239" w:val="left" w:leader="none"/>
                <w:tab w:pos="85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เอ็ม7 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คอมมิชชั่น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2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2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1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2021/716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1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9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15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กุมภาพันธ์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2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2021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151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5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48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3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3.5.2021</w:t>
              </w:r>
            </w:hyperlink>
          </w:p>
        </w:tc>
      </w:tr>
      <w:tr>
        <w:trPr>
          <w:trHeight w:val="277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9"/>
              </w:numPr>
              <w:tabs>
                <w:tab w:pos="239" w:val="left" w:leader="none"/>
                <w:tab w:pos="85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เอ็ม8 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คอมมิชชั่น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35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3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3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2021/1006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3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2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12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เมษายน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2021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222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3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4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22.6.2021</w:t>
              </w:r>
            </w:hyperlink>
          </w:p>
        </w:tc>
      </w:tr>
      <w:tr>
        <w:trPr>
          <w:trHeight w:val="277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0"/>
              </w:numPr>
              <w:tabs>
                <w:tab w:pos="239" w:val="left" w:leader="none"/>
                <w:tab w:pos="85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เอ็ม9 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คอมมิชชั่น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45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4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4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3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2021/1691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4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3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12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3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กรกฎาคม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2021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334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5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22.9.2021</w:t>
              </w:r>
            </w:hyperlink>
          </w:p>
        </w:tc>
      </w:tr>
      <w:tr>
        <w:trPr>
          <w:trHeight w:val="277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1"/>
              </w:numPr>
              <w:tabs>
                <w:tab w:pos="239" w:val="left" w:leader="none"/>
                <w:tab w:pos="85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คณะกรรมาธิการ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M10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45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4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4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3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2021/1697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4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3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13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3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กรกฎาคม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2021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336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3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6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23.9.2021</w:t>
              </w:r>
            </w:hyperlink>
          </w:p>
        </w:tc>
      </w:tr>
      <w:tr>
        <w:trPr>
          <w:trHeight w:val="277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2"/>
              </w:numPr>
              <w:tabs>
                <w:tab w:pos="239" w:val="left" w:leader="none"/>
                <w:tab w:pos="85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คณะกรรมการ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M11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2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2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1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2022/474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2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1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17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1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มกราคม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1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2022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98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7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25.3.2022</w:t>
              </w:r>
            </w:hyperlink>
          </w:p>
        </w:tc>
      </w:tr>
      <w:tr>
        <w:trPr>
          <w:trHeight w:val="468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3"/>
              </w:numPr>
              <w:tabs>
                <w:tab w:pos="238" w:val="left" w:leader="none"/>
                <w:tab w:pos="858" w:val="left" w:leader="none"/>
              </w:tabs>
              <w:spacing w:line="211" w:lineRule="auto" w:before="46" w:after="0"/>
              <w:ind w:left="858" w:right="134" w:hanging="80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คณะกรรมการ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b/>
                  <w:color w:val="231F20"/>
                  <w:spacing w:val="-4"/>
                  <w:sz w:val="19"/>
                  <w:u w:val="single" w:color="231F20"/>
                </w:rPr>
                <w:t xml:space="preserve">M12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2023/207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24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พฤศจิกายน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 xml:space="preserve"> </w:t>
            </w:r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2022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2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-5"/>
                  <w:sz w:val="19"/>
                </w:rPr>
                <w:t xml:space="preserve">29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6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right="48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8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1 กุมภาพันธ์ 2566</w:t>
              </w:r>
            </w:hyperlink>
          </w:p>
        </w:tc>
      </w:tr>
      <w:tr>
        <w:trPr>
          <w:trHeight w:val="435" w:hRule="atLeast"/>
        </w:trPr>
        <w:tc>
          <w:tcPr>
            <w:tcW w:w="6509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4"/>
              </w:numPr>
              <w:tabs>
                <w:tab w:pos="238" w:val="left" w:leader="none"/>
                <w:tab w:pos="858" w:val="left" w:leader="none"/>
              </w:tabs>
              <w:spacing w:line="192" w:lineRule="exact" w:before="31" w:after="0"/>
              <w:ind w:left="858" w:right="133" w:hanging="809"/>
              <w:jc w:val="lef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คณะกรรมการ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b/>
                  <w:color w:val="231F20"/>
                  <w:spacing w:val="-4"/>
                  <w:sz w:val="19"/>
                  <w:u w:val="single" w:color="231F20"/>
                </w:rPr>
                <w:t xml:space="preserve">M13</w:t>
              </w:r>
            </w:hyperlink>
            <w:r xmlns:w="http://schemas.openxmlformats.org/wordprocessingml/2006/main">
              <w:rPr>
                <w:b/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2024/2867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2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กันยายน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 xml:space="preserve"> </w:t>
            </w:r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2024</w:t>
              </w:r>
            </w:hyperlink>
          </w:p>
        </w:tc>
        <w:tc>
          <w:tcPr>
            <w:tcW w:w="1888" w:type="dxa"/>
          </w:tcPr>
          <w:p>
            <w:pPr xmlns:w="http://schemas.openxmlformats.org/wordprocessingml/2006/main">
              <w:pStyle w:val="TableParagraph"/>
              <w:tabs>
                <w:tab w:pos="1318" w:val="right" w:leader="none"/>
              </w:tabs>
              <w:spacing w:before="25"/>
              <w:ind w:right="437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-4"/>
                  <w:sz w:val="19"/>
                </w:rPr>
                <w:t xml:space="preserve">2867 </w:t>
              </w:r>
            </w:hyperlink>
            <w:r xmlns:w="http://schemas.openxmlformats.org/wordprocessingml/2006/main">
              <w:rPr>
                <w:color w:val="231F20"/>
                <w:sz w:val="19"/>
              </w:rPr>
              <w:tab xmlns:w="http://schemas.openxmlformats.org/wordprocessingml/2006/main"/>
            </w:r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907" w:type="dxa"/>
          </w:tcPr>
          <w:p>
            <w:pPr xmlns:w="http://schemas.openxmlformats.org/wordprocessingml/2006/main">
              <w:pStyle w:val="TableParagraph"/>
              <w:spacing w:before="25"/>
              <w:ind w:left="-1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19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11 พฤศจิกายน 2024</w:t>
              </w:r>
            </w:hyperlink>
          </w:p>
        </w:tc>
      </w:tr>
    </w:tbl>
    <w:p>
      <w:pPr>
        <w:pStyle w:val="BodyText"/>
      </w:pPr>
    </w:p>
    <w:p>
      <w:pPr>
        <w:pStyle w:val="BodyText"/>
        <w:spacing w:before="20"/>
      </w:pPr>
    </w:p>
    <w:p>
      <w:pPr xmlns:w="http://schemas.openxmlformats.org/wordprocessingml/2006/main">
        <w:pStyle w:val="BodyText"/>
        <w:ind w:left="114"/>
      </w:pPr>
      <w:r xmlns:w="http://schemas.openxmlformats.org/wordprocessingml/2006/main">
        <w:rPr>
          <w:color w:val="231F20"/>
          <w:u w:val="single" w:color="231F20"/>
        </w:rPr>
        <w:t xml:space="preserve">แก้ไขแล้ว</w:t>
      </w:r>
      <w:r xmlns:w="http://schemas.openxmlformats.org/wordprocessingml/2006/main">
        <w:rPr>
          <w:color w:val="231F20"/>
          <w:spacing w:val="36"/>
          <w:u w:val="single" w:color="231F20"/>
        </w:rPr>
        <w:t xml:space="preserve">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โดย:</w:t>
      </w: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"/>
        <w:gridCol w:w="4707"/>
      </w:tblGrid>
      <w:tr>
        <w:trPr>
          <w:trHeight w:val="244" w:hRule="atLeast"/>
        </w:trPr>
        <w:tc>
          <w:tcPr>
            <w:tcW w:w="66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5"/>
              </w:numPr>
              <w:tabs>
                <w:tab w:pos="239" w:val="left" w:leader="none"/>
              </w:tabs>
              <w:spacing w:line="210" w:lineRule="exact" w:before="0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ซี1</w:t>
              </w:r>
            </w:hyperlink>
          </w:p>
        </w:tc>
        <w:tc>
          <w:tcPr>
            <w:tcW w:w="4707" w:type="dxa"/>
          </w:tcPr>
          <w:p>
            <w:pPr xmlns:w="http://schemas.openxmlformats.org/wordprocessingml/2006/main">
              <w:pStyle w:val="TableParagraph"/>
              <w:spacing w:line="210" w:lineRule="exact"/>
              <w:ind w:left="193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z w:val="19"/>
                </w:rPr>
                <w:t xml:space="preserve">คำแก้ไขเพิ่มเติม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z w:val="19"/>
                </w:rPr>
                <w:t xml:space="preserve">โอเจ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3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z w:val="19"/>
                </w:rPr>
                <w:t xml:space="preserve">270,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3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z w:val="19"/>
                </w:rPr>
                <w:t xml:space="preserve">29 ตุลาคม 2561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z w:val="19"/>
                </w:rPr>
                <w:t xml:space="preserve">หน้า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z w:val="19"/>
                </w:rPr>
                <w:t xml:space="preserve">37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0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(2018/848)</w:t>
              </w:r>
            </w:hyperlink>
          </w:p>
        </w:tc>
      </w:tr>
      <w:tr>
        <w:trPr>
          <w:trHeight w:val="277" w:hRule="atLeast"/>
        </w:trPr>
        <w:tc>
          <w:tcPr>
            <w:tcW w:w="66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6"/>
              </w:numPr>
              <w:tabs>
                <w:tab w:pos="23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ซี2</w:t>
              </w:r>
            </w:hyperlink>
          </w:p>
        </w:tc>
        <w:tc>
          <w:tcPr>
            <w:tcW w:w="4707" w:type="dxa"/>
          </w:tcPr>
          <w:p>
            <w:pPr xmlns:w="http://schemas.openxmlformats.org/wordprocessingml/2006/main">
              <w:pStyle w:val="TableParagraph"/>
              <w:spacing w:before="25"/>
              <w:ind w:left="193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z w:val="19"/>
                </w:rPr>
                <w:t xml:space="preserve">คำแก้ไขเพิ่มเติม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z w:val="19"/>
                </w:rPr>
                <w:t xml:space="preserve">โอเจ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3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z w:val="19"/>
                </w:rPr>
                <w:t xml:space="preserve">305,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3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z w:val="19"/>
                </w:rPr>
                <w:t xml:space="preserve">26 พฤศจิกายน 2562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z w:val="19"/>
                </w:rPr>
                <w:t xml:space="preserve">หน้า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z w:val="19"/>
                </w:rPr>
                <w:t xml:space="preserve">59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1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(2018/848)</w:t>
              </w:r>
            </w:hyperlink>
          </w:p>
        </w:tc>
      </w:tr>
      <w:tr>
        <w:trPr>
          <w:trHeight w:val="277" w:hRule="atLeast"/>
        </w:trPr>
        <w:tc>
          <w:tcPr>
            <w:tcW w:w="66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7"/>
              </w:numPr>
              <w:tabs>
                <w:tab w:pos="23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ซี3</w:t>
              </w:r>
            </w:hyperlink>
          </w:p>
        </w:tc>
        <w:tc>
          <w:tcPr>
            <w:tcW w:w="4707" w:type="dxa"/>
          </w:tcPr>
          <w:p>
            <w:pPr xmlns:w="http://schemas.openxmlformats.org/wordprocessingml/2006/main">
              <w:pStyle w:val="TableParagraph"/>
              <w:spacing w:before="25"/>
              <w:ind w:left="193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z w:val="19"/>
                </w:rPr>
                <w:t xml:space="preserve">คำแก้ไขเพิ่มเติม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z w:val="19"/>
                </w:rPr>
                <w:t xml:space="preserve">โอเจ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3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z w:val="19"/>
                </w:rPr>
                <w:t xml:space="preserve">439,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3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z w:val="19"/>
                </w:rPr>
                <w:t xml:space="preserve">29 ธันวาคม 2020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z w:val="19"/>
                </w:rPr>
                <w:t xml:space="preserve">หน้า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z w:val="19"/>
                </w:rPr>
                <w:t xml:space="preserve">32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2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(2020/1794)</w:t>
              </w:r>
            </w:hyperlink>
          </w:p>
        </w:tc>
      </w:tr>
      <w:tr>
        <w:trPr>
          <w:trHeight w:val="277" w:hRule="atLeast"/>
        </w:trPr>
        <w:tc>
          <w:tcPr>
            <w:tcW w:w="66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8"/>
              </w:numPr>
              <w:tabs>
                <w:tab w:pos="23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ซี4</w:t>
              </w:r>
            </w:hyperlink>
          </w:p>
        </w:tc>
        <w:tc>
          <w:tcPr>
            <w:tcW w:w="4707" w:type="dxa"/>
          </w:tcPr>
          <w:p>
            <w:pPr xmlns:w="http://schemas.openxmlformats.org/wordprocessingml/2006/main">
              <w:pStyle w:val="TableParagraph"/>
              <w:spacing w:before="25"/>
              <w:ind w:left="193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z w:val="19"/>
                </w:rPr>
                <w:t xml:space="preserve">คำแก้ไขเพิ่มเติม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z w:val="19"/>
                </w:rPr>
                <w:t xml:space="preserve">โอเจ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3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z w:val="19"/>
                </w:rPr>
                <w:t xml:space="preserve">7,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z w:val="19"/>
                </w:rPr>
                <w:t xml:space="preserve">11.1.2021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3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z w:val="19"/>
                </w:rPr>
                <w:t xml:space="preserve">หน้า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z w:val="19"/>
                </w:rPr>
                <w:t xml:space="preserve">53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3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(2018/848)</w:t>
              </w:r>
            </w:hyperlink>
          </w:p>
        </w:tc>
      </w:tr>
      <w:tr>
        <w:trPr>
          <w:trHeight w:val="277" w:hRule="atLeast"/>
        </w:trPr>
        <w:tc>
          <w:tcPr>
            <w:tcW w:w="66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9"/>
              </w:numPr>
              <w:tabs>
                <w:tab w:pos="23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ซี5</w:t>
              </w:r>
            </w:hyperlink>
          </w:p>
        </w:tc>
        <w:tc>
          <w:tcPr>
            <w:tcW w:w="4707" w:type="dxa"/>
          </w:tcPr>
          <w:p>
            <w:pPr xmlns:w="http://schemas.openxmlformats.org/wordprocessingml/2006/main">
              <w:pStyle w:val="TableParagraph"/>
              <w:spacing w:before="25"/>
              <w:ind w:left="193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z w:val="19"/>
                </w:rPr>
                <w:t xml:space="preserve">คำแก้ไขเพิ่มเติม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z w:val="19"/>
                </w:rPr>
                <w:t xml:space="preserve">โอเจ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3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z w:val="19"/>
                </w:rPr>
                <w:t xml:space="preserve">204,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3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z w:val="19"/>
                </w:rPr>
                <w:t xml:space="preserve">10.6.2021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3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z w:val="19"/>
                </w:rPr>
                <w:t xml:space="preserve">หน้า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z w:val="19"/>
                </w:rPr>
                <w:t xml:space="preserve">47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4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(2018/848)</w:t>
              </w:r>
            </w:hyperlink>
          </w:p>
        </w:tc>
      </w:tr>
      <w:tr>
        <w:trPr>
          <w:trHeight w:val="244" w:hRule="atLeast"/>
        </w:trPr>
        <w:tc>
          <w:tcPr>
            <w:tcW w:w="66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20"/>
              </w:numPr>
              <w:tabs>
                <w:tab w:pos="239" w:val="left" w:leader="none"/>
              </w:tabs>
              <w:spacing w:line="198" w:lineRule="exact" w:before="25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b/>
                  <w:color w:val="231F20"/>
                  <w:spacing w:val="-5"/>
                  <w:sz w:val="19"/>
                  <w:u w:val="single" w:color="231F20"/>
                </w:rPr>
                <w:t xml:space="preserve">ซี6</w:t>
              </w:r>
            </w:hyperlink>
          </w:p>
        </w:tc>
        <w:tc>
          <w:tcPr>
            <w:tcW w:w="4707" w:type="dxa"/>
          </w:tcPr>
          <w:p>
            <w:pPr xmlns:w="http://schemas.openxmlformats.org/wordprocessingml/2006/main">
              <w:pStyle w:val="TableParagraph"/>
              <w:spacing w:line="198" w:lineRule="exact" w:before="25"/>
              <w:ind w:left="193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z w:val="19"/>
                </w:rPr>
                <w:t xml:space="preserve">คำแก้ไขเพิ่มเติม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z w:val="19"/>
                </w:rPr>
                <w:t xml:space="preserve">โอเจ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3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z w:val="19"/>
                </w:rPr>
                <w:t xml:space="preserve">321,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32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z w:val="19"/>
                </w:rPr>
                <w:t xml:space="preserve">15 ธันวาคม 2022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z w:val="19"/>
                </w:rPr>
                <w:t xml:space="preserve">หน้า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29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z w:val="19"/>
                </w:rPr>
                <w:t xml:space="preserve">72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3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25">
              <w:r xmlns:w="http://schemas.openxmlformats.org/wordprocessingml/2006/main">
                <w:rPr>
                  <w:color w:val="231F20"/>
                  <w:spacing w:val="-2"/>
                  <w:sz w:val="19"/>
                </w:rPr>
                <w:t xml:space="preserve">(2018/848)</w:t>
              </w:r>
            </w:hyperlink>
          </w:p>
        </w:tc>
      </w:tr>
    </w:tbl>
    <w:p>
      <w:pPr>
        <w:pStyle w:val="TableParagraph"/>
        <w:spacing w:after="0" w:line="198" w:lineRule="exact"/>
        <w:rPr>
          <w:sz w:val="19"/>
        </w:rPr>
        <w:sectPr>
          <w:headerReference w:type="default" r:id="rId5"/>
          <w:type w:val="continuous"/>
          <w:pgSz w:w="11910" w:h="16840"/>
          <w:pgMar w:header="962" w:footer="0" w:top="1160" w:bottom="280" w:left="1133" w:right="1275"/>
          <w:pgNumType w:start="1"/>
        </w:sectPr>
      </w:pPr>
    </w:p>
    <w:p>
      <w:pPr xmlns:w="http://schemas.openxmlformats.org/wordprocessingml/2006/main">
        <w:pStyle w:val="Heading1"/>
        <w:tabs>
          <w:tab w:pos="2612" w:val="left" w:leader="none"/>
          <w:tab w:pos="3296" w:val="left" w:leader="none"/>
          <w:tab w:pos="4311" w:val="left" w:leader="none"/>
          <w:tab w:pos="4866" w:val="left" w:leader="none"/>
          <w:tab w:pos="5562" w:val="left" w:leader="none"/>
        </w:tabs>
        <w:spacing w:line="235" w:lineRule="auto" w:before="86"/>
        <w:ind w:left="1012" w:right="2867"/>
        <w:jc w:val="center"/>
      </w:pPr>
      <w:bookmarkStart xmlns:w="http://schemas.openxmlformats.org/wordprocessingml/2006/main" w:name="Regulation (EU) 2018/848 of the European" w:id="4"/>
      <w:bookmarkEnd xmlns:w="http://schemas.openxmlformats.org/wordprocessingml/2006/main" w:id="4"/>
      <w:bookmarkStart xmlns:w="http://schemas.openxmlformats.org/wordprocessingml/2006/main" w:name="CHAPTER I SUBJECT MATTER, SCOPE AND DEFI" w:id="5"/>
      <w:bookmarkEnd xmlns:w="http://schemas.openxmlformats.org/wordprocessingml/2006/main" w:id="5"/>
      <w:bookmarkStart xmlns:w="http://schemas.openxmlformats.org/wordprocessingml/2006/main" w:name="Article 1 Subject matter" w:id="6"/>
      <w:bookmarkEnd xmlns:w="http://schemas.openxmlformats.org/wordprocessingml/2006/main" w:id="6"/>
      <w:bookmarkStart xmlns:w="http://schemas.openxmlformats.org/wordprocessingml/2006/main" w:name="Article 2 Scope" w:id="7"/>
      <w:bookmarkEnd xmlns:w="http://schemas.openxmlformats.org/wordprocessingml/2006/main" w:id="7"/>
      <w:r xmlns:w="http://schemas.openxmlformats.org/wordprocessingml/2006/main">
        <w:rPr>
          <w:color w:val="231F20"/>
          <w:spacing w:val="-2"/>
        </w:rPr>
        <w:t xml:space="preserve">ระเบียบ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4"/>
        </w:rPr>
        <w:t xml:space="preserve">(EU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</w:rPr>
        <w:t xml:space="preserve">) </w:t>
      </w:r>
      <w:r xmlns:w="http://schemas.openxmlformats.org/wordprocessingml/2006/main">
        <w:rPr>
          <w:color w:val="231F20"/>
          <w:spacing w:val="-2"/>
        </w:rPr>
        <w:t xml:space="preserve">2018/848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6"/>
        </w:rPr>
        <w:t xml:space="preserve">ของ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4"/>
        </w:rPr>
        <w:t xml:space="preserve">รัฐสภา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2"/>
        </w:rPr>
        <w:t xml:space="preserve">ยุโรป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สภา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30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อาจ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2018</w:t>
      </w:r>
    </w:p>
    <w:p>
      <w:pPr xmlns:w="http://schemas.openxmlformats.org/wordprocessingml/2006/main">
        <w:spacing w:line="235" w:lineRule="auto" w:before="126"/>
        <w:ind w:left="1012" w:right="2859" w:firstLine="0"/>
        <w:jc w:val="center"/>
        <w:rPr>
          <w:b/>
          <w:sz w:val="19"/>
        </w:rPr>
      </w:pPr>
      <w:r xmlns:w="http://schemas.openxmlformats.org/wordprocessingml/2006/main">
        <w:rPr>
          <w:b/>
          <w:color w:val="231F20"/>
          <w:sz w:val="19"/>
        </w:rPr>
        <w:t xml:space="preserve">บน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อินทรีย์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การผลิต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และ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ของ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อินทรีย์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สินค้า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และการยกเลิก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สภา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(EC)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เลขที่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834/2007</w:t>
      </w:r>
    </w:p>
    <w:p>
      <w:pPr>
        <w:pStyle w:val="BodyText"/>
        <w:rPr>
          <w:b/>
        </w:rPr>
      </w:pPr>
    </w:p>
    <w:p>
      <w:pPr>
        <w:pStyle w:val="BodyText"/>
        <w:spacing w:before="88"/>
        <w:rPr>
          <w:b/>
        </w:rPr>
      </w:pPr>
    </w:p>
    <w:p>
      <w:pPr xmlns:w="http://schemas.openxmlformats.org/wordprocessingml/2006/main">
        <w:spacing w:before="0"/>
        <w:ind w:left="0" w:right="1841" w:firstLine="0"/>
        <w:jc w:val="center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10"/>
          <w:sz w:val="17"/>
        </w:rPr>
        <w:t xml:space="preserve">ฉัน</w:t>
      </w:r>
    </w:p>
    <w:p>
      <w:pPr xmlns:w="http://schemas.openxmlformats.org/wordprocessingml/2006/main">
        <w:spacing w:before="146"/>
        <w:ind w:left="0" w:right="1856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เรื่อง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วัตถุ,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ขอบเขต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คำจำกัดความ</w:t>
      </w:r>
    </w:p>
    <w:p>
      <w:pPr>
        <w:pStyle w:val="BodyText"/>
        <w:spacing w:before="188"/>
        <w:rPr>
          <w:b/>
          <w:sz w:val="17"/>
        </w:rPr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1</w:t>
      </w:r>
    </w:p>
    <w:p>
      <w:pPr xmlns:w="http://schemas.openxmlformats.org/wordprocessingml/2006/main">
        <w:pStyle w:val="Heading2"/>
        <w:ind w:right="1850"/>
      </w:pPr>
      <w:r xmlns:w="http://schemas.openxmlformats.org/wordprocessingml/2006/main">
        <w:rPr>
          <w:color w:val="231F20"/>
        </w:rPr>
        <w:t xml:space="preserve">เรื่อง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วัตถุ</w:t>
      </w:r>
    </w:p>
    <w:p>
      <w:pPr>
        <w:pStyle w:val="BodyText"/>
        <w:spacing w:before="34"/>
        <w:rPr>
          <w:b/>
        </w:rPr>
      </w:pPr>
    </w:p>
    <w:p>
      <w:pPr xmlns:w="http://schemas.openxmlformats.org/wordprocessingml/2006/main">
        <w:pStyle w:val="BodyText"/>
        <w:spacing w:line="235" w:lineRule="auto" w:before="1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ก่อตั้ง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และวางระเบียบข้อบังคับเกี่ยวกับการผลิตแบบอินทรีย์ การรับรองที่เกี่ยวข้อง และ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ใช้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ข้อบ่งชี้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การติดฉลากและ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การโฆษณา,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ดี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เพิ่มเติม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วางลง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2017/625.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0"/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2</w:t>
      </w:r>
    </w:p>
    <w:p>
      <w:pPr xmlns:w="http://schemas.openxmlformats.org/wordprocessingml/2006/main">
        <w:pStyle w:val="Heading2"/>
        <w:spacing w:before="121"/>
      </w:pPr>
      <w:r xmlns:w="http://schemas.openxmlformats.org/wordprocessingml/2006/main">
        <w:rPr>
          <w:color w:val="231F20"/>
          <w:spacing w:val="-2"/>
        </w:rPr>
        <w:t xml:space="preserve">ขอบเขต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ระเบียบนี้ใช้บังคับกับผลิตภัณฑ์ทางการเกษตรดังต่อไปนี้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การเลี้ยงผึ้ง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ตามที่ระบุไว้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ในภาคผนวก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ฉันถึง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สนธิสัญญาว่าด้วยการทำงานของสหภาพยุโรป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ในกรณีที่ผลิตภัณฑ์ดังกล่าวถูกผลิต เตรียม ติดฉลาก จัดจำหน่าย วางจำหน่ายในตลาด นำเข้า หรือส่งออกไปจากสหภาพยุโรป หรือมีเจตนาที่จะผลิต เตรียม ติดฉลาก จัดจำหน่าย วางจำหน่ายในตลาด นำเข้า หรือส่งออกไปจาก </w:t>
      </w:r>
      <w:r xmlns:w="http://schemas.openxmlformats.org/wordprocessingml/2006/main">
        <w:rPr>
          <w:color w:val="231F20"/>
          <w:spacing w:val="-2"/>
          <w:sz w:val="19"/>
        </w:rPr>
        <w:t xml:space="preserve">สหภาพยุโรป:</w:t>
      </w:r>
    </w:p>
    <w:p>
      <w:pPr>
        <w:pStyle w:val="BodyText"/>
      </w:pPr>
    </w:p>
    <w:p>
      <w:pPr>
        <w:pStyle w:val="BodyText"/>
        <w:spacing w:before="165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60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ผลิตภัณฑ์ทางการเกษตรที่ยังมีชีวิตหรือยังไม่ผ่านกระบวนการแปรรูป รวมถึงเมล็ดพืชและพืชชนิดอื่นๆ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วัสดุ;</w:t>
      </w:r>
    </w:p>
    <w:p>
      <w:pPr>
        <w:pStyle w:val="BodyText"/>
      </w:pPr>
    </w:p>
    <w:p>
      <w:pPr>
        <w:pStyle w:val="BodyText"/>
        <w:spacing w:before="164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อาหาร;</w:t>
      </w:r>
    </w:p>
    <w:p>
      <w:pPr>
        <w:pStyle w:val="BodyText"/>
      </w:pPr>
    </w:p>
    <w:p>
      <w:pPr>
        <w:pStyle w:val="BodyText"/>
        <w:spacing w:before="164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pacing w:val="-2"/>
          <w:sz w:val="19"/>
        </w:rPr>
        <w:t xml:space="preserve">ให้อาหาร.</w:t>
      </w:r>
    </w:p>
    <w:p>
      <w:pPr>
        <w:pStyle w:val="BodyText"/>
      </w:pPr>
    </w:p>
    <w:p>
      <w:pPr>
        <w:pStyle w:val="BodyText"/>
        <w:spacing w:before="168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ระเบียบนี้ยังใช้บังคับกับผลิตภัณฑ์อื่น ๆ ที่เกี่ยวข้องกับการเกษตรอย่างใกล้ชิดตามที่ระบุไว้ในภาคผนวกที่ 1 ของระเบียบนี้ โดยที่ผลิตภัณฑ์เหล่านั้นมีการผลิต เตรียม ติดฉลาก จัดจำหน่าย หรือวางจำหน่ายในตลาด หรือมีแผนที่จะผลิต เตรียม ติดฉลาก จัดจำหน่าย หรือวางจำหน่ายในตลาด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นำเข้า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ส่งออก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สหภาพแรงงาน</w:t>
      </w:r>
    </w:p>
    <w:p>
      <w:pPr>
        <w:pStyle w:val="BodyText"/>
      </w:pP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ระเบียบนี้ใช้บังคับกับผู้ประกอบการทุกรายที่เกี่ยวข้องในทุกขั้นตอนของการผลิต การเตรียม และการจัดจำหน่าย ในกิจกรรมที่เกี่ยวข้องกับผลิตภัณฑ์ดังกล่าว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</w:pP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3" w:val="left" w:leader="none"/>
        </w:tabs>
        <w:spacing w:line="235" w:lineRule="auto" w:before="0" w:after="0"/>
        <w:ind w:left="1010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มวล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บริการจัดเลี้ยง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การดำเนินงาน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โดยมวลชน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ผู้จัดเลี้ยง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ที่กำหนดไว้ในข้อ (d) ของมาตรา 2(2) ของระเบียบ (EU) เลขที่ 1169/2011 ไม่อยู่ภายใต้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26"/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BodyText"/>
        <w:spacing w:line="235" w:lineRule="auto" w:before="140"/>
        <w:ind w:left="1009" w:right="2857" w:firstLine="2"/>
        <w:jc w:val="both"/>
      </w:pPr>
      <w:bookmarkStart xmlns:w="http://schemas.openxmlformats.org/wordprocessingml/2006/main" w:name="Article 3 Definitions" w:id="8"/>
      <w:bookmarkEnd xmlns:w="http://schemas.openxmlformats.org/wordprocessingml/2006/main" w:id="8"/>
      <w:r xmlns:w="http://schemas.openxmlformats.org/wordprocessingml/2006/main">
        <w:rPr>
          <w:color w:val="231F20"/>
        </w:rPr>
        <w:t xml:space="preserve">รัฐสมาชิกอาจใช้กฎระเบียบภายในประเทศ หรือหากไม่มีกฎระเบียบดังกล่าว ก็อาจใช้กฎระเบียบอื่นๆ ได้เช่นกัน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มาตรฐานเอกชนเกี่ยวกับการผลิต การติดฉลาก และการควบคุมผลิตภัณฑ์ที่มาจากธุรกิจจัดเลี้ยงขนาดใหญ่ โลโก้ผลิตภัณฑ์ออร์แกนิก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สหภาพ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ใช้แล้ว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การติดฉลาก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การนำเสนอหรือการโฆษณาผลิตภัณฑ์ดังกล่าว และห้ามใช้เพื่อการโฆษณา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มวล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ผู้จัดเลี้ยง</w:t>
      </w:r>
    </w:p>
    <w:p>
      <w:pPr>
        <w:pStyle w:val="BodyText"/>
      </w:pPr>
    </w:p>
    <w:p>
      <w:pPr>
        <w:pStyle w:val="BodyText"/>
        <w:spacing w:before="88"/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เว้นแต่จะกำหนดไว้เป็นอย่างอื่น ระเบียบนี้ใช้บังคับโดยไม่กระทบต่อกฎหมายของสหภาพยุโรปที่เกี่ยวข้อง โดยเฉพาะอย่างยิ่งกฎหมายในด้านต่างๆ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ความปลอดภัย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โซ่,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สุขภาพ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สวัสดิการ,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สุขภาพของพืช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วัสดุ.</w:t>
      </w:r>
    </w:p>
    <w:p>
      <w:pPr>
        <w:pStyle w:val="BodyText"/>
      </w:pP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ระเบียบนี้ใช้บังคับโดยไม่กระทบต่อกฎหมายเฉพาะอื่น ๆ ของสหภาพยุโรป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การวาง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ตลาด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และ,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 เพื่อ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1308/2013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bookmarkStart xmlns:w="http://schemas.openxmlformats.org/wordprocessingml/2006/main" w:name="_bookmark0" w:id="9"/>
      <w:bookmarkEnd xmlns:w="http://schemas.openxmlformats.org/wordprocessingml/2006/main" w:id="9"/>
      <w:r xmlns:w="http://schemas.openxmlformats.org/wordprocessingml/2006/main">
        <w:rPr>
          <w:color w:val="231F20"/>
          <w:sz w:val="19"/>
        </w:rPr>
        <w:t xml:space="preserve">​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1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1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hyperlink xmlns:w="http://schemas.openxmlformats.org/wordprocessingml/2006/main" w:history="true" w:anchor="_bookmark1">
        <w:r xmlns:w="http://schemas.openxmlformats.org/wordprocessingml/2006/main">
          <w:rPr>
            <w:color w:val="231F20"/>
            <w:sz w:val="19"/>
          </w:rPr>
          <w:t xml:space="preserve">)</w:t>
        </w:r>
      </w:hyperlink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1169/2011</w:t>
      </w:r>
    </w:p>
    <w:p>
      <w:pPr>
        <w:pStyle w:val="BodyText"/>
      </w:pPr>
    </w:p>
    <w:p>
      <w:pPr>
        <w:pStyle w:val="BodyText"/>
        <w:spacing w:before="88"/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คณะกรรมาธิการมีอำนาจในการออกกฎหมายที่ได้รับมอบอำนาจตามมาตรา 54 เพื่อแก้ไขรายการผลิตภัณฑ์ที่กำหนดไว้ใน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ภาคผนวกที่ 1 โดยการเพิ่มผลิตภัณฑ์เพิ่มเติมลงในรายการ หรือโดยการแก้ไขรายการที่เพิ่มเข้ามาแล้ว เฉพาะผลิตภัณฑ์ที่เกี่ยวข้องอย่างใกล้ชิดกับผลิตภัณฑ์ทางการเกษตรเท่านั้น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มีสิทธิ์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การรวม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3"/>
      </w:pPr>
    </w:p>
    <w:p>
      <w:pPr xmlns:w="http://schemas.openxmlformats.org/wordprocessingml/2006/main">
        <w:spacing w:before="1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3</w:t>
      </w:r>
    </w:p>
    <w:p>
      <w:pPr xmlns:w="http://schemas.openxmlformats.org/wordprocessingml/2006/main">
        <w:pStyle w:val="Heading2"/>
        <w:spacing w:before="122"/>
        <w:ind w:right="1854"/>
      </w:pPr>
      <w:r xmlns:w="http://schemas.openxmlformats.org/wordprocessingml/2006/main">
        <w:rPr>
          <w:color w:val="231F20"/>
          <w:spacing w:val="-2"/>
        </w:rPr>
        <w:t xml:space="preserve">คำจำกัดความ</w:t>
      </w:r>
    </w:p>
    <w:p>
      <w:pPr>
        <w:pStyle w:val="BodyText"/>
        <w:spacing w:before="33"/>
        <w:rPr>
          <w:b/>
        </w:rPr>
      </w:pPr>
    </w:p>
    <w:p>
      <w:pPr xmlns:w="http://schemas.openxmlformats.org/wordprocessingml/2006/main">
        <w:pStyle w:val="BodyText"/>
        <w:ind w:right="1848"/>
        <w:jc w:val="center"/>
      </w:pP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4"/>
        </w:rPr>
        <w:t xml:space="preserve"> </w:t>
      </w:r>
      <w:r xmlns:w="http://schemas.openxmlformats.org/wordprocessingml/2006/main">
        <w:rPr>
          <w:color w:val="231F20"/>
        </w:rPr>
        <w:t xml:space="preserve">วัตถุประสงค์</w:t>
      </w:r>
      <w:r xmlns:w="http://schemas.openxmlformats.org/wordprocessingml/2006/main">
        <w:rPr>
          <w:color w:val="231F20"/>
          <w:spacing w:val="4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4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6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ระเบียบข้อบังคับ,</w:t>
      </w:r>
      <w:r xmlns:w="http://schemas.openxmlformats.org/wordprocessingml/2006/main">
        <w:rPr>
          <w:color w:val="231F20"/>
          <w:spacing w:val="5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6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49"/>
        </w:rPr>
        <w:t xml:space="preserve"> </w:t>
      </w:r>
      <w:r xmlns:w="http://schemas.openxmlformats.org/wordprocessingml/2006/main">
        <w:rPr>
          <w:color w:val="231F20"/>
        </w:rPr>
        <w:t xml:space="preserve">คำจำกัดความ</w:t>
      </w:r>
      <w:r xmlns:w="http://schemas.openxmlformats.org/wordprocessingml/2006/main">
        <w:rPr>
          <w:color w:val="231F20"/>
          <w:spacing w:val="51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นำมาใช้:</w:t>
      </w:r>
    </w:p>
    <w:p>
      <w:pPr>
        <w:pStyle w:val="BodyText"/>
      </w:pPr>
    </w:p>
    <w:p>
      <w:pPr>
        <w:pStyle w:val="BodyText"/>
        <w:spacing w:before="9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'การผลิตแบบอินทรีย์' หมายถึงการใช้ รวมถึงในระหว่าง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10,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วิธีการผลิตที่สอดคล้องกับข้อบังคับนี้ในทุกขั้นตอน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การกระจาย;</w:t>
      </w:r>
    </w:p>
    <w:p>
      <w:pPr>
        <w:pStyle w:val="BodyText"/>
      </w:pP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61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“ผลิตภัณฑ์อินทรีย์” หมายถึง ผลิตภัณฑ์ที่ได้จากการผลิตแบบอินทรีย์ ยกเว้นผลิตภัณฑ์ที่ผลิตในช่วงระยะเวลาการเปลี่ยนผ่านตามที่ระบุไว้ในมาตรา 10 ผลิตภัณฑ์จากการล่าสัตว์หรือการประมง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ที่พิจารณา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สินค้า;</w:t>
      </w:r>
    </w:p>
    <w:p>
      <w:pPr>
        <w:pStyle w:val="BodyText"/>
      </w:pP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'วัตถุดิบทางการเกษตร' หมายถึง ผลิตภัณฑ์ทางการเกษตรที่มี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ไม่เคยถูกกระทำ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สำหรับการดำเนินการใดๆ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ของการอนุรักษ์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หรือการประมวลผล;</w:t>
      </w:r>
    </w:p>
    <w:p>
      <w:pPr>
        <w:pStyle w:val="BodyText"/>
      </w:pPr>
    </w:p>
    <w:p>
      <w:pPr>
        <w:pStyle w:val="BodyText"/>
        <w:spacing w:before="9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'มาตรการป้องกัน' หมายถึง มาตรการที่ผู้ประกอบการต้องดำเนินการในทุกขั้นตอนของการผลิต การเตรียม และการจัดจำหน่าย เพื่อให้มั่นใจถึงการอนุรักษ์ความหลากหลายทางชีวภาพและคุณภาพของดิน มาตรการในการป้องกันและควบคุมศัตรูพืชและโรค และมาตรการที่ต้องดำเนินการเพื่อหลีกเลี่ยงผลกระทบเชิงลบต่อสิ่งแวดล้อม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สุขภาพ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สุขภาพ;</w:t>
      </w:r>
    </w:p>
    <w:p>
      <w:pPr>
        <w:pStyle w:val="BodyText"/>
        <w:spacing w:before="4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1358646</wp:posOffset>
                </wp:positionH>
                <wp:positionV relativeFrom="paragraph">
                  <wp:posOffset>149488</wp:posOffset>
                </wp:positionV>
                <wp:extent cx="652780" cy="635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770742pt;width:51.4pt;height:.5pt;mso-position-horizontal-relative:page;mso-position-vertical-relative:paragraph;z-index:-15728640;mso-wrap-distance-left:0;mso-wrap-distance-right:0" id="docshapegroup4" coordorigin="2140,235" coordsize="1028,10">
                <v:shape style="position:absolute;left:2139;top:235;width:1028;height:10" id="docshape5" coordorigin="2140,235" coordsize="1028,10" path="m3163,235l2143,235,2140,238,2140,242,2143,244,3163,244,3167,242,3167,238,3163,235xe" filled="true" fillcolor="#231f20" stroked="false">
                  <v:path arrowok="t"/>
                  <v:fill type="solid"/>
                </v:shape>
                <v:shape style="position:absolute;left:2139;top:235;width:1028;height:10" id="docshape6" coordorigin="2140,235" coordsize="1028,10" path="m2143,235l3163,235,3167,238,3167,242,3163,244,2143,244,2140,242,2140,238,2143,235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23" w:lineRule="auto" w:before="29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1" w:id="10"/>
      <w:bookmarkEnd xmlns:w="http://schemas.openxmlformats.org/wordprocessingml/2006/main" w:id="10"/>
      <w:hyperlink xmlns:w="http://schemas.openxmlformats.org/wordprocessingml/2006/main" w:history="true" w:anchor="_bookmark0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0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0">
        <w:r xmlns:w="http://schemas.openxmlformats.org/wordprocessingml/2006/main">
          <w:rPr>
            <w:color w:val="231F20"/>
            <w:sz w:val="17"/>
          </w:rPr>
          <w:t xml:space="preserve">) </w:t>
        </w:r>
      </w:hyperlink>
      <w:r xmlns:w="http://schemas.openxmlformats.org/wordprocessingml/2006/main">
        <w:rPr>
          <w:color w:val="231F20"/>
          <w:sz w:val="17"/>
        </w:rPr>
        <w:t xml:space="preserve">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1308/2013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17 ธันวาคม 2556 ว่าด้วยการจัดตั้งองค์กรกลางของตลาด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การยกเลิก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ข้อบังคับ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(EEC) เลขที่ 922/72, (EEC) เลขที่ 234/79, (EC) เลขที่ 1037/2001 และ (EC) เลขที่ 1234/2007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347,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 ธันวาคม 2556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671)</w:t>
      </w:r>
    </w:p>
    <w:p>
      <w:pPr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8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'มาตรการป้องกัน' หมายถึง มาตรการที่ผู้ประกอบการต้องดำเนินการ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และการจัดจำหน่าย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เพื่อหลีกเลี่ยง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การปนเปื้อน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หรือสารที่ไม่ได้รับอนุญาตให้ใช้ในการผลิตสินค้าเกษตรอินทรีย์ตามระเบียบนี้ และเพื่อหลีกเลี่ยงการปะปนกันของผลิตภัณฑ์เกษตรอินทรีย์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สินค้า;</w:t>
      </w:r>
    </w:p>
    <w:p>
      <w:pPr>
        <w:pStyle w:val="BodyText"/>
      </w:pPr>
    </w:p>
    <w:p>
      <w:pPr>
        <w:pStyle w:val="BodyText"/>
        <w:spacing w:before="66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2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'การเปลี่ยนผ่าน' หมายถึง การเปลี่ยนจากการผลิตแบบไม่ใช้อินทรีย์ไปเป็นการผลิตแบบใช้อินทรีย์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บทบัญญัติ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นำมาใช้;</w:t>
      </w:r>
    </w:p>
    <w:p>
      <w:pPr>
        <w:pStyle w:val="BodyText"/>
      </w:pPr>
    </w:p>
    <w:p>
      <w:pPr>
        <w:pStyle w:val="BodyText"/>
        <w:spacing w:before="6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1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'อยู่ระหว่างการแปลง'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'ผลิตภัณฑ์' หมายถึง ผลิตภัณฑ์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ที่ผลิตขึ้น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10;</w:t>
      </w:r>
    </w:p>
    <w:p>
      <w:pPr>
        <w:pStyle w:val="BodyText"/>
      </w:pPr>
    </w:p>
    <w:p>
      <w:pPr>
        <w:pStyle w:val="BodyText"/>
        <w:spacing w:before="6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9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'กลุ่มธุรกิจ' หมายถึง หน่วยการผลิตทั้งหมดที่ดำเนินการภายใต้การจัดการเดียวกันเพื่อวัตถุประสงค์ในการผลิตผลิตภัณฑ์ทางการเกษตรที่ยังมีชีวิตหรือยังไม่ผ่านกระบวนการแปรรูป รวมถึงผลิตภัณฑ์ที่มาจากการเพาะเลี้ยงสัตว์น้ำ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การเลี้ยงผึ้ง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2(1) 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ลงรายการ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กว่า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น้ำมัน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ยีสต์;</w:t>
      </w:r>
    </w:p>
    <w:p>
      <w:pPr>
        <w:pStyle w:val="BodyText"/>
      </w:pP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319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'หน่วยการผลิต' หมายถึง ทรัพย์สินทั้งหมดของกลุ่มผู้ถือครอง เช่น สถานที่ผลิตขั้นต้น ที่ดิน ทุ่งหญ้า พื้นที่โล่ง อาคารเลี้ยงสัตว์หรือส่วนใดส่วนหนึ่งของอาคาร รังผึ้ง บ่อเลี้ยงปลา ระบบกักเก็บ และสถานที่สำหรับเพาะเลี้ยงสาหร่ายหรือสัตว์น้ำ หน่วยเลี้ยงสัตว์ ชายฝั่ง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พื้นทะเล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สัมปทาน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พื้นที่จัดเก็บ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ของพืชผล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สาหร่าย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 วัตถุดิบ และปัจจัยนำเข้าอื่นๆ ที่เกี่ยวข้องทั้งหมดได้รับการจัดการตามที่อธิบายไว้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(10)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(11)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(12);</w:t>
      </w:r>
    </w:p>
    <w:p>
      <w:pPr>
        <w:pStyle w:val="BodyText"/>
      </w:pP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'ออร์แกนิก'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'หน่วย' หมายถึงการผลิต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 ยกเว้นในช่วงระยะเวลาการแปลงที่กล่าวถึงในมาตรา 10 ซึ่งอยู่ภายใต้การจัดการ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สู่เกษตรอินทรีย์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  <w:spacing w:before="6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'อยู่ระหว่างการแปลง'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ถึงในบทความ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10,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บริหารจัดการโดยปฏิบัติตามข้อกำหนดที่ใช้บังคับกับการผลิตแบบอินทรีย์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ประกอบด้วย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ที่ดิน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พัสดุ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สินทรัพย์ซึ่งระยะเวลาการแปลงที่กล่าวถึงในมาตรา 10 เริ่มต้นที่แตกต่างกัน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เวลา;</w:t>
      </w:r>
    </w:p>
    <w:p>
      <w:pPr>
        <w:pStyle w:val="BodyText"/>
      </w:pPr>
    </w:p>
    <w:p>
      <w:pPr>
        <w:pStyle w:val="BodyText"/>
        <w:spacing w:before="66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'ไม่ใช่อินทรีย์'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ไม่ได้ดำเนินการตามข้อกำหนดที่ใช้บังคับกับสินค้าเกษตรอินทรีย์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  <w:spacing w:before="7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'ผู้ประกอบการ' หมายถึง บุคคลธรรมดาหรือนิติบุคคลที่รับผิดชอบในเรื่องต่อไปนี้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เพื่อให้มั่นใจว่ามีการปฏิบัติตามข้อบังคับนี้ในทุกขั้นตอนการผลิต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ของบุคคลนั้น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ควบคุม;</w:t>
      </w:r>
    </w:p>
    <w:p>
      <w:pPr>
        <w:pStyle w:val="BodyText"/>
      </w:pPr>
    </w:p>
    <w:p>
      <w:pPr>
        <w:pStyle w:val="BodyText"/>
        <w:spacing w:before="6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'เกษตรกร' หมายถึง บุคคลธรรมดาหรือนิติบุคคล หรือกลุ่มบุคคลธรรมดาหรือนิติบุคคล โดยไม่คำนึงถึงสถานะทางกฎหมายของกลุ่มนั้นและสมาชิกในกลุ่มนั้น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WHO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แบบฝึกหัด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กิจกรรม </w:t>
      </w:r>
      <w:r xmlns:w="http://schemas.openxmlformats.org/wordprocessingml/2006/main">
        <w:rPr>
          <w:color w:val="231F20"/>
          <w:sz w:val="19"/>
        </w:rPr>
        <w:t xml:space="preserve">ทางการเกษตร 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'เกษตรกรรม'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พื้นที่'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(e) 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1307/2013;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'พืช' หมายถึงพืชตามที่กำหนดไว้ในข้อ (5) ของมาตรา 3 ของระเบียบข้อบังคับ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1107/2009;</w:t>
      </w:r>
    </w:p>
    <w:p>
      <w:pPr>
        <w:pStyle w:val="BodyText"/>
      </w:pPr>
    </w:p>
    <w:p>
      <w:pPr>
        <w:pStyle w:val="BodyText"/>
        <w:spacing w:before="56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9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'วัสดุสืบพันธุ์ของพืช' หมายถึง พืชและทุกส่วนของพืช รวมทั้งเมล็ด ในทุกระยะการเจริญเติบโต ที่มีความสามารถและมีจุดประสงค์เพื่อการสืบพันธุ์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พืช;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6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'วัสดุอินทรีย์ที่ไม่เป็นเนื้อเดียวกัน' หมายถึงกลุ่มพืชที่อยู่ภายในพื้นที่เดียวกัน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พฤกษศาสตร์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อนุกรมวิธาน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ต่ำสุด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เป็นที่รู้จัก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อันดับ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ที่: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3" w:val="left" w:leader="none"/>
        </w:tabs>
        <w:spacing w:line="240" w:lineRule="auto" w:before="0" w:after="0"/>
        <w:ind w:left="1743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ของขวัญ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ทั่วไป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ลักษณะทางฟีโนไทป์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ลักษณะเฉพาะ;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2" w:val="left" w:leader="none"/>
          <w:tab w:pos="1744" w:val="left" w:leader="none"/>
        </w:tabs>
        <w:spacing w:line="235" w:lineRule="auto" w:before="0" w:after="0"/>
        <w:ind w:left="1744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มีลักษณะเด่นคือมีความหลากหลายทางพันธุกรรมและลักษณะภายนอกสูงระหว่างหน่วยสืบพันธุ์แต่ละหน่วย ทำให้กลุ่มพืชนั้นถูกแสดงโดยวัสดุโดยรวม 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เล็ก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ตัวเลข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หน่วย;</w:t>
      </w:r>
    </w:p>
    <w:p>
      <w:pPr>
        <w:pStyle w:val="BodyText"/>
      </w:pPr>
    </w:p>
    <w:p>
      <w:pPr>
        <w:pStyle w:val="BodyText"/>
        <w:spacing w:before="53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2" w:val="left" w:leader="none"/>
          <w:tab w:pos="1744" w:val="left" w:leader="none"/>
        </w:tabs>
        <w:spacing w:line="235" w:lineRule="auto" w:before="0" w:after="0"/>
        <w:ind w:left="1744" w:right="2861" w:hanging="318"/>
        <w:jc w:val="both"/>
        <w:rPr>
          <w:sz w:val="19"/>
        </w:rPr>
      </w:pPr>
      <w:bookmarkStart xmlns:w="http://schemas.openxmlformats.org/wordprocessingml/2006/main" w:name="_bookmark2" w:id="11"/>
      <w:bookmarkEnd xmlns:w="http://schemas.openxmlformats.org/wordprocessingml/2006/main" w:id="11"/>
      <w:r xmlns:w="http://schemas.openxmlformats.org/wordprocessingml/2006/main">
        <w:rPr>
          <w:color w:val="231F20"/>
          <w:sz w:val="19"/>
        </w:rPr>
        <w:t xml:space="preserve">ไม่ใช่พันธุ์ตามความหมายของมาตรา 5(2) ของระเบียบสภา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2100/94 </w:t>
      </w:r>
      <w:hyperlink xmlns:w="http://schemas.openxmlformats.org/wordprocessingml/2006/main" w:history="true" w:anchor="_bookmark3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3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3" w:val="left" w:leader="none"/>
        </w:tabs>
        <w:spacing w:line="240" w:lineRule="auto" w:before="0" w:after="0"/>
        <w:ind w:left="1743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ส่วนผสม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หลากหลายชนิด;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3" w:val="left" w:leader="none"/>
        </w:tabs>
        <w:spacing w:line="240" w:lineRule="auto" w:before="0" w:after="0"/>
        <w:ind w:left="1743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ระเบียบข้อบังคับ;</w:t>
      </w:r>
    </w:p>
    <w:p>
      <w:pPr>
        <w:pStyle w:val="BodyText"/>
      </w:pPr>
    </w:p>
    <w:p>
      <w:pPr>
        <w:pStyle w:val="BodyText"/>
        <w:spacing w:before="56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1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'ออร์แกนิก'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ความหลากหลาย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การผลิต'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ความหลากหลาย เช่น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5(2)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2100/94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ที่: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2" w:val="left" w:leader="none"/>
          <w:tab w:pos="1744" w:val="left" w:leader="none"/>
        </w:tabs>
        <w:spacing w:line="235" w:lineRule="auto" w:before="1" w:after="0"/>
        <w:ind w:left="1744" w:right="286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มีลักษณะเด่นคือมีความหลากหลายทางพันธุกรรมและลักษณะทางกายภาพสูง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รายบุคคล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51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3" w:val="left" w:leader="none"/>
        </w:tabs>
        <w:spacing w:line="216" w:lineRule="exact" w:before="1" w:after="0"/>
        <w:ind w:left="1743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5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5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5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การผสมพันธุ์</w:t>
      </w:r>
      <w:r xmlns:w="http://schemas.openxmlformats.org/wordprocessingml/2006/main">
        <w:rPr>
          <w:color w:val="231F20"/>
          <w:spacing w:val="5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5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5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5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จุด</w:t>
      </w:r>
    </w:p>
    <w:p>
      <w:pPr xmlns:w="http://schemas.openxmlformats.org/wordprocessingml/2006/main">
        <w:pStyle w:val="BodyText"/>
        <w:spacing w:line="216" w:lineRule="exact"/>
        <w:ind w:left="1744"/>
      </w:pPr>
      <w:r xmlns:w="http://schemas.openxmlformats.org/wordprocessingml/2006/main">
        <w:rPr>
          <w:color w:val="231F20"/>
        </w:rPr>
        <w:t xml:space="preserve">1.8.4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ฉัน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ระเบียบข้อบังคับ;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1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'ต้นแม่' หมายถึง ต้นไม้ที่ระบุชนิดได้แล้ว ซึ่งใช้ในการขยายพันธุ์ของพืชต้นนั้น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การสืบพันธุ์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'รุ่น' หมายถึงกลุ่มของพืชที่ประกอบกันขึ้น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ขั้นตอนเดียวใน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2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'การผลิตพืช' หมายถึง การผลิตผลิตภัณฑ์ทางการเกษตร รวมถึงการเก็บเกี่ยวผลิตภัณฑ์จากพืชป่าเพื่อการค้า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วัตถุประสงค์;</w:t>
      </w:r>
    </w:p>
    <w:p>
      <w:pPr>
        <w:pStyle w:val="BodyText"/>
        <w:spacing w:before="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1358646</wp:posOffset>
                </wp:positionH>
                <wp:positionV relativeFrom="paragraph">
                  <wp:posOffset>150549</wp:posOffset>
                </wp:positionV>
                <wp:extent cx="652780" cy="635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5426pt;width:51.4pt;height:.5pt;mso-position-horizontal-relative:page;mso-position-vertical-relative:paragraph;z-index:-15728128;mso-wrap-distance-left:0;mso-wrap-distance-right:0" id="docshapegroup7" coordorigin="2140,237" coordsize="1028,10">
                <v:shape style="position:absolute;left:2139;top:237;width:1028;height:10" id="docshape8" coordorigin="2140,237" coordsize="1028,10" path="m3163,237l2143,237,2140,239,2140,244,2143,246,3163,246,3167,244,3167,239,3163,237xe" filled="true" fillcolor="#231f20" stroked="false">
                  <v:path arrowok="t"/>
                  <v:fill type="solid"/>
                </v:shape>
                <v:shape style="position:absolute;left:2139;top:237;width:1028;height:10" id="docshape9" coordorigin="2140,237" coordsize="1028,10" path="m2143,237l3163,237,3167,239,3167,244,3163,246,2143,246,2140,244,2140,239,2143,237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23" w:lineRule="auto" w:before="29"/>
        <w:ind w:left="1263" w:right="2862" w:hanging="254"/>
        <w:jc w:val="left"/>
        <w:rPr>
          <w:sz w:val="17"/>
        </w:rPr>
      </w:pPr>
      <w:bookmarkStart xmlns:w="http://schemas.openxmlformats.org/wordprocessingml/2006/main" w:name="_bookmark3" w:id="12"/>
      <w:bookmarkEnd xmlns:w="http://schemas.openxmlformats.org/wordprocessingml/2006/main" w:id="12"/>
      <w:hyperlink xmlns:w="http://schemas.openxmlformats.org/wordprocessingml/2006/main" w:history="true" w:anchor="_bookmark2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2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2">
        <w:r xmlns:w="http://schemas.openxmlformats.org/wordprocessingml/2006/main">
          <w:rPr>
            <w:color w:val="231F20"/>
            <w:sz w:val="17"/>
          </w:rPr>
          <w:t xml:space="preserve">)</w:t>
        </w:r>
      </w:hyperlink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2100/94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27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กรกฎาคม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พ.ศ. 2537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ชุมชน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พันธุ์พืช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สิทธิ์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227,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1.9.1994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>
        <w:spacing w:after="0" w:line="223" w:lineRule="auto"/>
        <w:jc w:val="left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'ผลิตภัณฑ์จากพืช' หมายถึง ผลิตภัณฑ์จากพืชตามที่กำหนดไว้ในข้อ (6) ของมาตรา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1107/2009;</w:t>
      </w:r>
    </w:p>
    <w:p>
      <w:pPr>
        <w:pStyle w:val="BodyText"/>
      </w:pP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0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'ศัตรูพืช' หมายถึง ศัตรูพืชตามที่กำหนดไว้ในมาตรา 1(1) ของระเบียบ (EU) </w:t>
      </w:r>
      <w:bookmarkStart xmlns:w="http://schemas.openxmlformats.org/wordprocessingml/2006/main" w:name="_bookmark4" w:id="13"/>
      <w:bookmarkEnd xmlns:w="http://schemas.openxmlformats.org/wordprocessingml/2006/main" w:id="13"/>
      <w:r xmlns:w="http://schemas.openxmlformats.org/wordprocessingml/2006/main">
        <w:rPr>
          <w:color w:val="231F20"/>
          <w:sz w:val="19"/>
        </w:rPr>
        <w:t xml:space="preserve">2016/2031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7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7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'การเตรียมแบบไบโอไดนามิก' หมายถึง ส่วนผสมที่ใช้กันตามประเพณีในศาสตร์ไบโอไดนามิก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การทำฟาร์ม;</w:t>
      </w:r>
    </w:p>
    <w:p>
      <w:pPr>
        <w:pStyle w:val="BodyText"/>
      </w:pPr>
    </w:p>
    <w:p>
      <w:pPr>
        <w:pStyle w:val="BodyText"/>
        <w:spacing w:before="14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1107/2009;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'การผลิตปศุสัตว์' หมายถึง การผลิตปศุสัตว์ในประเทศหรือปศุสัตว์เลี้ยง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บนบก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แมลง;</w:t>
      </w:r>
    </w:p>
    <w:p>
      <w:pPr>
        <w:pStyle w:val="BodyText"/>
      </w:pP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'ระเบียง'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เพิ่มเติม,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มีหลังคาคลุม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ไม่มีฉนวนกันความร้อน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กลางแจ้ง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ส่วนหนึ่งของอาคารที่ใช้สำหรับเลี้ยงสัตว์ปีก โดยปกติด้านที่ยาวที่สุดมักติดตั้งรั้วลวดหรือตาข่าย มีสภาพอากาศภายนอก มีแสงสว่างจากธรรมชาติ และหากจำเป็นก็มีแสงสว่างจากไฟประดิษฐ์ 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พื้นปูด้วยวัสดุอื่นๆ</w:t>
      </w:r>
    </w:p>
    <w:p>
      <w:pPr>
        <w:pStyle w:val="BodyText"/>
      </w:pP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9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'ลูกไก่'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หนุ่มสาว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กัลลัส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ไก่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อายุ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น้อย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หลายสัปดาห์;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'ไก่ไข่' หมายถึงสัตว์ใน สายพันธุ์ </w:t>
      </w:r>
      <w:r xmlns:w="http://schemas.openxmlformats.org/wordprocessingml/2006/main">
        <w:rPr>
          <w:i/>
          <w:color w:val="231F20"/>
          <w:sz w:val="19"/>
        </w:rPr>
        <w:t xml:space="preserve">Gallus gallus </w:t>
      </w:r>
      <w:r xmlns:w="http://schemas.openxmlformats.org/wordprocessingml/2006/main">
        <w:rPr>
          <w:color w:val="231F20"/>
          <w:sz w:val="19"/>
        </w:rPr>
        <w:t xml:space="preserve">ที่มีจุดประสงค์เพื่อนำไปเลี้ยงเป็นอาหาร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ไข่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การบริโภค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อายุ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หลายสัปดาห์;</w:t>
      </w:r>
    </w:p>
    <w:p>
      <w:pPr>
        <w:pStyle w:val="BodyText"/>
      </w:pP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'ใช้งานได้'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ใช้งานได้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(ง)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 </w:t>
      </w:r>
      <w:bookmarkStart xmlns:w="http://schemas.openxmlformats.org/wordprocessingml/2006/main" w:name="_bookmark5" w:id="14"/>
      <w:bookmarkEnd xmlns:w="http://schemas.openxmlformats.org/wordprocessingml/2006/main" w:id="14"/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1999/74/EC </w:t>
      </w:r>
      <w:hyperlink xmlns:w="http://schemas.openxmlformats.org/wordprocessingml/2006/main" w:history="true" w:anchor="_bookmark8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8">
        <w:r xmlns:w="http://schemas.openxmlformats.org/wordprocessingml/2006/main">
          <w:rPr>
            <w:color w:val="231F20"/>
            <w:position w:val="6"/>
            <w:sz w:val="12"/>
          </w:rPr>
          <w:t xml:space="preserve">2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'การเพาะเลี้ยงสัตว์น้ำ'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(25)</w:t>
      </w:r>
      <w:r xmlns:w="http://schemas.openxmlformats.org/wordprocessingml/2006/main">
        <w:rPr>
          <w:color w:val="231F20"/>
          <w:spacing w:val="40"/>
          <w:sz w:val="19"/>
        </w:rPr>
        <w:t xml:space="preserve"> ตามมาตรา 4(1) ของระเบียบ (EU) เลขที่ 1380/2013 ของ </w:t>
      </w:r>
      <w:r xmlns:w="http://schemas.openxmlformats.org/wordprocessingml/2006/main">
        <w:rPr>
          <w:color w:val="231F20"/>
          <w:sz w:val="19"/>
        </w:rPr>
        <w:t xml:space="preserve">รัฐสภา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bookmarkStart xmlns:w="http://schemas.openxmlformats.org/wordprocessingml/2006/main" w:name="_bookmark6" w:id="15"/>
      <w:bookmarkEnd xmlns:w="http://schemas.openxmlformats.org/wordprocessingml/2006/main" w:id="15"/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9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9">
        <w:r xmlns:w="http://schemas.openxmlformats.org/wordprocessingml/2006/main">
          <w:rPr>
            <w:color w:val="231F20"/>
            <w:position w:val="6"/>
            <w:sz w:val="12"/>
          </w:rPr>
          <w:t xml:space="preserve">3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'ผลิตภัณฑ์จากการเพาะเลี้ยงสัตว์น้ำ' หมายถึง ผลิตภัณฑ์จากการเพาะเลี้ยงสัตว์น้ำตามที่กำหนดไว้ในข้อ 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(34)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1380/2013;</w:t>
      </w:r>
    </w:p>
    <w:p>
      <w:pPr>
        <w:pStyle w:val="BodyText"/>
        <w:spacing w:before="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1358646</wp:posOffset>
                </wp:positionH>
                <wp:positionV relativeFrom="paragraph">
                  <wp:posOffset>150870</wp:posOffset>
                </wp:positionV>
                <wp:extent cx="652780" cy="635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79541pt;width:51.4pt;height:.5pt;mso-position-horizontal-relative:page;mso-position-vertical-relative:paragraph;z-index:-15727616;mso-wrap-distance-left:0;mso-wrap-distance-right:0" id="docshapegroup10" coordorigin="2140,238" coordsize="1028,10">
                <v:shape style="position:absolute;left:2139;top:237;width:1028;height:10" id="docshape11" coordorigin="2140,238" coordsize="1028,10" path="m3163,238l2143,238,2140,240,2140,244,2143,247,3163,247,3167,244,3167,240,3163,238xe" filled="true" fillcolor="#231f20" stroked="false">
                  <v:path arrowok="t"/>
                  <v:fill type="solid"/>
                </v:shape>
                <v:shape style="position:absolute;left:2139;top:237;width:1028;height:10" id="docshape12" coordorigin="2140,238" coordsize="1028,10" path="m2143,238l3163,238,3167,240,3167,244,3163,247,2143,247,2140,244,2140,240,2143,238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7" w:hanging="254"/>
        <w:jc w:val="both"/>
        <w:rPr>
          <w:sz w:val="17"/>
        </w:rPr>
      </w:pPr>
      <w:bookmarkStart xmlns:w="http://schemas.openxmlformats.org/wordprocessingml/2006/main" w:name="_bookmark7" w:id="16"/>
      <w:bookmarkEnd xmlns:w="http://schemas.openxmlformats.org/wordprocessingml/2006/main" w:id="16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2016/2031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ลงวันที่ 26 ตุลาคม 2559 ว่าด้วยมาตรการป้องกันศัตรูพืช โดยแก้ไขเพิ่มเติมระเบียบ (EU) No 228/2013, (EU) No 652/2014 และ (EU) No 1143/2014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ของรัฐสภายุโรปและของสภา และยกเลิกคำสั่งสภา 69/464/EEC, 74/647/EEC, 93/85/EEC, 98/57/EC, 2000/29/EC, 2006/91/EC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2007/33/EC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317,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23 พฤศจิกายน 2559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4).</w:t>
      </w: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260" w:val="left" w:leader="none"/>
          <w:tab w:pos="1263" w:val="left" w:leader="none"/>
        </w:tabs>
        <w:spacing w:line="223" w:lineRule="auto" w:before="0" w:after="0"/>
        <w:ind w:left="1263" w:right="2863" w:hanging="255"/>
        <w:jc w:val="both"/>
        <w:rPr>
          <w:sz w:val="17"/>
        </w:rPr>
      </w:pPr>
      <w:bookmarkStart xmlns:w="http://schemas.openxmlformats.org/wordprocessingml/2006/main" w:name="_bookmark8" w:id="17"/>
      <w:bookmarkEnd xmlns:w="http://schemas.openxmlformats.org/wordprocessingml/2006/main" w:id="17"/>
      <w:r xmlns:w="http://schemas.openxmlformats.org/wordprocessingml/2006/main">
        <w:rPr>
          <w:color w:val="231F20"/>
          <w:sz w:val="17"/>
        </w:rPr>
        <w:t xml:space="preserve">คำสั่งสภา 1999/74/EC ลงวันที่ 19 กรกฎาคม 1999 ว่าด้วย </w:t>
      </w:r>
      <w:bookmarkStart xmlns:w="http://schemas.openxmlformats.org/wordprocessingml/2006/main" w:name="_bookmark9" w:id="18"/>
      <w:bookmarkEnd xmlns:w="http://schemas.openxmlformats.org/wordprocessingml/2006/main" w:id="18"/>
      <w:r xmlns:w="http://schemas.openxmlformats.org/wordprocessingml/2006/main">
        <w:rPr>
          <w:color w:val="231F20"/>
          <w:sz w:val="17"/>
        </w:rPr>
        <w:t xml:space="preserve">มาตรฐาน ขั้นต่ำ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การวาง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ไก่ตัวเมีย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203,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3.8.1999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53)</w:t>
      </w: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8" w:hanging="25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ระเบียบ (EU) เลขที่ 1380/2013 ของรัฐสภายุโรปและของ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11 ธันวาคม 2013 ว่าด้วยนโยบายการประมงร่วม แก้ไขข้อบังคับสภา (EC) เลขที่ 1954/2003 และ (EC) เลขที่ 1224/2009 และยกเลิกข้อบังคับเดิม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ข้อบังคับของสภา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 เลขที่ 2371/2002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 (EC) เลขที่ 639/2004 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การตัดสินใจ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2004/585/EC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354,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28 ธันวาคม 2556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22).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9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'โรงเพาะเลี้ยงสัตว์น้ำแบบหมุนเวียนปิด' หมายถึงโรงเพาะเลี้ยงที่ตั้งอยู่บนบก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หรือในเรือที่ทำการเพาะเลี้ยงสัตว์น้ำภายในสภาพแวดล้อมปิดที่มีการหมุนเวียนน้ำ และซึ่ง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ขึ้นอยู่กับการป้อนพลังงานจากภายนอกอย่างต่อเนื่องเพื่อรักษาสภาพแวดล้อมให้คงที่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สัตว์;</w:t>
      </w:r>
    </w:p>
    <w:p>
      <w:pPr>
        <w:pStyle w:val="BodyText"/>
      </w:pPr>
    </w:p>
    <w:p>
      <w:pPr>
        <w:pStyle w:val="BodyText"/>
        <w:spacing w:before="2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'พลังงานจากแหล่งพลังงานหมุนเวียน' หมายถึง พลังงานจากแหล่งพลังงานหมุนเวียน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แหล่งพลังงานที่ไม่ใช่เชื้อเพลิงฟอสซิล เช่น พลังงานลม พลังงานแสงอาทิตย์ พลังงานความร้อนใต้พิภพ พลังงานคลื่น พลังงานน้ำขึ้นน้ำลง และพลังงานน้ำ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หลุมฝังกลบ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แก๊ส,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น้ำเสีย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แก๊ส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ก๊าซชีวภาพ;</w:t>
      </w:r>
    </w:p>
    <w:p>
      <w:pPr>
        <w:pStyle w:val="BodyText"/>
      </w:pPr>
    </w:p>
    <w:p>
      <w:pPr>
        <w:pStyle w:val="BodyText"/>
        <w:spacing w:before="2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2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'โรงเพาะฟัก' หมายถึงสถานที่สำหรับเพาะพันธุ์ ฟักไข่ และเลี้ยงดูสัตว์น้ำ โดยเฉพาะปลา ในช่วงระยะแรกของชีวิต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หอย;</w:t>
      </w:r>
    </w:p>
    <w:p>
      <w:pPr>
        <w:pStyle w:val="BodyText"/>
      </w:pPr>
    </w:p>
    <w:p>
      <w:pPr>
        <w:pStyle w:val="BodyText"/>
        <w:spacing w:before="22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'สถานอนุบาล' หมายถึงสถานที่ที่ใช้ระบบการผลิตสัตว์น้ำขั้นกลางระหว่างขั้นตอนการฟักไข่และการเลี้ยงให้โตเต็มที่ ขั้นตอนการอนุบาลจะเสร็จสิ้นภายในหนึ่งในสามแรกของวงจรการผลิต ยกเว้นในกรณีของสายพันธุ์ที่กำลังอยู่ในช่วงการเปลี่ยนแปลงเป็นลูกปลาวัยอ่อน (smoltification)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กระบวนการ;</w:t>
      </w:r>
    </w:p>
    <w:p>
      <w:pPr>
        <w:pStyle w:val="BodyText"/>
      </w:pP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6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มลพิษ'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มลพิษ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(33)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2000/60/EC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(8)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 ของคำสั่ง 2008/56/EC ของรัฐสภายุโรปและ </w:t>
      </w:r>
      <w:bookmarkStart xmlns:w="http://schemas.openxmlformats.org/wordprocessingml/2006/main" w:name="_bookmark10" w:id="19"/>
      <w:bookmarkEnd xmlns:w="http://schemas.openxmlformats.org/wordprocessingml/2006/main" w:id="19"/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13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13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  <w:sz w:val="19"/>
        </w:rPr>
        <w:t xml:space="preserve">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เป็นไปตาม </w:t>
      </w:r>
      <w:r xmlns:w="http://schemas.openxmlformats.org/wordprocessingml/2006/main">
        <w:rPr>
          <w:color w:val="231F20"/>
          <w:sz w:val="19"/>
        </w:rPr>
        <w:t xml:space="preserve">คำสั่งดัง </w:t>
      </w:r>
      <w:r xmlns:w="http://schemas.openxmlformats.org/wordprocessingml/2006/main">
        <w:rPr>
          <w:color w:val="231F20"/>
          <w:spacing w:val="-2"/>
          <w:sz w:val="19"/>
        </w:rPr>
        <w:t xml:space="preserve">กล่าว;</w:t>
      </w:r>
    </w:p>
    <w:p>
      <w:pPr>
        <w:pStyle w:val="BodyText"/>
      </w:pP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9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'การเพาะเลี้ยงสัตว์น้ำหลายชนิด' หมายถึงการเลี้ยงสัตว์น้ำสองชนิดขึ้นไปในระบบเพาะเลี้ยงสัตว์น้ำ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โดยปกติ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โภชนาการ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วัฒนธรรม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หน่วย;</w:t>
      </w:r>
    </w:p>
    <w:p>
      <w:pPr>
        <w:pStyle w:val="BodyText"/>
      </w:pP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'วงจรการผลิต' หมายถึงช่วงชีวิตของสัตว์น้ำหรือสาหร่ายที่เลี้ยงในระบบเพาะเลี้ยง ตั้งแต่ระยะแรกสุดของชีวิต (ไข่ที่ได้รับการผสมพันธุ์ ในกรณีของสัตว์น้ำที่เลี้ยงในระบบเพาะเลี้ยง)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การเก็บเกี่ยว;</w:t>
      </w:r>
    </w:p>
    <w:p>
      <w:pPr>
        <w:pStyle w:val="BodyText"/>
      </w:pP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'สายพันธุ์ที่เพาะเลี้ยงในท้องถิ่น' หมายถึง สายพันธุ์สัตว์น้ำที่เพาะเลี้ยงในระบบเพาะเลี้ยง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ไม่ใช่ทั้งสองอย่าง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มนุษย์ต่างดาว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หรือในท้องถิ่น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ไม่มา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ของจุด (6) และ (7) ตามลำดับของมาตรา 3 ของระเบียบสภา </w:t>
      </w:r>
      <w:bookmarkStart xmlns:w="http://schemas.openxmlformats.org/wordprocessingml/2006/main" w:name="_bookmark11" w:id="20"/>
      <w:bookmarkEnd xmlns:w="http://schemas.openxmlformats.org/wordprocessingml/2006/main" w:id="20"/>
      <w:r xmlns:w="http://schemas.openxmlformats.org/wordprocessingml/2006/main">
        <w:rPr>
          <w:color w:val="231F20"/>
          <w:sz w:val="19"/>
        </w:rPr>
        <w:t xml:space="preserve">(EC) เลขที่ 708/2007 </w:t>
      </w:r>
      <w:hyperlink xmlns:w="http://schemas.openxmlformats.org/wordprocessingml/2006/main" w:history="true" w:anchor="_bookmark14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14">
        <w:r xmlns:w="http://schemas.openxmlformats.org/wordprocessingml/2006/main">
          <w:rPr>
            <w:color w:val="231F20"/>
            <w:position w:val="6"/>
            <w:sz w:val="12"/>
          </w:rPr>
          <w:t xml:space="preserve">2 </w:t>
        </w:r>
      </w:hyperlink>
      <w:r xmlns:w="http://schemas.openxmlformats.org/wordprocessingml/2006/main">
        <w:rPr>
          <w:color w:val="231F20"/>
          <w:sz w:val="19"/>
        </w:rPr>
        <w:t xml:space="preserve">) รวมทั้งชนิดพันธุ์ที่ระบุไว้ในภาคผนวก IV ของระเบียบดังกล่าว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</w:pP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'สัตวแพทย์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การรักษา'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หลักสูตร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รักษา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การรักษา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ขัดต่อ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การเกิดขึ้น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โรค;</w:t>
      </w:r>
    </w:p>
    <w:p>
      <w:pPr>
        <w:pStyle w:val="BodyText"/>
      </w:pP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'ผลิตภัณฑ์ยาสัตว์' หมายถึง ยาสัตว์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bookmarkStart xmlns:w="http://schemas.openxmlformats.org/wordprocessingml/2006/main" w:name="_bookmark12" w:id="21"/>
      <w:bookmarkEnd xmlns:w="http://schemas.openxmlformats.org/wordprocessingml/2006/main" w:id="21"/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 2001/82/EC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15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15">
        <w:r xmlns:w="http://schemas.openxmlformats.org/wordprocessingml/2006/main">
          <w:rPr>
            <w:color w:val="231F20"/>
            <w:position w:val="6"/>
            <w:sz w:val="12"/>
          </w:rPr>
          <w:t xml:space="preserve">3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  <w:spacing w:before="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1358646</wp:posOffset>
                </wp:positionH>
                <wp:positionV relativeFrom="paragraph">
                  <wp:posOffset>150395</wp:posOffset>
                </wp:positionV>
                <wp:extent cx="652780" cy="635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42187pt;width:51.4pt;height:.5pt;mso-position-horizontal-relative:page;mso-position-vertical-relative:paragraph;z-index:-15727104;mso-wrap-distance-left:0;mso-wrap-distance-right:0" id="docshapegroup13" coordorigin="2140,237" coordsize="1028,10">
                <v:shape style="position:absolute;left:2139;top:236;width:1028;height:10" id="docshape14" coordorigin="2140,237" coordsize="1028,10" path="m3163,237l2143,237,2140,239,2140,244,2143,246,3163,246,3167,244,3167,239,3163,237xe" filled="true" fillcolor="#231f20" stroked="false">
                  <v:path arrowok="t"/>
                  <v:fill type="solid"/>
                </v:shape>
                <v:shape style="position:absolute;left:2139;top:236;width:1028;height:10" id="docshape15" coordorigin="2140,237" coordsize="1028,10" path="m2143,237l3163,237,3167,239,3167,244,3163,246,2143,246,2140,244,2140,239,2143,237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24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7" w:hanging="254"/>
        <w:jc w:val="both"/>
        <w:rPr>
          <w:sz w:val="17"/>
        </w:rPr>
      </w:pPr>
      <w:bookmarkStart xmlns:w="http://schemas.openxmlformats.org/wordprocessingml/2006/main" w:name="_bookmark13" w:id="22"/>
      <w:bookmarkEnd xmlns:w="http://schemas.openxmlformats.org/wordprocessingml/2006/main" w:id="22"/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2008/56/EC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 17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มิถุนายน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2008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การจัดตั้ง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กรอบ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ชุมชน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การกระทำ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สนามของ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ทางทะเล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นโยบาย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(นาวิกโยธิน)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กลยุทธ์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คำสั่ง) </w:t>
      </w:r>
      <w:bookmarkStart xmlns:w="http://schemas.openxmlformats.org/wordprocessingml/2006/main" w:name="_bookmark14" w:id="23"/>
      <w:bookmarkEnd xmlns:w="http://schemas.openxmlformats.org/wordprocessingml/2006/main" w:id="23"/>
      <w:r xmlns:w="http://schemas.openxmlformats.org/wordprocessingml/2006/main">
        <w:rPr>
          <w:color w:val="231F20"/>
          <w:sz w:val="17"/>
        </w:rPr>
        <w:t xml:space="preserve">(OJ)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25.6.2551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19).</w:t>
      </w:r>
    </w:p>
    <w:p>
      <w:pPr xmlns:w="http://schemas.openxmlformats.org/wordprocessingml/2006/main">
        <w:pStyle w:val="ListParagraph"/>
        <w:numPr>
          <w:ilvl w:val="0"/>
          <w:numId w:val="24"/>
        </w:numPr>
        <w:tabs>
          <w:tab w:pos="1260" w:val="left" w:leader="none"/>
          <w:tab w:pos="1263" w:val="left" w:leader="none"/>
        </w:tabs>
        <w:spacing w:line="220" w:lineRule="auto" w:before="0" w:after="0"/>
        <w:ind w:left="1263" w:right="2857" w:hanging="255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ระเบียบสภา (EC) เลขที่ 708/2007 ลงวันที่ 11 มิถุนายน 2550 ว่าด้วยการใช้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bookmarkStart xmlns:w="http://schemas.openxmlformats.org/wordprocessingml/2006/main" w:name="_bookmark15" w:id="24"/>
      <w:bookmarkEnd xmlns:w="http://schemas.openxmlformats.org/wordprocessingml/2006/main" w:id="24"/>
      <w:r xmlns:w="http://schemas.openxmlformats.org/wordprocessingml/2006/main">
        <w:rPr>
          <w:color w:val="231F20"/>
          <w:sz w:val="17"/>
        </w:rPr>
        <w:t xml:space="preserve">มนุษย์ต่างดาว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ในท้องถิ่น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ไม่มา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168,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28.6.2550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 xmlns:w="http://schemas.openxmlformats.org/wordprocessingml/2006/main">
        <w:pStyle w:val="ListParagraph"/>
        <w:numPr>
          <w:ilvl w:val="0"/>
          <w:numId w:val="24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7" w:hanging="25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2001/82/EC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 พฤศจิกายน 2544 ว่าด้วยประมวลกฎหมายชุมชนที่เกี่ยวข้องกับผลิตภัณฑ์ยาสัตว์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311,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28 พฤศจิกายน 2544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'การเตรียม' หมายถึง การดำเนินการถนอมหรือแปรรูปผลิตภัณฑ์อินทรีย์หรือผลิตภัณฑ์ที่อยู่ระหว่างการเปลี่ยนรูป หรือการดำเนินการอื่นใดที่กระทำกับผลิตภัณฑ์ที่ยังไม่ผ่านการแปรรูปโดยไม่เปลี่ยนแปลงผลิตภัณฑ์ดั้งเดิม เช่น การฆ่าสัตว์ การตัด การทำความสะอาด หรือการบด เป็นต้น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 บรรจุภัณฑ์ ฉลาก หรือการเปลี่ยนแปลงใดๆ ที่เกิดขึ้นกับฉลากที่เกี่ยวข้อง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'อาหาร' หมายถึง อาหารตามที่กำหนดไว้ในมาตรา 2 ของระเบียบ (EC) เลขที่ </w:t>
      </w:r>
      <w:bookmarkStart xmlns:w="http://schemas.openxmlformats.org/wordprocessingml/2006/main" w:name="_bookmark16" w:id="25"/>
      <w:bookmarkEnd xmlns:w="http://schemas.openxmlformats.org/wordprocessingml/2006/main" w:id="25"/>
      <w:r xmlns:w="http://schemas.openxmlformats.org/wordprocessingml/2006/main">
        <w:rPr>
          <w:color w:val="231F20"/>
          <w:sz w:val="19"/>
        </w:rPr>
        <w:t xml:space="preserve">178/2002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18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18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60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'ให้อาหาร'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(4)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178/2002;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รัฐสภา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bookmarkStart xmlns:w="http://schemas.openxmlformats.org/wordprocessingml/2006/main" w:name="_bookmark17" w:id="26"/>
      <w:bookmarkEnd xmlns:w="http://schemas.openxmlformats.org/wordprocessingml/2006/main" w:id="26"/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19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19">
        <w:r xmlns:w="http://schemas.openxmlformats.org/wordprocessingml/2006/main">
          <w:rPr>
            <w:color w:val="231F20"/>
            <w:position w:val="6"/>
            <w:sz w:val="12"/>
          </w:rPr>
          <w:t xml:space="preserve">2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'การนำออกสู่ตลาด' หมายถึงการนำออกสู่ตลาดตามความหมายที่ระบุไว้ในข้อ 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(8)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178/2002;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'การตรวจสอบย้อนกลับ'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ความสามารถ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ติดตาม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ติดตาม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อาหาร,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หรือผลิตภัณฑ์ใดๆ ที่กล่าวถึงในมาตรา 2(1) และสารใดๆ ที่ตั้งใจหรือคาดว่าจะนำไปรวมไว้ในอาหาร อาหารสัตว์ หรือผลิตภัณฑ์ใดๆ ที่กล่าวถึงในมาตรา 2(1) ตลอดทุกขั้นตอนของการผลิต การเตรียม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'เวที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ทุกขั้นตอน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ผ่าน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พื้นที่จัดเก็บ,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กำลังประมวลผล,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ขนส่ง,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จัดหา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ถึงผู้บริโภคขั้นสุดท้าย รวมถึงการติดฉลาก การโฆษณา (หากเกี่ยวข้อง)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นำเข้า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การรับเหมาช่วง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'วัตถุดิบ'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(ฉ)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ของมาตรา 2(2) ของระเบียบ (EU) เลขที่ 1169/2011 หรือสำหรับผลิตภัณฑ์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นอกเหนือจากอาหารแล้ว ยังหมายถึงสารหรือผลิตภัณฑ์ใดๆ ที่ใช้ในการผลิต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หรือการเตรียมผลิตภัณฑ์ที่ยังคงมีอยู่ในผลิตภัณฑ์สำเร็จรูป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สม่ำเสมอ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เปลี่ยนแปลง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รูปร่าง;</w:t>
      </w:r>
    </w:p>
    <w:p>
      <w:pPr>
        <w:pStyle w:val="BodyText"/>
        <w:spacing w:before="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1358646</wp:posOffset>
                </wp:positionH>
                <wp:positionV relativeFrom="paragraph">
                  <wp:posOffset>149970</wp:posOffset>
                </wp:positionV>
                <wp:extent cx="652780" cy="635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08697pt;width:51.4pt;height:.5pt;mso-position-horizontal-relative:page;mso-position-vertical-relative:paragraph;z-index:-15726592;mso-wrap-distance-left:0;mso-wrap-distance-right:0" id="docshapegroup16" coordorigin="2140,236" coordsize="1028,10">
                <v:shape style="position:absolute;left:2139;top:236;width:1028;height:10" id="docshape17" coordorigin="2140,236" coordsize="1028,10" path="m3163,236l2143,236,2140,238,2140,243,2143,245,3163,245,3167,243,3167,238,3163,236xe" filled="true" fillcolor="#231f20" stroked="false">
                  <v:path arrowok="t"/>
                  <v:fill type="solid"/>
                </v:shape>
                <v:shape style="position:absolute;left:2139;top:236;width:1028;height:10" id="docshape18" coordorigin="2140,236" coordsize="1028,10" path="m2143,236l3163,236,3167,238,3167,243,3163,245,2143,245,2140,243,2140,238,2143,236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25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18" w:id="27"/>
      <w:bookmarkEnd xmlns:w="http://schemas.openxmlformats.org/wordprocessingml/2006/main" w:id="27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178/2002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28 มกราคม พ.ศ. 2545 ได้วางหลักการและข้อกำหนดทั่วไปไว้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หน่วยงานด้านความปลอดภัยและกำหนดขั้นตอนในเรื่องความปลอดภัยด้านอาหาร (OJ L 31, 1.2.2002,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 xmlns:w="http://schemas.openxmlformats.org/wordprocessingml/2006/main">
        <w:pStyle w:val="ListParagraph"/>
        <w:numPr>
          <w:ilvl w:val="0"/>
          <w:numId w:val="25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7" w:hanging="254"/>
        <w:jc w:val="both"/>
        <w:rPr>
          <w:sz w:val="17"/>
        </w:rPr>
      </w:pPr>
      <w:bookmarkStart xmlns:w="http://schemas.openxmlformats.org/wordprocessingml/2006/main" w:name="_bookmark19" w:id="28"/>
      <w:bookmarkEnd xmlns:w="http://schemas.openxmlformats.org/wordprocessingml/2006/main" w:id="28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767/2009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13 กรกฎาคม 2552 ว่าด้วยการวางจำหน่ายและการใช้อาหารสัตว์ โดยแก้ไขเพิ่มเติม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มติที่ 1831/2003 ซึ่งยกเลิกคำสั่งสภา 79/373/EEC, คำสั่งคณะกรรมาธิการ 80/511/EEC, คำสั่งสภา 82/471/EEC, 83/228/EEC, 93/74/EEC, 93/113/EC และ 96/25/EC และมติคณะกรรมาธิการ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2004/217/EC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229,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1.9.2552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'การติดฉลาก' หมายถึง คำ ข้อมูล เครื่องหมายการค้า ชื่อแบรนด์ รูปภาพ หรือสัญลักษณ์ใดๆ ที่เกี่ยวข้องกับผลิตภัณฑ์ ซึ่งปรากฏอยู่บนบรรจุภัณฑ์ เอกสาร ประกาศ ฉลาก วงแหวน หรือปลอกคอใดๆ ที่มาพร้อมกับผลิตภัณฑ์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หมายถึง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ผลิตภัณฑ์;</w:t>
      </w:r>
    </w:p>
    <w:p>
      <w:pPr>
        <w:pStyle w:val="BodyText"/>
      </w:pPr>
    </w:p>
    <w:p>
      <w:pPr>
        <w:pStyle w:val="BodyText"/>
        <w:spacing w:before="6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"การโฆษณา" หมายถึง การนำเสนอผลิตภัณฑ์ต่อสาธารณชนด้วยวิธีการใดๆ ก็ตาม นอกเหนือจากการติดฉลาก ซึ่งมีเจตนาหรือมีแนวโน้มที่จะ...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มีอิทธิพลและกำหนดทัศนคติ ความเชื่อ และพฤติกรรม เพื่อให้ได้ผลลัพธ์โดยตรง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โดยอ้อม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ส่งเสริม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สินค้า;</w:t>
      </w:r>
    </w:p>
    <w:p>
      <w:pPr>
        <w:pStyle w:val="BodyText"/>
      </w:pP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'หน่วยงานผู้มีอำนาจ' หมายถึง หน่วยงานผู้มีอำนาจตามที่กำหนดไว้ในข้อ 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(3)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2017/625;</w:t>
      </w:r>
    </w:p>
    <w:p>
      <w:pPr>
        <w:pStyle w:val="BodyText"/>
      </w:pP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'ควบคุม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อำนาจ'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ตามที่กำหนดไว้ในข้อ (4) ของมาตรา 3 ของระเบียบ (EU) 2017/625 หรือหน่วยงานที่ได้รับการยอมรับจากคณะกรรมาธิการหรือจากประเทศที่สามที่ได้รับการยอมรับจากคณะกรรมาธิการเพื่อวัตถุประสงค์ในการดำเนินการควบคุมในประเทศที่สามสำหรับการนำเข้าสินค้าอินทรีย์และสินค้าที่อยู่ระหว่างการแปลงส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สหภาพ;</w:t>
      </w:r>
    </w:p>
    <w:p>
      <w:pPr>
        <w:pStyle w:val="BodyText"/>
      </w:pP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'หน่วยงานควบคุม' หมายถึงหน่วยงานที่ได้รับมอบหมายตามที่กำหนดไว้ในข้อ (5) ของมาตรา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โดยคณะกรรมาธิการหรือโดยประเทศที่สามที่ได้รับการยอมรับจากคณะกรรมาธิการ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คณะกรรมาธิการเพื่อวัตถุประสงค์ในการดำเนินการควบคุมในประเทศที่สาม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นำเข้า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ผลิตภัณฑ์เข้าสู่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สหภาพ;</w:t>
      </w:r>
    </w:p>
    <w:p>
      <w:pPr>
        <w:pStyle w:val="BodyText"/>
      </w:pPr>
    </w:p>
    <w:p>
      <w:pPr>
        <w:pStyle w:val="BodyText"/>
        <w:spacing w:before="5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'การไม่ปฏิบัติตาม' หมายถึง การไม่ปฏิบัติตามข้อบังคับนี้ หรือการไม่ปฏิบัติตาม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หรือการดำเนินการ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</w:pP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6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'สิ่งมีชีวิตดัดแปลงพันธุกรรม' หรือ 'GMO' หมายถึงสิ่งมีชีวิตที่ได้รับการดัดแปลงพันธุกรรม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สิ่งมีชีวิต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ตามคำสั่ง 2001/18/EC ของรัฐสภายุโรปและของ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bookmarkStart xmlns:w="http://schemas.openxmlformats.org/wordprocessingml/2006/main" w:name="_bookmark20" w:id="29"/>
      <w:bookmarkEnd xmlns:w="http://schemas.openxmlformats.org/wordprocessingml/2006/main" w:id="29"/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22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22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hyperlink xmlns:w="http://schemas.openxmlformats.org/wordprocessingml/2006/main" w:history="true" w:anchor="_bookmark22">
        <w:r xmlns:w="http://schemas.openxmlformats.org/wordprocessingml/2006/main">
          <w:rPr>
            <w:color w:val="231F20"/>
            <w:sz w:val="19"/>
          </w:rPr>
          <w:t xml:space="preserve">)</w:t>
        </w:r>
      </w:hyperlink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ผ่าน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เทคนิค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ของพันธุกรรม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ไอบี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คำสั่ง;</w:t>
      </w:r>
    </w:p>
    <w:p>
      <w:pPr>
        <w:pStyle w:val="BodyText"/>
      </w:pP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9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'ผลิตจาก GMO' หมายถึง ผลิตภัณฑ์ที่ได้มาทั้งหมดหรือบางส่วนจาก GMO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ประกอบด้วย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ประกอบด้วย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จีเอ็มโอ;</w:t>
      </w:r>
    </w:p>
    <w:p>
      <w:pPr>
        <w:pStyle w:val="BodyText"/>
      </w:pP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'ผลิตจาก GMO' หมายถึง ผลิตภัณฑ์ที่ได้จากการใช้ GMO เป็นสิ่งมีชีวิตสุดท้ายในกระบวนการผลิต แต่ไม่ประกอบด้วยหรือปนเปื้อนด้วย GMO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จีเอ็มโอ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ก็ไม่เช่นกัน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จีเอ็มโอ;</w:t>
      </w:r>
    </w:p>
    <w:p>
      <w:pPr>
        <w:pStyle w:val="BodyText"/>
      </w:pP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'สารเติมแต่งอาหาร' หมายถึง สารเติมแต่งอาหารตามที่กำหนดไว้ในข้อ (ก) ของ </w:t>
      </w:r>
      <w:bookmarkStart xmlns:w="http://schemas.openxmlformats.org/wordprocessingml/2006/main" w:name="_bookmark21" w:id="30"/>
      <w:bookmarkEnd xmlns:w="http://schemas.openxmlformats.org/wordprocessingml/2006/main" w:id="30"/>
      <w:r xmlns:w="http://schemas.openxmlformats.org/wordprocessingml/2006/main">
        <w:rPr>
          <w:color w:val="231F20"/>
          <w:sz w:val="19"/>
        </w:rPr>
        <w:t xml:space="preserve">มาตรา 3(2) ของระเบียบ (EC) เลขที่ 1333/2008 ของรัฐสภายุโรป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23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23">
        <w:r xmlns:w="http://schemas.openxmlformats.org/wordprocessingml/2006/main">
          <w:rPr>
            <w:color w:val="231F20"/>
            <w:position w:val="6"/>
            <w:sz w:val="12"/>
          </w:rPr>
          <w:t xml:space="preserve">2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  <w:spacing w:before="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1358646</wp:posOffset>
                </wp:positionH>
                <wp:positionV relativeFrom="paragraph">
                  <wp:posOffset>150294</wp:posOffset>
                </wp:positionV>
                <wp:extent cx="652780" cy="635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34187pt;width:51.4pt;height:.5pt;mso-position-horizontal-relative:page;mso-position-vertical-relative:paragraph;z-index:-15726080;mso-wrap-distance-left:0;mso-wrap-distance-right:0" id="docshapegroup19" coordorigin="2140,237" coordsize="1028,10">
                <v:shape style="position:absolute;left:2139;top:236;width:1028;height:10" id="docshape20" coordorigin="2140,237" coordsize="1028,10" path="m3163,237l2143,237,2140,239,2140,243,2143,246,3163,246,3167,243,3167,239,3163,237xe" filled="true" fillcolor="#231f20" stroked="false">
                  <v:path arrowok="t"/>
                  <v:fill type="solid"/>
                </v:shape>
                <v:shape style="position:absolute;left:2139;top:236;width:1028;height:10" id="docshape21" coordorigin="2140,237" coordsize="1028,10" path="m2143,237l3163,237,3167,239,3167,243,3163,246,2143,246,2140,243,2140,239,2143,237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26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7" w:hanging="254"/>
        <w:jc w:val="both"/>
        <w:rPr>
          <w:sz w:val="17"/>
        </w:rPr>
      </w:pPr>
      <w:bookmarkStart xmlns:w="http://schemas.openxmlformats.org/wordprocessingml/2006/main" w:name="_bookmark22" w:id="31"/>
      <w:bookmarkEnd xmlns:w="http://schemas.openxmlformats.org/wordprocessingml/2006/main" w:id="31"/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2001/18/EC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ลงวันที่ 12 มีนาคม พ.ศ. 2544 ว่าด้วยการปล่อยสิ่งมีชีวิตดัดแปลงพันธุกรรมสู่สิ่งแวดล้อมโดยเจตนา และยกเลิกคำสั่งสภา 90/220/EEC (OJ L 106, </w:t>
      </w:r>
      <w:bookmarkStart xmlns:w="http://schemas.openxmlformats.org/wordprocessingml/2006/main" w:name="_bookmark23" w:id="32"/>
      <w:bookmarkEnd xmlns:w="http://schemas.openxmlformats.org/wordprocessingml/2006/main" w:id="32"/>
      <w:r xmlns:w="http://schemas.openxmlformats.org/wordprocessingml/2006/main">
        <w:rPr>
          <w:color w:val="231F20"/>
          <w:sz w:val="17"/>
        </w:rPr>
        <w:t xml:space="preserve">17.4.2001)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 xmlns:w="http://schemas.openxmlformats.org/wordprocessingml/2006/main">
        <w:pStyle w:val="ListParagraph"/>
        <w:numPr>
          <w:ilvl w:val="0"/>
          <w:numId w:val="26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8" w:hanging="25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 เลขที่ 1333/2008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และของสภา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ธันวาคม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2008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สารเติมแต่ง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354,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 ธันวาคม 2551</w:t>
      </w:r>
    </w:p>
    <w:p>
      <w:pPr xmlns:w="http://schemas.openxmlformats.org/wordprocessingml/2006/main">
        <w:spacing w:line="184" w:lineRule="exact" w:before="0"/>
        <w:ind w:left="1263" w:right="0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16).</w:t>
      </w:r>
    </w:p>
    <w:p>
      <w:pPr>
        <w:spacing w:after="0" w:line="184" w:lineRule="exact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'สารเติมแต่งอาหารสัตว์' หมายถึง สารเติมแต่งอาหารสัตว์ตามที่กำหนดไว้ในข้อ (ก) 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bookmarkStart xmlns:w="http://schemas.openxmlformats.org/wordprocessingml/2006/main" w:name="_bookmark24" w:id="33"/>
      <w:bookmarkEnd xmlns:w="http://schemas.openxmlformats.org/wordprocessingml/2006/main" w:id="33"/>
      <w:r xmlns:w="http://schemas.openxmlformats.org/wordprocessingml/2006/main">
        <w:rPr>
          <w:color w:val="231F20"/>
          <w:sz w:val="19"/>
        </w:rPr>
        <w:t xml:space="preserve">มาตรา 2(2) ของระเบียบ (EC) เลขที่ 1831/2003 ของรัฐสภายุโรป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28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28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  <w:spacing w:before="12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'วัสดุนาโนที่ได้รับการออกแบบทางวิศวกรรม' หมายถึง วัสดุนาโนที่ได้รับการออกแบบทางวิศวกรรมตาม </w:t>
      </w:r>
      <w:bookmarkStart xmlns:w="http://schemas.openxmlformats.org/wordprocessingml/2006/main" w:name="_bookmark25" w:id="34"/>
      <w:bookmarkEnd xmlns:w="http://schemas.openxmlformats.org/wordprocessingml/2006/main" w:id="34"/>
      <w:r xmlns:w="http://schemas.openxmlformats.org/wordprocessingml/2006/main">
        <w:rPr>
          <w:color w:val="231F20"/>
          <w:sz w:val="19"/>
        </w:rPr>
        <w:t xml:space="preserve">คำจำกัดความ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ในประเด็น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(ฉ) ของมาตรา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3(2)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ของระเบียบข้อบังคับ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2015/2283 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29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29">
        <w:r xmlns:w="http://schemas.openxmlformats.org/wordprocessingml/2006/main">
          <w:rPr>
            <w:color w:val="231F20"/>
            <w:position w:val="6"/>
            <w:sz w:val="12"/>
          </w:rPr>
          <w:t xml:space="preserve">2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6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'ความเท่าเทียมกัน'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การประชุม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ยึดหลักการโดยการใช้กฎเกณฑ์ที่รับประกัน </w:t>
      </w:r>
      <w:r xmlns:w="http://schemas.openxmlformats.org/wordprocessingml/2006/main">
        <w:rPr>
          <w:color w:val="231F20"/>
          <w:spacing w:val="-2"/>
          <w:sz w:val="19"/>
        </w:rPr>
        <w:t xml:space="preserve">ความสอดคล้อง </w:t>
      </w:r>
      <w:r xmlns:w="http://schemas.openxmlformats.org/wordprocessingml/2006/main">
        <w:rPr>
          <w:color w:val="231F20"/>
          <w:sz w:val="19"/>
        </w:rPr>
        <w:t xml:space="preserve">ในระดับเดียวกัน</w:t>
      </w:r>
    </w:p>
    <w:p>
      <w:pPr>
        <w:pStyle w:val="BodyText"/>
      </w:pPr>
    </w:p>
    <w:p>
      <w:pPr>
        <w:pStyle w:val="BodyText"/>
        <w:spacing w:before="12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'เครื่องมือช่วยในการประมวลผล' หมายถึง เครื่องมือช่วยในการประมวลผลตามที่กำหนดไว้ในข้อ (ข) ของมาตรา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1333/2008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ในประเด็น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(ชม)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1831/2003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 </w:t>
      </w:r>
      <w:r xmlns:w="http://schemas.openxmlformats.org/wordprocessingml/2006/main">
        <w:rPr>
          <w:color w:val="231F20"/>
          <w:spacing w:val="-2"/>
          <w:sz w:val="19"/>
        </w:rPr>
        <w:t xml:space="preserve">ป้อนอาหาร;</w:t>
      </w:r>
    </w:p>
    <w:p>
      <w:pPr>
        <w:pStyle w:val="BodyText"/>
      </w:pPr>
    </w:p>
    <w:p>
      <w:pPr>
        <w:pStyle w:val="BodyText"/>
        <w:spacing w:before="11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5" w:val="left" w:leader="none"/>
        </w:tabs>
        <w:spacing w:line="235" w:lineRule="auto" w:before="0" w:after="0"/>
        <w:ind w:left="1425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'เอนไซม์อาหาร' หมายถึง เอนไซม์อาหารตามที่กำหนดไว้ในข้อ (ก) ของมาตรา 3(2) ของระเบียบ (EC) เลขที่ 1332/2008 ของ </w:t>
      </w:r>
      <w:bookmarkStart xmlns:w="http://schemas.openxmlformats.org/wordprocessingml/2006/main" w:name="_bookmark26" w:id="35"/>
      <w:bookmarkEnd xmlns:w="http://schemas.openxmlformats.org/wordprocessingml/2006/main" w:id="35"/>
      <w:r xmlns:w="http://schemas.openxmlformats.org/wordprocessingml/2006/main">
        <w:rPr>
          <w:color w:val="231F20"/>
          <w:sz w:val="19"/>
        </w:rPr>
        <w:t xml:space="preserve">รัฐสภา 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30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30">
        <w:r xmlns:w="http://schemas.openxmlformats.org/wordprocessingml/2006/main">
          <w:rPr>
            <w:color w:val="231F20"/>
            <w:position w:val="6"/>
            <w:sz w:val="12"/>
          </w:rPr>
          <w:t xml:space="preserve">3 </w:t>
        </w:r>
      </w:hyperlink>
      <w:r xmlns:w="http://schemas.openxmlformats.org/wordprocessingml/2006/main">
        <w:rPr>
          <w:color w:val="231F20"/>
          <w:sz w:val="19"/>
        </w:rPr>
        <w:t xml:space="preserve">);</w:t>
      </w:r>
    </w:p>
    <w:p>
      <w:pPr>
        <w:pStyle w:val="BodyText"/>
      </w:pPr>
    </w:p>
    <w:p>
      <w:pPr>
        <w:pStyle w:val="BodyText"/>
        <w:spacing w:before="116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16" w:lineRule="exact" w:before="1" w:after="0"/>
        <w:ind w:left="1424" w:right="0" w:hanging="41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'การแตกตัวเป็นไอออน'</w:t>
      </w:r>
      <w:r xmlns:w="http://schemas.openxmlformats.org/wordprocessingml/2006/main">
        <w:rPr>
          <w:color w:val="231F20"/>
          <w:spacing w:val="4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รังสี</w:t>
      </w:r>
      <w:r xmlns:w="http://schemas.openxmlformats.org/wordprocessingml/2006/main">
        <w:rPr>
          <w:color w:val="231F20"/>
          <w:spacing w:val="4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การแตกตัวเป็นไอออน</w:t>
      </w:r>
      <w:r xmlns:w="http://schemas.openxmlformats.org/wordprocessingml/2006/main">
        <w:rPr>
          <w:color w:val="231F20"/>
          <w:spacing w:val="4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รังสี</w:t>
      </w:r>
      <w:r xmlns:w="http://schemas.openxmlformats.org/wordprocessingml/2006/main">
        <w:rPr>
          <w:color w:val="231F20"/>
          <w:spacing w:val="4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4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จุด</w:t>
      </w:r>
    </w:p>
    <w:p>
      <w:pPr xmlns:w="http://schemas.openxmlformats.org/wordprocessingml/2006/main">
        <w:pStyle w:val="BodyText"/>
        <w:spacing w:line="216" w:lineRule="exact"/>
        <w:ind w:left="1424"/>
      </w:pPr>
      <w:bookmarkStart xmlns:w="http://schemas.openxmlformats.org/wordprocessingml/2006/main" w:name="_bookmark27" w:id="36"/>
      <w:bookmarkEnd xmlns:w="http://schemas.openxmlformats.org/wordprocessingml/2006/main" w:id="36"/>
      <w:r xmlns:w="http://schemas.openxmlformats.org/wordprocessingml/2006/main">
        <w:rPr>
          <w:color w:val="231F20"/>
        </w:rPr>
        <w:t xml:space="preserve">(46)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4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สภา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คำสั่ง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2013/59/Euratom</w:t>
      </w:r>
      <w:r xmlns:w="http://schemas.openxmlformats.org/wordprocessingml/2006/main">
        <w:rPr>
          <w:color w:val="231F20"/>
          <w:spacing w:val="13"/>
        </w:rPr>
        <w:t xml:space="preserve"> </w:t>
      </w:r>
      <w:hyperlink xmlns:w="http://schemas.openxmlformats.org/wordprocessingml/2006/main" w:history="true" w:anchor="_bookmark31">
        <w:r xmlns:w="http://schemas.openxmlformats.org/wordprocessingml/2006/main">
          <w:rPr>
            <w:color w:val="231F20"/>
            <w:spacing w:val="-4"/>
          </w:rPr>
          <w:t xml:space="preserve">( </w:t>
        </w:r>
      </w:hyperlink>
      <w:hyperlink xmlns:w="http://schemas.openxmlformats.org/wordprocessingml/2006/main" w:history="true" w:anchor="_bookmark31">
        <w:r xmlns:w="http://schemas.openxmlformats.org/wordprocessingml/2006/main">
          <w:rPr>
            <w:color w:val="231F20"/>
            <w:spacing w:val="-4"/>
            <w:position w:val="6"/>
            <w:sz w:val="12"/>
          </w:rPr>
          <w:t xml:space="preserve">4 </w:t>
        </w:r>
      </w:hyperlink>
      <w:r xmlns:w="http://schemas.openxmlformats.org/wordprocessingml/2006/main">
        <w:rPr>
          <w:color w:val="231F20"/>
          <w:spacing w:val="-4"/>
        </w:rPr>
        <w:t xml:space="preserve">);</w:t>
      </w:r>
    </w:p>
    <w:p>
      <w:pPr>
        <w:pStyle w:val="BodyText"/>
      </w:pPr>
    </w:p>
    <w:p>
      <w:pPr>
        <w:pStyle w:val="BodyText"/>
        <w:spacing w:before="12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'อาหารบรรจุห่อ' หมายถึง อาหารบรรจุห่อตามที่กำหนดไว้ในข้อ (e) ของมาตรา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1169/2011;</w:t>
      </w:r>
    </w:p>
    <w:p>
      <w:pPr>
        <w:pStyle w:val="BodyText"/>
      </w:pPr>
    </w:p>
    <w:p>
      <w:pPr>
        <w:pStyle w:val="BodyText"/>
        <w:spacing w:before="12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9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'โรงเรือนเลี้ยงสัตว์ปีก' หมายถึงอาคารถาวรหรืออาคารเคลื่อนย้ายได้สำหรับใช้เลี้ยงสัตว์ปีก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ฝูง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พื้นผิว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มีหลังคาคลุม รวมถึงระเบียง; บ้านอาจแบ่งออกเป็นส่วนย่อยๆ 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ช่องต่างๆ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เอื้ออำนวย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เดี่ยว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ฝูง;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7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'การเพาะปลูกพืชที่เกี่ยวข้องกับดิน' หมายถึง การผลิตในดินที่มีชีวิต หรือในดินที่ผสมหรือใส่ปุ๋ยด้วยวัสดุและผลิตภัณฑ์ที่อนุญาตให้ใช้ในการผลิตแบบอินทรีย์ โดยเชื่อมโยงกับดินชั้นล่างและ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หินฐาน</w:t>
      </w:r>
    </w:p>
    <w:p>
      <w:pPr>
        <w:pStyle w:val="BodyText"/>
        <w:spacing w:before="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1358646</wp:posOffset>
                </wp:positionH>
                <wp:positionV relativeFrom="paragraph">
                  <wp:posOffset>150232</wp:posOffset>
                </wp:positionV>
                <wp:extent cx="652780" cy="635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29359pt;width:51.4pt;height:.5pt;mso-position-horizontal-relative:page;mso-position-vertical-relative:paragraph;z-index:-15725568;mso-wrap-distance-left:0;mso-wrap-distance-right:0" id="docshapegroup22" coordorigin="2140,237" coordsize="1028,10">
                <v:shape style="position:absolute;left:2139;top:236;width:1028;height:10" id="docshape23" coordorigin="2140,237" coordsize="1028,10" path="m3163,237l2143,237,2140,239,2140,243,2143,246,3163,246,3167,243,3167,239,3163,237xe" filled="true" fillcolor="#231f20" stroked="false">
                  <v:path arrowok="t"/>
                  <v:fill type="solid"/>
                </v:shape>
                <v:shape style="position:absolute;left:2139;top:236;width:1028;height:10" id="docshape24" coordorigin="2140,237" coordsize="1028,10" path="m2143,237l3163,237,3167,239,3167,243,3163,246,2143,246,2140,243,2140,239,2143,237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27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28" w:id="37"/>
      <w:bookmarkEnd xmlns:w="http://schemas.openxmlformats.org/wordprocessingml/2006/main" w:id="37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 เลขที่ 1831/2003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และของสภา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กันยายน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สารเติมแต่ง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 </w:t>
      </w:r>
      <w:bookmarkStart xmlns:w="http://schemas.openxmlformats.org/wordprocessingml/2006/main" w:name="_bookmark29" w:id="38"/>
      <w:bookmarkEnd xmlns:w="http://schemas.openxmlformats.org/wordprocessingml/2006/main" w:id="38"/>
      <w:r xmlns:w="http://schemas.openxmlformats.org/wordprocessingml/2006/main">
        <w:rPr>
          <w:color w:val="231F20"/>
          <w:sz w:val="17"/>
        </w:rPr>
        <w:t xml:space="preserve">(น้ำส้ม)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268,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18 ตุลาคม 2546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29).</w:t>
      </w:r>
    </w:p>
    <w:p>
      <w:pPr xmlns:w="http://schemas.openxmlformats.org/wordprocessingml/2006/main">
        <w:pStyle w:val="ListParagraph"/>
        <w:numPr>
          <w:ilvl w:val="0"/>
          <w:numId w:val="27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7" w:hanging="25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2015/2283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25 พฤศจิกายน 2015 ว่าด้วยอาหารใหม่ แก้ไขเพิ่มเติมระเบียบ (EU) เลขที่ 1169/2011 ของรัฐสภายุโรปและสภา และยกเลิกระเบียบ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258/97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ระเบียบสภาและคณะกรรมาธิการ (EC) เลขที่ 1852/2001 (OJ L 327, 11.12.2015,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 xmlns:w="http://schemas.openxmlformats.org/wordprocessingml/2006/main">
        <w:pStyle w:val="ListParagraph"/>
        <w:numPr>
          <w:ilvl w:val="0"/>
          <w:numId w:val="27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30" w:id="39"/>
      <w:bookmarkEnd xmlns:w="http://schemas.openxmlformats.org/wordprocessingml/2006/main" w:id="39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 เลขที่ 1332/2008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และของสภาเมื่อวันที่ 16 ธันวาคม พ.ศ. 2551 ว่าด้วยเอนไซม์ในอาหารและการแก้ไขคำสั่งสภา 83/417/EEC ระเบียบสภา (EC) เลขที่ 1493/1999 คำสั่ง 2000/13/EC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2001/112/EC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 </w:t>
      </w:r>
      <w:bookmarkStart xmlns:w="http://schemas.openxmlformats.org/wordprocessingml/2006/main" w:name="_bookmark31" w:id="40"/>
      <w:bookmarkEnd xmlns:w="http://schemas.openxmlformats.org/wordprocessingml/2006/main" w:id="40"/>
      <w:r xmlns:w="http://schemas.openxmlformats.org/wordprocessingml/2006/main">
        <w:rPr>
          <w:color w:val="231F20"/>
          <w:sz w:val="17"/>
        </w:rPr>
        <w:t xml:space="preserve">258/97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354,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 ธันวาคม 2551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7).</w:t>
      </w:r>
    </w:p>
    <w:p>
      <w:pPr xmlns:w="http://schemas.openxmlformats.org/wordprocessingml/2006/main">
        <w:pStyle w:val="ListParagraph"/>
        <w:numPr>
          <w:ilvl w:val="0"/>
          <w:numId w:val="27"/>
        </w:numPr>
        <w:tabs>
          <w:tab w:pos="1260" w:val="left" w:leader="none"/>
          <w:tab w:pos="1263" w:val="left" w:leader="none"/>
        </w:tabs>
        <w:spacing w:line="223" w:lineRule="auto" w:before="0" w:after="0"/>
        <w:ind w:left="1263" w:right="2856" w:hanging="255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คำสั่งสภา 2013/59/Euratom ลงวันที่ 5 ธันวาคม 2013 กำหนดมาตรฐานความปลอดภัยขั้นพื้นฐานสำหรับการป้องกันอันตรายที่เกิดจากการสัมผัสกับรังสีไอออน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รังสี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การยกเลิก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89/618/Euratom,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90/641/Eu-ratom, 96/29/Euratom, 97/43/Euratom และ 2003/122/Euratom (OJ L 13, 17.1.2014,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40" w:after="0"/>
        <w:ind w:left="1424" w:right="2857" w:hanging="413"/>
        <w:jc w:val="both"/>
        <w:rPr>
          <w:sz w:val="19"/>
        </w:rPr>
      </w:pPr>
      <w:bookmarkStart xmlns:w="http://schemas.openxmlformats.org/wordprocessingml/2006/main" w:name="CHAPTER II OBJECTIVES AND PRINCIPLES OF " w:id="41"/>
      <w:bookmarkEnd xmlns:w="http://schemas.openxmlformats.org/wordprocessingml/2006/main" w:id="41"/>
      <w:bookmarkStart xmlns:w="http://schemas.openxmlformats.org/wordprocessingml/2006/main" w:name="Article 4 Objectives" w:id="42"/>
      <w:bookmarkEnd xmlns:w="http://schemas.openxmlformats.org/wordprocessingml/2006/main" w:id="42"/>
      <w:r xmlns:w="http://schemas.openxmlformats.org/wordprocessingml/2006/main">
        <w:rPr>
          <w:color w:val="231F20"/>
          <w:sz w:val="19"/>
        </w:rPr>
        <w:t xml:space="preserve">'ผลิตภัณฑ์ที่ไม่ได้ผ่านกระบวนการ' หมายถึง ผลิตภัณฑ์ที่ไม่ได้ผ่านกระบวนการตามที่กำหนดไว้ใน </w:t>
      </w:r>
      <w:bookmarkStart xmlns:w="http://schemas.openxmlformats.org/wordprocessingml/2006/main" w:name="_bookmark32" w:id="43"/>
      <w:bookmarkEnd xmlns:w="http://schemas.openxmlformats.org/wordprocessingml/2006/main" w:id="43"/>
      <w:r xmlns:w="http://schemas.openxmlformats.org/wordprocessingml/2006/main">
        <w:rPr>
          <w:color w:val="231F20"/>
          <w:sz w:val="19"/>
        </w:rPr>
        <w:t xml:space="preserve">ข้อ (n) ของมาตรา 2(1) ของระเบียบ (EC) เลขที่ 852/2004 ของรัฐสภายุโรปและสภา </w:t>
      </w:r>
      <w:hyperlink xmlns:w="http://schemas.openxmlformats.org/wordprocessingml/2006/main" w:history="true" w:anchor="_bookmark33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33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  <w:sz w:val="19"/>
        </w:rPr>
        <w:t xml:space="preserve">) โดยไม่คำนึงถึงบรรจุภัณฑ์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การดำเนินงาน;</w:t>
      </w:r>
    </w:p>
    <w:p>
      <w:pPr>
        <w:pStyle w:val="BodyText"/>
        <w:spacing w:before="203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16" w:lineRule="exact" w:before="1" w:after="0"/>
        <w:ind w:left="1424" w:right="0" w:hanging="41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'ประมวลผลแล้ว'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สินค้า'</w:t>
      </w:r>
      <w:r xmlns:w="http://schemas.openxmlformats.org/wordprocessingml/2006/main">
        <w:rPr>
          <w:color w:val="231F20"/>
          <w:spacing w:val="1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1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1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3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จุด</w:t>
      </w:r>
    </w:p>
    <w:p>
      <w:pPr xmlns:w="http://schemas.openxmlformats.org/wordprocessingml/2006/main">
        <w:pStyle w:val="BodyText"/>
        <w:spacing w:line="235" w:lineRule="auto" w:before="1"/>
        <w:ind w:left="1424" w:right="2865"/>
        <w:jc w:val="both"/>
      </w:pPr>
      <w:r xmlns:w="http://schemas.openxmlformats.org/wordprocessingml/2006/main">
        <w:rPr>
          <w:color w:val="231F20"/>
        </w:rPr>
        <w:t xml:space="preserve">(o)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2(1)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(EC)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852/2004,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โดยไม่คำนึงถึง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บรรจุภัณฑ์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การดำเนินงาน;</w:t>
      </w:r>
    </w:p>
    <w:p>
      <w:pPr>
        <w:pStyle w:val="BodyText"/>
        <w:spacing w:before="205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16" w:lineRule="exact" w:before="0" w:after="0"/>
        <w:ind w:left="1424" w:right="0" w:hanging="41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'กำลังประมวลผล'</w:t>
      </w:r>
      <w:r xmlns:w="http://schemas.openxmlformats.org/wordprocessingml/2006/main">
        <w:rPr>
          <w:color w:val="231F20"/>
          <w:spacing w:val="1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กำลังประมวลผล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1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(ม)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pacing w:val="-10"/>
          <w:sz w:val="19"/>
        </w:rPr>
        <w:t xml:space="preserve">2</w:t>
      </w:r>
    </w:p>
    <w:p>
      <w:pPr xmlns:w="http://schemas.openxmlformats.org/wordprocessingml/2006/main">
        <w:pStyle w:val="BodyText"/>
        <w:spacing w:line="235" w:lineRule="auto" w:before="1"/>
        <w:ind w:left="1424" w:right="2857"/>
        <w:jc w:val="both"/>
      </w:pPr>
      <w:r xmlns:w="http://schemas.openxmlformats.org/wordprocessingml/2006/main">
        <w:rPr>
          <w:color w:val="231F20"/>
        </w:rPr>
        <w:t xml:space="preserve">(1) ของระเบียบ (EC) เลขที่ 852/2004 ซึ่งรวมถึงการใช้สารต่างๆ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24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25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กฎระเบียบ แต่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รวม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บรรจุภัณฑ์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การดำเนินงาน;</w:t>
      </w:r>
    </w:p>
    <w:p>
      <w:pPr>
        <w:pStyle w:val="BodyText"/>
        <w:spacing w:before="208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1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'ความสมบูรณ์ของผลิตภัณฑ์อินทรีย์หรือผลิตภัณฑ์แปรรูป' หมายถึงข้อเท็จจริงที่ว่า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นิทรรศการ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ที่:</w:t>
      </w:r>
    </w:p>
    <w:p>
      <w:pPr>
        <w:pStyle w:val="BodyText"/>
        <w:spacing w:before="209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2" w:val="left" w:leader="none"/>
          <w:tab w:pos="1744" w:val="left" w:leader="none"/>
        </w:tabs>
        <w:spacing w:line="235" w:lineRule="auto" w:before="0" w:after="0"/>
        <w:ind w:left="1744" w:right="2857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ในทุกขั้นตอนของการผลิต การเตรียมการ และการจัดจำหน่าย ล้วนส่งผลกระทบต่อ...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ลักษณะเฉพาะ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ผลิตภัณฑ์;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743" w:val="left" w:leader="none"/>
        </w:tabs>
        <w:spacing w:line="240" w:lineRule="auto" w:before="0" w:after="0"/>
        <w:ind w:left="1743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ซ้ำ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โดยเจตนา;</w:t>
      </w:r>
    </w:p>
    <w:p>
      <w:pPr>
        <w:pStyle w:val="BodyText"/>
        <w:spacing w:before="209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24" w:val="left" w:leader="none"/>
        </w:tabs>
        <w:spacing w:line="235" w:lineRule="auto" w:before="0" w:after="0"/>
        <w:ind w:left="1424" w:right="2858" w:hanging="41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'คอก' หมายถึงพื้นที่ปิดล้อมที่มีส่วนสำหรับเลี้ยงสัตว์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ผลเสีย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สภาพอากาศ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 xmlns:w="http://schemas.openxmlformats.org/wordprocessingml/2006/main">
        <w:spacing w:before="0"/>
        <w:ind w:left="0" w:right="1845" w:firstLine="0"/>
        <w:jc w:val="center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2.</w:t>
      </w:r>
    </w:p>
    <w:p>
      <w:pPr xmlns:w="http://schemas.openxmlformats.org/wordprocessingml/2006/main">
        <w:spacing w:before="146"/>
        <w:ind w:left="0" w:right="1857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วัตถุประสงค์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หลักการ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ออร์แกนิก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186"/>
        <w:rPr>
          <w:b/>
          <w:sz w:val="17"/>
        </w:rPr>
      </w:pPr>
    </w:p>
    <w:p>
      <w:pPr xmlns:w="http://schemas.openxmlformats.org/wordprocessingml/2006/main">
        <w:spacing w:before="1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4</w:t>
      </w:r>
    </w:p>
    <w:p>
      <w:pPr xmlns:w="http://schemas.openxmlformats.org/wordprocessingml/2006/main">
        <w:pStyle w:val="Heading2"/>
        <w:spacing w:before="122"/>
        <w:ind w:right="1854"/>
      </w:pPr>
      <w:r xmlns:w="http://schemas.openxmlformats.org/wordprocessingml/2006/main">
        <w:rPr>
          <w:color w:val="231F20"/>
          <w:spacing w:val="-2"/>
        </w:rPr>
        <w:t xml:space="preserve">วัตถุประสงค์</w:t>
      </w:r>
    </w:p>
    <w:p>
      <w:pPr>
        <w:pStyle w:val="BodyText"/>
        <w:spacing w:before="33"/>
        <w:rPr>
          <w:b/>
        </w:rPr>
      </w:pPr>
    </w:p>
    <w:p>
      <w:pPr xmlns:w="http://schemas.openxmlformats.org/wordprocessingml/2006/main">
        <w:pStyle w:val="BodyText"/>
        <w:ind w:left="1012"/>
      </w:pPr>
      <w:r xmlns:w="http://schemas.openxmlformats.org/wordprocessingml/2006/main">
        <w:rPr>
          <w:color w:val="231F20"/>
        </w:rPr>
        <w:t xml:space="preserve">ออร์แกนิก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ไล่ตาม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ทั่วไป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วัตถุประสงค์:</w:t>
      </w: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การมีส่วนร่วม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สิ่งแวดล้อม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ภูมิอากาศ;</w:t>
      </w: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การบำรุงรักษา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ระยะยาว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ภาวะเจริญพันธุ์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ดิน;</w:t>
      </w: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การมีส่วนร่วม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ความหลากหลายทางชีวภาพ;</w:t>
      </w:r>
    </w:p>
    <w:p>
      <w:pPr>
        <w:pStyle w:val="BodyText"/>
        <w:spacing w:before="204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อย่างมาก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การมีส่วนร่วม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ปลอดสารพิษ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สิ่งแวดล้อม;</w:t>
      </w:r>
    </w:p>
    <w:p>
      <w:pPr>
        <w:pStyle w:val="BodyText"/>
        <w:spacing w:before="210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มีส่วนช่วยส่งเสริมมาตรฐานสวัสดิภาพสัตว์ระดับสูง และโดยเฉพาะอย่างยิ่งในการบรรลุเป้าหมายต่างๆ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พฤติกรรม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สัตว์;</w:t>
      </w:r>
    </w:p>
    <w:p>
      <w:pPr>
        <w:pStyle w:val="BodyText"/>
        <w:spacing w:before="209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ส่งเสริมช่องทางการจัดจำหน่ายระยะสั้นและการผลิตในท้องถิ่นในหลากหลายด้าน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สหภาพ;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1358646</wp:posOffset>
                </wp:positionH>
                <wp:positionV relativeFrom="paragraph">
                  <wp:posOffset>151350</wp:posOffset>
                </wp:positionV>
                <wp:extent cx="652780" cy="635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9174pt;width:51.4pt;height:.5pt;mso-position-horizontal-relative:page;mso-position-vertical-relative:paragraph;z-index:-15725056;mso-wrap-distance-left:0;mso-wrap-distance-right:0" id="docshapegroup25" coordorigin="2140,238" coordsize="1028,10">
                <v:shape style="position:absolute;left:2139;top:238;width:1028;height:10" id="docshape26" coordorigin="2140,238" coordsize="1028,10" path="m3163,238l2143,238,2140,241,2140,245,2143,247,3163,247,3167,245,3167,241,3163,238xe" filled="true" fillcolor="#231f20" stroked="false">
                  <v:path arrowok="t"/>
                  <v:fill type="solid"/>
                </v:shape>
                <v:shape style="position:absolute;left:2139;top:238;width:1028;height:10" id="docshape27" coordorigin="2140,238" coordsize="1028,10" path="m2143,238l3163,238,3167,241,3167,245,3163,247,2143,247,2140,245,2140,241,2143,238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2"/>
          <w:numId w:val="22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33" w:id="44"/>
      <w:bookmarkEnd xmlns:w="http://schemas.openxmlformats.org/wordprocessingml/2006/main" w:id="44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852/2004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29 เมษายน 2547 ว่าด้วยสุขอนามัยของอาหาร (OJ L 139, 30.4.2004,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7" w:hanging="318"/>
        <w:jc w:val="both"/>
        <w:rPr>
          <w:sz w:val="19"/>
        </w:rPr>
      </w:pPr>
      <w:bookmarkStart xmlns:w="http://schemas.openxmlformats.org/wordprocessingml/2006/main" w:name="Article 5 General principles" w:id="45"/>
      <w:bookmarkEnd xmlns:w="http://schemas.openxmlformats.org/wordprocessingml/2006/main" w:id="45"/>
      <w:r xmlns:w="http://schemas.openxmlformats.org/wordprocessingml/2006/main">
        <w:rPr>
          <w:color w:val="231F20"/>
          <w:sz w:val="19"/>
        </w:rPr>
        <w:t xml:space="preserve">ส่งเสริมการอนุรักษ์สายพันธุ์หายากและสายพันธุ์พื้นเมืองที่เสี่ยงต่อ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การสูญพันธุ์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มีส่วนช่วยในการพัฒนาการจัดหาวัสดุพันธุกรรมพืชที่ปรับให้เข้ากับความต้องการและเป้าหมายเฉพาะของ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การเกษตร อินทรีย์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9" w:val="left" w:leader="none"/>
        </w:tabs>
        <w:spacing w:line="235" w:lineRule="auto" w:before="0" w:after="0"/>
        <w:ind w:left="1329" w:right="2860" w:hanging="27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ส่งเสริมความหลากหลายทางชีวภาพในระดับสูง โดยเฉพาะอย่างยิ่งโดยการใช้สารพันธุกรรมพืชที่หลากหลาย เช่น สารอินทรีย์ที่ไม่เป็นเนื้อเดียวกัน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หลากหลาย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ส่งเสริมการพัฒนากิจกรรมการปรับปรุงพันธุ์พืชอินทรีย์ใน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เพื่อสนับสนุนมุมมองทางเศรษฐกิจที่ดีขึ้นของ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ภาคส่วน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6"/>
      </w:pPr>
    </w:p>
    <w:p>
      <w:pPr xmlns:w="http://schemas.openxmlformats.org/wordprocessingml/2006/main">
        <w:spacing w:before="1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5</w:t>
      </w:r>
    </w:p>
    <w:p>
      <w:pPr xmlns:w="http://schemas.openxmlformats.org/wordprocessingml/2006/main">
        <w:pStyle w:val="Heading2"/>
        <w:spacing w:before="122"/>
        <w:ind w:right="1852"/>
      </w:pPr>
      <w:r xmlns:w="http://schemas.openxmlformats.org/wordprocessingml/2006/main">
        <w:rPr>
          <w:color w:val="231F20"/>
        </w:rPr>
        <w:t xml:space="preserve">ทั่วไป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หลักการ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ออร์แกนิก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ที่ยั่งยืน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การจัดการ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ระบบ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โดยอิงจาก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ทั่วไป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หลักการ: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เคารพระบบและวัฏจักรของธรรมชาติ และการรักษาและพัฒนาคุณภาพของดิน น้ำ และอากาศ รวมถึงสุขภาพที่ดี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สมดุล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พวกเขา;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การอนุรักษ์องค์ประกอบภูมิทัศน์ทางธรรมชาติ เช่น มรดกทางธรรมชาติ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เว็บไซต์;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การใช้พลังงานและทรัพยากรธรรมชาติอย่างมีความรับผิดชอบ เช่น น้ำ 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อากาศ;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การผลิตอาหารคุณภาพสูงหลากหลายชนิด รวมถึงผลิตภัณฑ์ทางการเกษตรและเพาะเลี้ยงสัตว์น้ำอื่นๆ ที่ตอบสนองความต้องการของผู้บริโภค โดยใช้กระบวนการที่ไม่เป็นอันตรายต่อสิ่งแวดล้อม สุขภาพของมนุษย์ สุขภาพของพืช หรือสุขภาพของสัตว์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สวัสดิการ;</w:t>
      </w:r>
    </w:p>
    <w:p>
      <w:pPr>
        <w:pStyle w:val="BodyText"/>
        <w:spacing w:before="1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ซี2</w:t>
      </w:r>
    </w:p>
    <w:p>
      <w:pPr>
        <w:pStyle w:val="BodyText"/>
        <w:spacing w:before="90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524" w:val="left" w:leader="none"/>
          <w:tab w:pos="526" w:val="left" w:leader="none"/>
        </w:tabs>
        <w:spacing w:line="235" w:lineRule="auto" w:before="0" w:after="0"/>
        <w:ind w:left="526" w:right="2858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ความซื่อสัตย์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ให้อาหาร;</w:t>
      </w:r>
    </w:p>
    <w:p>
      <w:pPr>
        <w:pStyle w:val="ListParagraph"/>
        <w:spacing w:after="0" w:line="235" w:lineRule="auto"/>
        <w:jc w:val="left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764" w:space="40"/>
            <w:col w:w="8698"/>
          </w:cols>
        </w:sectPr>
      </w:pPr>
    </w:p>
    <w:p>
      <w:pPr>
        <w:pStyle w:val="BodyText"/>
      </w:pPr>
    </w:p>
    <w:p>
      <w:pPr>
        <w:pStyle w:val="BodyText"/>
        <w:spacing w:before="9"/>
      </w:pPr>
    </w:p>
    <w:p>
      <w:pPr xmlns:w="http://schemas.openxmlformats.org/wordprocessingml/2006/main">
        <w:pStyle w:val="Heading1"/>
        <w:spacing w:line="216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9" w:val="left" w:leader="none"/>
        </w:tabs>
        <w:spacing w:line="235" w:lineRule="auto" w:before="1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การออกแบบและการจัดการกระบวนการทางชีวภาพที่เหมาะสม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ซึ่งเป็นรากฐาน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นิเวศวิทยา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ทรัพยากร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ซึ่งคือ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การจัดการ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ที่:</w:t>
      </w:r>
    </w:p>
    <w:p>
      <w:pPr>
        <w:pStyle w:val="BodyText"/>
      </w:pPr>
    </w:p>
    <w:p>
      <w:pPr>
        <w:pStyle w:val="BodyText"/>
        <w:spacing w:before="9"/>
      </w:pP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702" w:val="left" w:leader="none"/>
        </w:tabs>
        <w:spacing w:line="240" w:lineRule="auto" w:before="0" w:after="0"/>
        <w:ind w:left="1702" w:right="0" w:hanging="27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การดำรงชีวิต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สิ่งมีชีวิต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กลไก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วิธีการ;</w:t>
      </w:r>
    </w:p>
    <w:p>
      <w:pPr>
        <w:pStyle w:val="BodyText"/>
      </w:pP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58" w:hanging="33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ประกอบวิชาชีพเพาะปลูกพืชที่เกี่ยวข้องกับดินและปศุสัตว์ที่เกี่ยวข้องกับที่ดิน หรือประกอบวิชาชีพเพาะเลี้ยงสัตว์น้ำที่สอดคล้องกับหลักการดังกล่าว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ที่ยั่งยืน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การแสวงหาประโยชน์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ทรัพยากร;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700" w:val="left" w:leader="none"/>
          <w:tab w:pos="1702" w:val="left" w:leader="none"/>
        </w:tabs>
        <w:spacing w:line="235" w:lineRule="auto" w:before="140" w:after="0"/>
        <w:ind w:left="1702" w:right="2859" w:hanging="385"/>
        <w:jc w:val="both"/>
        <w:rPr>
          <w:sz w:val="19"/>
        </w:rPr>
      </w:pPr>
      <w:bookmarkStart xmlns:w="http://schemas.openxmlformats.org/wordprocessingml/2006/main" w:name="Article 6 Specific principles applicable" w:id="46"/>
      <w:bookmarkEnd xmlns:w="http://schemas.openxmlformats.org/wordprocessingml/2006/main" w:id="46"/>
      <w:r xmlns:w="http://schemas.openxmlformats.org/wordprocessingml/2006/main">
        <w:rPr>
          <w:color w:val="231F20"/>
          <w:sz w:val="19"/>
        </w:rPr>
        <w:t xml:space="preserve">ห้ามใช้พืชดัดแปลงพันธุกรรม ผลิตภัณฑ์ที่ผลิตจากพืชดัดแปลงพันธุกรรม และผลิตภัณฑ์ที่ผลิตโดยพืชดัดแปลงพันธุกรรม ยกเว้น </w:t>
      </w:r>
      <w:r xmlns:w="http://schemas.openxmlformats.org/wordprocessingml/2006/main">
        <w:rPr>
          <w:color w:val="231F20"/>
          <w:spacing w:val="-2"/>
          <w:sz w:val="19"/>
        </w:rPr>
        <w:t xml:space="preserve">ผลิตภัณฑ์ ยาสัตว์</w:t>
      </w:r>
    </w:p>
    <w:p>
      <w:pPr>
        <w:pStyle w:val="BodyText"/>
        <w:spacing w:before="214"/>
      </w:pP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66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โดยพิจารณาจากการประเมินความเสี่ยงและการใช้มาตรการป้องกันล่วงหน้า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เหมาะสม;</w:t>
      </w:r>
    </w:p>
    <w:p>
      <w:pPr>
        <w:pStyle w:val="BodyText"/>
        <w:spacing w:before="214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ข้อจำกัด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ภายนอก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ข้อมูลนำเข้า;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ภายนอก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หากจำเป็นต้องมีข้อมูลป้อนเข้า หรือหากไม่มีแนวทางปฏิบัติและวิธีการจัดการที่เหมาะสมตามที่กล่าวไว้ในข้อ (f) ข้อมูลป้อนเข้าจากภายนอกจะต้องเป็น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ถึง:</w:t>
      </w:r>
    </w:p>
    <w:p>
      <w:pPr>
        <w:pStyle w:val="BodyText"/>
        <w:spacing w:before="213"/>
      </w:pP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712" w:val="left" w:leader="none"/>
        </w:tabs>
        <w:spacing w:line="235" w:lineRule="auto" w:before="0" w:after="0"/>
        <w:ind w:left="1712" w:right="2857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วัตถุดิบจากการผลิตแบบอินทรีย์;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ในกรณีของการสืบพันธุ์ของพืช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ลำดับความสำคัญ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หลากหลาย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คัดเลือกจากความสามารถในการตอบสนองความต้องการและวัตถุประสงค์เฉพาะของเกษตรอินทรีย์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เกษตรกรรม;</w:t>
      </w:r>
    </w:p>
    <w:p>
      <w:pPr>
        <w:pStyle w:val="BodyText"/>
        <w:spacing w:before="209"/>
      </w:pP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712" w:val="left" w:leader="none"/>
        </w:tabs>
        <w:spacing w:line="240" w:lineRule="auto" w:before="0" w:after="0"/>
        <w:ind w:left="1712" w:right="0" w:hanging="329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เป็นธรรมชาติ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ได้มาจากธรรมชาติ</w:t>
      </w:r>
      <w:r xmlns:w="http://schemas.openxmlformats.org/wordprocessingml/2006/main">
        <w:rPr>
          <w:color w:val="231F20"/>
          <w:spacing w:val="4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สารต่างๆ;</w:t>
      </w:r>
    </w:p>
    <w:p>
      <w:pPr>
        <w:pStyle w:val="BodyText"/>
        <w:spacing w:before="211"/>
      </w:pP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711" w:val="left" w:leader="none"/>
        </w:tabs>
        <w:spacing w:line="240" w:lineRule="auto" w:before="0" w:after="0"/>
        <w:ind w:left="1711" w:right="0" w:hanging="38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ต่ำ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ความสามารถในการละลาย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แร่ธาตุ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ปุ๋ย;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การปรับตัว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กระบวนการ,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และภายใต้กรอบของระเบียบนี้ เพื่อพิจารณาสถานะด้านสุขอนามัย ความแตกต่างในระดับภูมิภาค และความสมดุลทางนิเวศวิทยา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สภาพภูมิอากาศและสภาพท้องถิ่น ระยะการเจริญเติบโต และวิธีการเลี้ยงดูเฉพาะด้าน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แนวปฏิบัติ;</w:t>
      </w:r>
    </w:p>
    <w:p>
      <w:pPr>
        <w:pStyle w:val="BodyText"/>
        <w:spacing w:before="211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9" w:val="left" w:leader="none"/>
        </w:tabs>
        <w:spacing w:line="235" w:lineRule="auto" w:before="0" w:after="0"/>
        <w:ind w:left="1329" w:right="2862" w:hanging="27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การยกเว้นการโคลนนิ่งสัตว์ออกจากห่วงโซ่อาหารอินทรีย์ทั้งหมด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เกี่ยวกับการเลี้ยงสัตว์ที่มีโครโมโซมหลายชุดโดยวิธีการเหนี่ยวนำเทียม และเกี่ยวกับ </w:t>
      </w:r>
      <w:r xmlns:w="http://schemas.openxmlformats.org/wordprocessingml/2006/main">
        <w:rPr>
          <w:color w:val="231F20"/>
          <w:spacing w:val="-2"/>
          <w:sz w:val="19"/>
        </w:rPr>
        <w:t xml:space="preserve">รังสี ไอออนไนซ์</w:t>
      </w:r>
    </w:p>
    <w:p>
      <w:pPr>
        <w:pStyle w:val="BodyText"/>
        <w:spacing w:before="214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การปฏิบัติตามหลักสวัสดิภาพสัตว์ในระดับสูง โดยเคารพในลักษณะเฉพาะของแต่ละสายพันธุ์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6</w:t>
      </w:r>
    </w:p>
    <w:p>
      <w:pPr xmlns:w="http://schemas.openxmlformats.org/wordprocessingml/2006/main">
        <w:pStyle w:val="Heading2"/>
        <w:tabs>
          <w:tab w:pos="2847" w:val="left" w:leader="none"/>
          <w:tab w:pos="3884" w:val="left" w:leader="none"/>
          <w:tab w:pos="5412" w:val="left" w:leader="none"/>
          <w:tab w:pos="6330" w:val="left" w:leader="none"/>
        </w:tabs>
        <w:spacing w:line="235" w:lineRule="auto" w:before="126"/>
        <w:ind w:left="1012" w:right="2858"/>
      </w:pP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80"/>
          <w:w w:val="15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2"/>
        </w:rPr>
        <w:t xml:space="preserve">ที่นำไปใช้ได้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กิจกรรม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</w:rPr>
        <w:t xml:space="preserve">ทางการเกษตร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4"/>
        </w:rPr>
        <w:t xml:space="preserve">และ </w:t>
      </w:r>
      <w:r xmlns:w="http://schemas.openxmlformats.org/wordprocessingml/2006/main">
        <w:rPr>
          <w:color w:val="231F20"/>
          <w:spacing w:val="-2"/>
        </w:rPr>
        <w:t xml:space="preserve">การเพาะเลี้ยงสัตว์น้ำ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62" w:firstLine="2"/>
      </w:pP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การเกษตร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การผลิตจะต้อง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โดยเฉพาะ,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ซึ่งเป็นรากฐาน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หลักการ: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58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การบำรุงรักษาและส่งเสริมสิ่งมีชีวิตในดินและความอุดมสมบูรณ์ตามธรรมชาติของดิน ความเสถียรของดิน การกักเก็บน้ำในดิน และความหลากหลายทางชีวภาพของดิน การป้องกันและต่อสู้กับการสูญเสียอินทรียวัตถุในดิน และการอัดแน่นของดิน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การกัดเซาะ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บำรุง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พืชเป็นหลัก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ผ่าน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ระบบนิเวศ;</w:t>
      </w:r>
    </w:p>
    <w:p>
      <w:pPr>
        <w:pStyle w:val="BodyText"/>
        <w:spacing w:before="211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61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ข้อจำกัดในการใช้ทรัพยากรที่ไม่สามารถนำกลับมาใช้ใหม่ได้และปัจจัยนำเข้าจากภายนอก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ขั้นต่ำ;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61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การรีไซเคิล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ของเสีย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ผลพลอยได้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ต้นกำเนิดเป็น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ป้อนข้อมูล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2" w:val="left" w:leader="none"/>
        </w:tabs>
        <w:spacing w:line="235" w:lineRule="auto" w:before="140" w:after="0"/>
        <w:ind w:left="1382" w:right="2856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การบำรุงรักษาสุขภาพของพืชด้วยมาตรการป้องกัน ใน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โดยเฉพาะอย่างยิ่งการเลือกชนิดพันธุ์ พันธุ์ หรือวัสดุผสมที่เหมาะสมซึ่งต้านทานต่อศัตรูพืชและโรค การหมุนเวียนพืชที่เหมาะสม วิธีการทางกลและทางกายภาพ และการปกป้องธรรมชาติ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ศัตรู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ศัตรูพืช;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61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เมล็ดพันธุ์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ความหลากหลายทางพันธุกรรม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โรค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ความต้านทาน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อายุยืนยาว;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1" w:val="left" w:leader="none"/>
          <w:tab w:pos="1383" w:val="left" w:leader="none"/>
        </w:tabs>
        <w:spacing w:line="235" w:lineRule="auto" w:before="0" w:after="0"/>
        <w:ind w:left="1383" w:right="2858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การเลือก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หลากหลายชนิด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คำนึงถึง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ลักษณะเฉพาะของระบบการผลิตอินทรีย์แต่ละระบบ โดยเน้นที่ประสิทธิภาพทางการเกษตร ความต้านทานต่อโรค และการปรับตัวให้เข้ากับสภาพแวดล้อมท้องถิ่นที่หลากหลาย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ภูมิอากาศ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ทางแยกธรรมชาติ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สิ่งกีดขวาง;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61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การใช้พันธุ์พืชอินทรีย์ เช่น พันธุ์พืชอินทรีย์หลากหลายชนิด และพันธุ์อินทรีย์ต่างๆ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62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การผลิตพันธุ์อินทรีย์โดยอาศัยความสามารถในการสืบพันธุ์ตามธรรมชาติ และเน้นการควบคุมภายในการผสมข้ามพันธุ์ตามธรรมชาติ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สิ่งกีดขวาง;</w:t>
      </w:r>
    </w:p>
    <w:p>
      <w:pPr>
        <w:pStyle w:val="BodyText"/>
      </w:pPr>
    </w:p>
    <w:p>
      <w:pPr>
        <w:pStyle w:val="BodyText"/>
        <w:spacing w:before="53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60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ปราศจาก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อคติ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2100/94 และสิทธิพันธุ์พืชแห่งชาติที่ได้รับอนุญาตภายใต้สมาชิก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กฎหมายระดับชาติของรัฐต่างๆ เปิดโอกาสให้เกษตรกรสามารถใช้พันธุ์พืชที่ได้จากฟาร์มของตนเอง เพื่อส่งเสริมทรัพยากรทางพันธุกรรมที่ปรับตัวเข้ากับสภาพพิเศษของ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การผลิต แบบอินทรีย์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59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การเลือก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พันธุ์ต่างๆ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คำนึงถึง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ระดับความหลากหลายทางพันธุกรรม ความสามารถของสัตว์ในการปรับตัวให้เข้ากับสภาพแวดล้อมในท้องถิ่น คุณค่าในการผสมพันธุ์ อายุขัย ความมีชีวิตชีวา และอื่นๆ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ความต้านทาน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โรค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สุขภาพ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ปัญหา;</w:t>
      </w:r>
    </w:p>
    <w:p>
      <w:pPr>
        <w:pStyle w:val="BodyText"/>
      </w:pPr>
    </w:p>
    <w:p>
      <w:pPr>
        <w:pStyle w:val="BodyText"/>
        <w:spacing w:before="50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2" w:val="left" w:leader="none"/>
        </w:tabs>
        <w:spacing w:line="240" w:lineRule="auto" w:before="0" w:after="0"/>
        <w:ind w:left="1382" w:right="0" w:hanging="370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ฝึกฝน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ปรับให้เข้ากับสถานที่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ที่เกี่ยวข้องกับที่ดิน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ปศุสัตว์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58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การประยุกต์ใช้หลักปฏิบัติทางการเลี้ยงสัตว์ที่ช่วยเสริมสร้างภูมิคุ้มกัน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เสริมสร้าง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ต่อต้านโรคภัยไข้เจ็บ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ปกติ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ออกกำลังกาย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ทุ่งหญ้าเลี้ยงสัตว์;</w:t>
      </w:r>
    </w:p>
    <w:p>
      <w:pPr>
        <w:pStyle w:val="BodyText"/>
      </w:pPr>
    </w:p>
    <w:p>
      <w:pPr>
        <w:pStyle w:val="BodyText"/>
        <w:spacing w:before="53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60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เลี้ยงปศุสัตว์ด้วยอาหารสัตว์อินทรีย์ที่ประกอบด้วยส่วนผสมทางการเกษตรที่ได้จากการผลิตแบบอินทรีย์และส่วนผสมจากธรรมชาติที่ไม่ใช่ทาง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สารต่างๆ;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59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ผลิตผลิตภัณฑ์ปศุสัตว์อินทรีย์ที่ได้จากสัตว์ที่ได้รับการเลี้ยงดูในฟาร์มอินทรีย์ตลอดช่วงชีวิตของพวก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เนื่องจาก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การเกิด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การฟักไข่;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สุขภาพที่ดีอย่างต่อเนื่องของสิ่งแวดล้อมทางน้ำและคุณภาพของพื้นที่โดยรอบ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บนบก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ระบบนิเวศ;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2" w:val="left" w:leader="none"/>
        </w:tabs>
        <w:spacing w:line="235" w:lineRule="auto" w:before="140" w:after="0"/>
        <w:ind w:left="1382" w:right="2858" w:hanging="371"/>
        <w:jc w:val="both"/>
        <w:rPr>
          <w:sz w:val="19"/>
        </w:rPr>
      </w:pPr>
      <w:bookmarkStart xmlns:w="http://schemas.openxmlformats.org/wordprocessingml/2006/main" w:name="Article 7 Specific principles applicable" w:id="47"/>
      <w:bookmarkEnd xmlns:w="http://schemas.openxmlformats.org/wordprocessingml/2006/main" w:id="47"/>
      <w:bookmarkStart xmlns:w="http://schemas.openxmlformats.org/wordprocessingml/2006/main" w:name="Article 8 Specific principles applicable" w:id="48"/>
      <w:bookmarkEnd xmlns:w="http://schemas.openxmlformats.org/wordprocessingml/2006/main" w:id="48"/>
      <w:r xmlns:w="http://schemas.openxmlformats.org/wordprocessingml/2006/main">
        <w:rPr>
          <w:color w:val="231F20"/>
          <w:sz w:val="19"/>
        </w:rPr>
        <w:t xml:space="preserve">การให้อาหารสิ่งมีชีวิตในน้ำด้วยอาหารที่ได้จากการประมงที่ดำเนินการอย่างยั่งยืนตามระเบียบ (EU) No 1380/2013 หรือด้วยอาหารอินทรีย์ที่ประกอบด้วยผลผลิตทางการเกษตร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ส่วนผสมที่ได้จากการผลิตแบบอินทรีย์ รวมถึงการเพาะเลี้ยงสัตว์น้ำแบบอินทรีย์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ไม่ใช่เกษตรกรรม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สารต่างๆ;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383" w:val="left" w:leader="none"/>
        </w:tabs>
        <w:spacing w:line="235" w:lineRule="auto" w:before="0" w:after="0"/>
        <w:ind w:left="1383" w:right="2858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หลีกเลี่ยงการทำให้สัตว์ป่าที่มีความสำคัญต่อการอนุรักษ์ตกอยู่ในอันตราย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เกิดขึ้น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7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ใช้ได้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กำลังประมวลผล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อาหาร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62" w:firstLine="2"/>
      </w:pP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ของแปรรูป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อาหารจะต้องเป็นไปตาม...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โดยเฉพาะอย่างยิ่งในเรื่อง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หลักการ: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3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4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ส่วนผสม </w:t>
      </w:r>
      <w:r xmlns:w="http://schemas.openxmlformats.org/wordprocessingml/2006/main">
        <w:rPr>
          <w:color w:val="231F20"/>
          <w:sz w:val="19"/>
        </w:rPr>
        <w:t xml:space="preserve">ทางการเกษตร 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30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ข้อจำกัด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เกี่ยวกับการใช้สารปรุงแต่งอาหาร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ของส่วนผสมที่ไม่ใช่ออร์แกนิก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ส่วนใหญ่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เทคโนโลยี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ประสาทสัมผัส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ฟังก์ชัน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และสารอาหารรองและสารช่วยในการแปรรูป เพื่อให้มีการใช้ในปริมาณน้อยที่สุด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ขอบเขต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เท่านั้น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เทคโนโลยี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โภชนาการ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วัตถุประสงค์;</w:t>
      </w:r>
    </w:p>
    <w:p>
      <w:pPr>
        <w:pStyle w:val="BodyText"/>
      </w:pPr>
    </w:p>
    <w:p>
      <w:pPr>
        <w:pStyle w:val="BodyText"/>
        <w:spacing w:before="51"/>
      </w:pPr>
    </w:p>
    <w:p>
      <w:pPr xmlns:w="http://schemas.openxmlformats.org/wordprocessingml/2006/main">
        <w:pStyle w:val="ListParagraph"/>
        <w:numPr>
          <w:ilvl w:val="0"/>
          <w:numId w:val="3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การยกเว้นสารและวิธีการแปรรูปที่อาจทำให้เกิดความเข้าใจผิด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จริง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ผลิตภัณฑ์;</w:t>
      </w:r>
    </w:p>
    <w:p>
      <w:pPr>
        <w:pStyle w:val="BodyText"/>
      </w:pPr>
    </w:p>
    <w:p>
      <w:pPr>
        <w:pStyle w:val="BodyText"/>
        <w:spacing w:before="56"/>
      </w:pPr>
    </w:p>
    <w:p>
      <w:pPr xmlns:w="http://schemas.openxmlformats.org/wordprocessingml/2006/main">
        <w:pStyle w:val="ListParagraph"/>
        <w:numPr>
          <w:ilvl w:val="0"/>
          <w:numId w:val="3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การแปรรูปอาหารอินทรีย์อย่างระมัดระวัง โดยเฉพาะอย่างยิ่งโดยการใช้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ชีวภาพ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กลไก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ทางกายภาพ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วิธีการ;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3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การงดเว้นอาหารที่มีส่วนประกอบหรือมีส่วนผสมของ </w:t>
      </w:r>
      <w:r xmlns:w="http://schemas.openxmlformats.org/wordprocessingml/2006/main">
        <w:rPr>
          <w:color w:val="231F20"/>
          <w:spacing w:val="-2"/>
          <w:sz w:val="19"/>
        </w:rPr>
        <w:t xml:space="preserve">วัสดุ นาโนที่ผ่านกระบวนการทางวิศวกรรม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8</w:t>
      </w:r>
    </w:p>
    <w:p>
      <w:pPr xmlns:w="http://schemas.openxmlformats.org/wordprocessingml/2006/main">
        <w:pStyle w:val="Heading2"/>
        <w:ind w:right="1846"/>
      </w:pP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ใช้ได้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กำลังประมวลผล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ให้อาหาร</w:t>
      </w:r>
    </w:p>
    <w:p>
      <w:pPr>
        <w:pStyle w:val="BodyText"/>
        <w:spacing w:before="34"/>
        <w:rPr>
          <w:b/>
        </w:rPr>
      </w:pPr>
    </w:p>
    <w:p>
      <w:pPr xmlns:w="http://schemas.openxmlformats.org/wordprocessingml/2006/main">
        <w:pStyle w:val="BodyText"/>
        <w:spacing w:line="235" w:lineRule="auto" w:before="1"/>
        <w:ind w:left="1009" w:right="2862" w:firstLine="2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ของแปรรูป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ให้อาหาร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ตั้งอยู่บนพื้นฐานของ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โดยเฉพาะอย่างยิ่งในเรื่อง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หลักการ:</w:t>
      </w:r>
    </w:p>
    <w:p>
      <w:pPr>
        <w:pStyle w:val="BodyText"/>
      </w:pPr>
    </w:p>
    <w:p>
      <w:pPr>
        <w:pStyle w:val="BodyText"/>
        <w:spacing w:before="51"/>
      </w:pP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วัสดุ;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ข้อจำกัด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เกี่ยวกับการใช้สารเติมแต่งอาหารสัตว์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และการประมวลผล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อุปกรณ์ช่วยเหลือ เพื่อที่ว่า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ขั้นต่ำ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ขอบเขต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เพื่อตอบสนองความต้องการทางเทคโนโลยีหรือสัตวแพทยศาสตร์ที่จำเป็น หรือเพื่อโภชนาการเฉพาะอย่าง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วัตถุประสงค์;</w:t>
      </w:r>
    </w:p>
    <w:p>
      <w:pPr>
        <w:pStyle w:val="BodyText"/>
      </w:pPr>
    </w:p>
    <w:p>
      <w:pPr>
        <w:pStyle w:val="BodyText"/>
        <w:spacing w:before="53"/>
      </w:pP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การยกเว้นสารและวิธีการแปรรูปที่อาจทำให้เกิดความเข้าใจผิด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จริง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8" w:hanging="318"/>
        <w:jc w:val="left"/>
        <w:rPr>
          <w:sz w:val="19"/>
        </w:rPr>
      </w:pPr>
      <w:bookmarkStart xmlns:w="http://schemas.openxmlformats.org/wordprocessingml/2006/main" w:name="CHAPTER III PRODUCTION RULES" w:id="49"/>
      <w:bookmarkEnd xmlns:w="http://schemas.openxmlformats.org/wordprocessingml/2006/main" w:id="49"/>
      <w:bookmarkStart xmlns:w="http://schemas.openxmlformats.org/wordprocessingml/2006/main" w:name="Article 9 General production rules" w:id="50"/>
      <w:bookmarkEnd xmlns:w="http://schemas.openxmlformats.org/wordprocessingml/2006/main" w:id="50"/>
      <w:r xmlns:w="http://schemas.openxmlformats.org/wordprocessingml/2006/main">
        <w:rPr>
          <w:color w:val="231F20"/>
          <w:sz w:val="19"/>
        </w:rPr>
        <w:t xml:space="preserve">การแปรรูปอาหารสัตว์อินทรีย์อย่างระมัดระวัง โดยเฉพาะอย่างยิ่งโดยการใช้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ชีวภาพ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กลไก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ทางกายภาพ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วิธีการ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0"/>
      </w:pPr>
    </w:p>
    <w:p>
      <w:pPr xmlns:w="http://schemas.openxmlformats.org/wordprocessingml/2006/main">
        <w:spacing w:before="1"/>
        <w:ind w:left="0" w:right="1846" w:firstLine="0"/>
        <w:jc w:val="center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3.</w:t>
      </w:r>
    </w:p>
    <w:p>
      <w:pPr xmlns:w="http://schemas.openxmlformats.org/wordprocessingml/2006/main">
        <w:spacing w:before="145"/>
        <w:ind w:left="0" w:right="1851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4"/>
          <w:sz w:val="17"/>
        </w:rPr>
        <w:t xml:space="preserve">กฎ</w:t>
      </w:r>
    </w:p>
    <w:p>
      <w:pPr>
        <w:pStyle w:val="BodyText"/>
        <w:spacing w:before="188"/>
        <w:rPr>
          <w:b/>
          <w:sz w:val="17"/>
        </w:rPr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9"/>
        </w:rPr>
        <w:t xml:space="preserve">9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ทั่วไป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กฎ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ทั่วไป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  <w:spacing w:before="9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ทรัพย์สินทั้งหมดจะต้องได้รับการบริหารจัดการให้เป็นไปตามข้อกำหนด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การผลิต.</w:t>
      </w:r>
    </w:p>
    <w:p>
      <w:pPr>
        <w:pStyle w:val="BodyText"/>
      </w:pPr>
    </w:p>
    <w:p>
      <w:pPr>
        <w:pStyle w:val="BodyText"/>
        <w:spacing w:before="8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เพื่อวัตถุประสงค์และการใช้งานตามที่ระบุไว้ในมาตรา 24 และ 25 และในภาคผนวก II เฉพาะผลิตภัณฑ์และสารที่ได้รับอนุญาตตามข้อกำหนดเท่านั้น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ถึงผู้ที่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บทบัญญัติ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อาจใช้ในเกษตรอินทรีย์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 โดยมีเงื่อนไขว่าการนำไปใช้ในการผลิตที่ไม่ใช่เกษตรอินทรีย์นั้นได้รับอนุญาตตามบทบัญญัติที่เกี่ยวข้องของกฎหมายสหภาพยุโรปแล้ว 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บทบัญญัติ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ซึ่งเป็นรากฐาน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BodyText"/>
      </w:pPr>
    </w:p>
    <w:p>
      <w:pPr>
        <w:pStyle w:val="BodyText"/>
        <w:spacing w:before="4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ผลิตภัณฑ์และสารต่อไปนี้ที่อ้างถึงในมาตรา 2(3) ของระเบียบ (EC) เลขที่ 1107/2009 จะได้รับอนุญาตให้ใช้ในการผลิตอินทรีย์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ที่ให้ไว้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พวกเขา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 </w:t>
      </w:r>
      <w:r xmlns:w="http://schemas.openxmlformats.org/wordprocessingml/2006/main">
        <w:rPr>
          <w:color w:val="231F20"/>
          <w:spacing w:val="-2"/>
        </w:rPr>
        <w:t xml:space="preserve">ข้อบังคับ:</w:t>
      </w:r>
    </w:p>
    <w:p>
      <w:pPr>
        <w:pStyle w:val="BodyText"/>
      </w:pPr>
    </w:p>
    <w:p>
      <w:pPr>
        <w:pStyle w:val="BodyText"/>
        <w:spacing w:before="7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เครื่องช่วยรักษาความปลอดภัย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ผู้ประสานงาน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ส่วนผสมร่วม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ส่วนประกอบ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สินค้า;</w:t>
      </w:r>
    </w:p>
    <w:p>
      <w:pPr>
        <w:pStyle w:val="BodyText"/>
      </w:pPr>
    </w:p>
    <w:p>
      <w:pPr>
        <w:pStyle w:val="BodyText"/>
        <w:spacing w:before="4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8" w:val="left" w:leader="none"/>
        </w:tabs>
        <w:spacing w:line="240" w:lineRule="auto" w:before="1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สารเสริมฤทธิ์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ผสม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สินค้า.</w:t>
      </w:r>
    </w:p>
    <w:p>
      <w:pPr>
        <w:pStyle w:val="BodyText"/>
      </w:pPr>
    </w:p>
    <w:p>
      <w:pPr>
        <w:pStyle w:val="BodyText"/>
        <w:spacing w:before="8"/>
      </w:pPr>
    </w:p>
    <w:p>
      <w:pPr xmlns:w="http://schemas.openxmlformats.org/wordprocessingml/2006/main">
        <w:pStyle w:val="BodyText"/>
        <w:spacing w:line="235" w:lineRule="auto" w:before="1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ในการผลิตสินค้าเกษตรอินทรีย์ การใช้ผลิตภัณฑ์และสารต่างๆ เพื่อวัตถุประสงค์อื่นนอกเหนือจากที่ระบุไว้ในระเบียบนี้ สามารถทำได้ โดยมีเงื่อนไขว่า</w:t>
      </w:r>
      <w:r xmlns:w="http://schemas.openxmlformats.org/wordprocessingml/2006/main">
        <w:rPr>
          <w:color w:val="231F20"/>
          <w:spacing w:val="49"/>
        </w:rPr>
        <w:t xml:space="preserve"> </w:t>
      </w:r>
      <w:r xmlns:w="http://schemas.openxmlformats.org/wordprocessingml/2006/main">
        <w:rPr>
          <w:color w:val="231F20"/>
        </w:rPr>
        <w:t xml:space="preserve">ของพวกเขา</w:t>
      </w:r>
      <w:r xmlns:w="http://schemas.openxmlformats.org/wordprocessingml/2006/main">
        <w:rPr>
          <w:color w:val="231F20"/>
          <w:spacing w:val="50"/>
        </w:rPr>
        <w:t xml:space="preserve"> </w:t>
      </w:r>
      <w:r xmlns:w="http://schemas.openxmlformats.org/wordprocessingml/2006/main">
        <w:rPr>
          <w:color w:val="231F20"/>
        </w:rPr>
        <w:t xml:space="preserve">ใช้</w:t>
      </w:r>
      <w:r xmlns:w="http://schemas.openxmlformats.org/wordprocessingml/2006/main">
        <w:rPr>
          <w:color w:val="231F20"/>
          <w:spacing w:val="49"/>
        </w:rPr>
        <w:t xml:space="preserve"> </w:t>
      </w:r>
      <w:r xmlns:w="http://schemas.openxmlformats.org/wordprocessingml/2006/main">
        <w:rPr>
          <w:color w:val="231F20"/>
        </w:rPr>
        <w:t xml:space="preserve">สอดคล้อง</w:t>
      </w:r>
      <w:r xmlns:w="http://schemas.openxmlformats.org/wordprocessingml/2006/main">
        <w:rPr>
          <w:color w:val="231F20"/>
          <w:spacing w:val="54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9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</w:t>
      </w:r>
      <w:r xmlns:w="http://schemas.openxmlformats.org/wordprocessingml/2006/main">
        <w:rPr>
          <w:color w:val="231F20"/>
          <w:spacing w:val="54"/>
        </w:rPr>
        <w:t xml:space="preserve"> </w:t>
      </w:r>
      <w:r xmlns:w="http://schemas.openxmlformats.org/wordprocessingml/2006/main">
        <w:rPr>
          <w:color w:val="231F20"/>
        </w:rPr>
        <w:t xml:space="preserve">วาง</w:t>
      </w:r>
      <w:r xmlns:w="http://schemas.openxmlformats.org/wordprocessingml/2006/main">
        <w:rPr>
          <w:color w:val="231F20"/>
          <w:spacing w:val="50"/>
        </w:rPr>
        <w:t xml:space="preserve"> </w:t>
      </w:r>
      <w:r xmlns:w="http://schemas.openxmlformats.org/wordprocessingml/2006/main">
        <w:rPr>
          <w:color w:val="231F20"/>
        </w:rPr>
        <w:t xml:space="preserve">ลง</w:t>
      </w:r>
      <w:r xmlns:w="http://schemas.openxmlformats.org/wordprocessingml/2006/main">
        <w:rPr>
          <w:color w:val="231F20"/>
          <w:spacing w:val="5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9"/>
        </w:rPr>
        <w:t xml:space="preserve"> </w:t>
      </w:r>
      <w:r xmlns:w="http://schemas.openxmlformats.org/wordprocessingml/2006/main">
        <w:rPr>
          <w:color w:val="231F20"/>
        </w:rPr>
        <w:t xml:space="preserve">บท</w:t>
      </w:r>
      <w:r xmlns:w="http://schemas.openxmlformats.org/wordprocessingml/2006/main">
        <w:rPr>
          <w:color w:val="231F20"/>
          <w:spacing w:val="53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2.</w:t>
      </w:r>
    </w:p>
    <w:p>
      <w:pPr>
        <w:pStyle w:val="BodyText"/>
      </w:pPr>
    </w:p>
    <w:p>
      <w:pPr>
        <w:pStyle w:val="BodyText"/>
        <w:spacing w:before="6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2" w:val="left" w:leader="none"/>
        </w:tabs>
        <w:spacing w:line="235" w:lineRule="auto" w:before="1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การแตกตัวเป็นไอออน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รังสี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อาหารอินทรีย์หรืออาหารสัตว์ และในกระบวนการแปรรูปวัตถุดิบที่ใช้ในการผลิตอาหารอินทรีย์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ให้อาหาร.</w:t>
      </w:r>
    </w:p>
    <w:p>
      <w:pPr>
        <w:pStyle w:val="BodyText"/>
      </w:pPr>
    </w:p>
    <w:p>
      <w:pPr>
        <w:pStyle w:val="BodyText"/>
        <w:spacing w:before="8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3" w:val="left" w:leader="none"/>
        </w:tabs>
        <w:spacing w:line="235" w:lineRule="auto" w:before="0" w:after="0"/>
        <w:ind w:left="1010" w:right="2862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การใช้การโคลนนิ่งสัตว์ และการเลี้ยงสัตว์ที่มีชุดโครโมโซมเพิ่มขึ้นโดยวิธีการสังเคราะห์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ห้าม.</w:t>
      </w:r>
    </w:p>
    <w:p>
      <w:pPr>
        <w:pStyle w:val="BodyText"/>
      </w:pPr>
    </w:p>
    <w:p>
      <w:pPr>
        <w:pStyle w:val="BodyText"/>
        <w:spacing w:before="7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2" w:val="left" w:leader="none"/>
        </w:tabs>
        <w:spacing w:line="235" w:lineRule="auto" w:before="1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ควรดำเนินมาตรการป้องกันและระมัดระวังตามความเหมาะสม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เวที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การกระจาย.</w:t>
      </w:r>
    </w:p>
    <w:p>
      <w:pPr>
        <w:pStyle w:val="BodyText"/>
      </w:pPr>
    </w:p>
    <w:p>
      <w:pPr>
        <w:pStyle w:val="BodyText"/>
        <w:spacing w:before="8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2" w:val="left" w:leader="none"/>
        </w:tabs>
        <w:spacing w:line="235" w:lineRule="auto" w:before="1" w:after="0"/>
        <w:ind w:left="1009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แม้จะมีข้อความในวรรคที่ 2 ก็ตาม การถือครองทรัพย์สินอาจถูกแบ่งออกเป็นส่วนๆ ได้อย่างชัดเจน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อย่างมีประสิทธิภาพ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แยกจากกัน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ออร์แกนิก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การแปลงสภาพและการผลิตที่ไม่ใช่อินทรีย์ โดยมีเงื่อนไขว่าสำหรับการผลิตที่ไม่ใช่อินทรีย์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หน่วย: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8" w:val="left" w:leader="none"/>
        </w:tabs>
        <w:spacing w:line="240" w:lineRule="auto" w:before="136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ปศุสัตว์,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ที่เกี่ยวข้อง;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สำหรับพืชนั้น พันธุ์ต่างๆ ที่สามารถแยกแยะได้ง่าย ได้แก่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ที่เกี่ยวข้อง.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BodyText"/>
        <w:spacing w:line="235" w:lineRule="auto"/>
        <w:ind w:left="1010" w:right="2857" w:firstLine="2"/>
        <w:jc w:val="both"/>
      </w:pPr>
      <w:r xmlns:w="http://schemas.openxmlformats.org/wordprocessingml/2006/main">
        <w:rPr>
          <w:color w:val="231F20"/>
        </w:rPr>
        <w:t xml:space="preserve">ในส่วนของสาหร่ายและสัตว์น้ำที่เลี้ยงนั้น อาจเป็นสายพันธุ์เดียวกันก็ได้ ตราบใดที่มีการแยกพื้นที่อย่างชัดเจนและมีประสิทธิภาพระหว่างกัน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เว็บไซต์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หน่วย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7,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กรณีของพืชยืนต้นที่ต้องใช้ระยะเวลาเพาะปลูกอย่างน้อยสามปี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หลากหลาย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อย่างง่ายดาย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เหมือนกัน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หลากหลายชนิด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มีส่วนร่วม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ในประเด็น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บริบท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วางแผน,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ให้การเปลี่ยนพื้นที่ส่วนสุดท้ายที่เกี่ยวข้องกับการผลิตดังกล่าวไปเป็นการผลิตแบบอินทรีย์เริ่มต้นโดยเร็วที่สุดและเสร็จสมบู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ปี.</w:t>
      </w:r>
    </w:p>
    <w:p>
      <w:pPr>
        <w:pStyle w:val="BodyText"/>
      </w:pPr>
    </w:p>
    <w:p>
      <w:pPr>
        <w:pStyle w:val="BodyText"/>
        <w:spacing w:before="4"/>
      </w:pPr>
    </w:p>
    <w:p>
      <w:pPr xmlns:w="http://schemas.openxmlformats.org/wordprocessingml/2006/main">
        <w:pStyle w:val="BodyText"/>
        <w:ind w:left="1012"/>
        <w:jc w:val="both"/>
      </w:pP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กรณี:</w:t>
      </w:r>
    </w:p>
    <w:p>
      <w:pPr>
        <w:pStyle w:val="BodyText"/>
      </w:pP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เกษตรกรต้องแจ้งให้หน่วยงานผู้มีอำนาจ หรือในกรณีที่เหมาะสม หน่วยงานควบคุม หรือองค์กรควบคุม ทราบถึงการเริ่มต้นของ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เก็บเกี่ยวผลิตภัณฑ์แต่ละชนิดที่เกี่ยวข้องอย่างน้อย 48 ชั่วโมง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ก้าวหน้า;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เมื่อเก็บเกี่ยวเสร็จแล้ว เกษตรกรจะต้องแจ้งให้ทราบ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ที่แน่นอน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เก็บเกี่ยว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หน่วยงานที่เกี่ยวข้องและมาตรการที่ใช้ในการแยกผลิตภัณฑ์</w:t>
      </w:r>
    </w:p>
    <w:p>
      <w:pPr>
        <w:pStyle w:val="BodyText"/>
      </w:pPr>
    </w:p>
    <w:p>
      <w:pPr>
        <w:pStyle w:val="BodyText"/>
        <w:spacing w:before="11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ผนการปรับเปลี่ยนและมาตรการที่ต้องดำเนินการเพื่อให้มั่นใจถึงการแยกส่วนที่มีประสิทธิภาพและชัดเจน จะต้องได้รับการยืนยันทุกปีโดยหน่วยงานผู้มีอำนาจ หรือในกรณีที่เหมาะสม โดยหน่วยงานควบคุม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หลังจาก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วางแผน.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ข้อกำหนดเกี่ยวกับชนิดและพันธุ์ต่างๆ ที่ระบุไว้ในข้อ (ก) และ (ข) ของวรรค 7 จะไม่ใช้บังคับในกรณีของศูนย์วิจัยและฝึกอบรม สถานเพาะชำต้นไม้ ผู้ขยายพันธุ์เมล็ดพันธุ์ และการปรับปรุงพันธุ์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การดำเนินงาน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537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ในกรณีที่กล่าวถึงในย่อหน้า 7, 8 และ 9 หน่วยการผลิตทั้งหมดของฟาร์มไม่ได้ถูกจัดการภายใต้ระบบการผลิตแบบอินทรีย์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จะ: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64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หน่วยการผลิตที่เปลี่ยนรูปแยกต่างหากจากหน่วยที่ใช้สำหรับการผลิตที่ไม่ใช่อินทรีย์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หน่วย;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เก็บรักษาผลิตภัณฑ์ที่ผลิตโดยเกษตรอินทรีย์ เกษตรแปรรูป และเกษตรที่ไม่ใช่อินทรีย์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แยก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อื่น;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1"/>
          <w:numId w:val="3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จัดทำบันทึกที่เพียงพอเพื่อแสดงให้เห็นถึงการแยกผลิตภัณฑ์อย่างมีประสิทธิภาพ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537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bookmarkStart xmlns:w="http://schemas.openxmlformats.org/wordprocessingml/2006/main" w:name="Article 10 Conversion" w:id="51"/>
      <w:bookmarkEnd xmlns:w="http://schemas.openxmlformats.org/wordprocessingml/2006/main" w:id="51"/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คณะกรรมาธิการมีอำนาจในการออกกฎหมายที่ได้รับมอบอำนาจตามมาตรา 54 ซึ่งแก้ไขวรรค 7 ของมาตรานี้ โดยเพิ่มกฎเพิ่มเติมเกี่ยวกับการแบ่งการถือครองหุ้นออกเป็นส่วนที่เป็นอินทรีย์และส่วนที่เป็นการแปลงส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ความสัมพันธ์กับ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10</w:t>
      </w:r>
    </w:p>
    <w:p>
      <w:pPr xmlns:w="http://schemas.openxmlformats.org/wordprocessingml/2006/main">
        <w:pStyle w:val="Heading2"/>
        <w:spacing w:before="122"/>
        <w:ind w:right="1854"/>
      </w:pPr>
      <w:r xmlns:w="http://schemas.openxmlformats.org/wordprocessingml/2006/main">
        <w:rPr>
          <w:color w:val="231F20"/>
          <w:spacing w:val="-2"/>
        </w:rPr>
        <w:t xml:space="preserve">การแปลง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เกษตรกรและผู้ประกอบการที่ผลิตสาหร่ายหรือสัตว์น้ำต้องปฏิบัติตามระยะเวลาการปรับตัว ในระหว่างระยะเวลาการปรับตัวทั้งหมด พวกเขาต้องปฏิบัติตามกฎระเบียบทั้งหมดเกี่ยวกับการผลิตแบบอินทรีย์ที่กำหนดไว้ในระเบียบนี้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ใช้ได้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ในเรื่องนี้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</w:p>
    <w:p>
      <w:pPr>
        <w:pStyle w:val="BodyText"/>
      </w:pP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เริ่ม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แรกสุด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เมื่อไร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เกษตรกรหรือผู้ประกอบการที่ผลิตสาหร่ายหรือสัตว์น้ำได้แจ้งให้ทราบแล้ว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กิจกรรมดังกล่าวต่อหน่วยงานที่เกี่ยวข้องตามมาตรา 34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ซึ่งที่ดินที่เกษตรกรหรือผู้ประกอบการรายนั้นถือครองอยู่นั้นอยู่ภายใต้ระบบควบคุม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ไม่สามารถมีผลย้อนหลังกับช่วงเวลาก่อนหน้าได้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ในฐานะที่เป็นส่วนหนึ่ง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ที่ไหน:</w:t>
      </w:r>
    </w:p>
    <w:p>
      <w:pPr>
        <w:pStyle w:val="BodyText"/>
      </w:pPr>
    </w:p>
    <w:p>
      <w:pPr>
        <w:pStyle w:val="BodyText"/>
        <w:spacing w:before="140"/>
      </w:pPr>
    </w:p>
    <w:p>
      <w:pPr xmlns:w="http://schemas.openxmlformats.org/wordprocessingml/2006/main">
        <w:pStyle w:val="ListParagraph"/>
        <w:numPr>
          <w:ilvl w:val="1"/>
          <w:numId w:val="33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ที่ดินของผู้ประกอบการอยู่ภายใต้มาตรการที่กำหนดไว้ในโครงการที่ดำเนินการตามระเบียบ (EU)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ระเบียบเลขที่ 1305/2013 มีวัตถุประสงค์เพื่อให้มั่นใจว่าไม่มีผลิตภัณฑ์หรือสารใดๆ นอกเหนือจากที่ได้รับอนุญาตให้ใช้ในการผลิตแบบอินทรีย์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พัสดุ;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1"/>
          <w:numId w:val="3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ผู้ประกอบการสามารถแสดงหลักฐานได้ว่าที่ดินดังกล่าวเป็นพื้นที่ธรรมชาติหรือพื้นที่เกษตรกรรม ซึ่งเป็นระยะเวลาอย่างน้อยสามปีที่ไม่ได้รับการบำบัดด้วยผลิตภัณฑ์หรือสารที่ไม่ได้รับอนุญาตให้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การผลิต.</w:t>
      </w:r>
    </w:p>
    <w:p>
      <w:pPr>
        <w:pStyle w:val="BodyText"/>
      </w:pPr>
    </w:p>
    <w:p>
      <w:pPr>
        <w:pStyle w:val="BodyText"/>
        <w:spacing w:before="140"/>
      </w:pP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ผลิตภัณฑ์ที่ผลิตในช่วงระยะเวลาการเปลี่ยนผ่านจะไม่ถูกนำออกสู่ตลาด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BodyText"/>
      </w:pPr>
    </w:p>
    <w:p>
      <w:pPr>
        <w:pStyle w:val="BodyText"/>
        <w:spacing w:before="141"/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อย่างไรก็ตาม,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ในระหว่าง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ระยะเวลาการแปลงสภาพ และเป็นไปตามวรรค 1 อาจทำการตลาดในฐานะสินค้าที่อยู่ระหว่างการแปลงสภาพ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สินค้า:</w:t>
      </w:r>
    </w:p>
    <w:p>
      <w:pPr>
        <w:pStyle w:val="BodyText"/>
      </w:pP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1"/>
          <w:numId w:val="3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วัสดุสืบพันธุ์ของพืช โดยมีเงื่อนไขว่าต้องมีระยะเวลาการแปลงอย่างน้อย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กับ;</w:t>
      </w:r>
    </w:p>
    <w:p>
      <w:pPr>
        <w:pStyle w:val="BodyText"/>
      </w:pPr>
    </w:p>
    <w:p>
      <w:pPr>
        <w:pStyle w:val="BodyText"/>
        <w:spacing w:before="142"/>
      </w:pPr>
    </w:p>
    <w:p>
      <w:pPr xmlns:w="http://schemas.openxmlformats.org/wordprocessingml/2006/main">
        <w:pStyle w:val="ListParagraph"/>
        <w:numPr>
          <w:ilvl w:val="1"/>
          <w:numId w:val="3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ผลิตภัณฑ์อาหารจากพืชและผลิตภัณฑ์อาหารสัตว์จากพืช โดยที่ผลิตภัณฑ์นั้นต้องมีส่วนประกอบจากพืชผลทางการเกษตรเพียงชนิดเดียว และต้องมีระยะเวลาการแปรรูปอย่างน้อย 12 เดือน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เก็บเกี่ยว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bookmarkStart xmlns:w="http://schemas.openxmlformats.org/wordprocessingml/2006/main" w:name="Article 11 Prohibition of the use of GMO" w:id="52"/>
      <w:bookmarkEnd xmlns:w="http://schemas.openxmlformats.org/wordprocessingml/2006/main" w:id="52"/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1.2.2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ภาคผนวกที่ 2 โดยเพิ่มกฎการแปลงสำหรับสายพันธุ์อื่นนอกเหนือจากสายพันธุ์ที่ได้รับการควบคุมใน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ภาคผนวกส่วนที่ 2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II ในวันที่ 17</w:t>
      </w:r>
      <w:r xmlns:w="http://schemas.openxmlformats.org/wordprocessingml/2006/main">
        <w:rPr>
          <w:color w:val="231F20"/>
          <w:spacing w:val="1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มิถุนายน 2561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หรือโดยการแก้ไข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1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1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กฎหมายที่บังคับใช้ซึ่งระบุเอกสารที่ต้องจัดส่งเพื่อวัตถุประสงค์ในการบังคับใช้ย้อนหลัง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ของก่อนหน้านี้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พร้อมด้วยย่อหน้า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 xmlns:w="http://schemas.openxmlformats.org/wordprocessingml/2006/main">
        <w:pStyle w:val="BodyText"/>
        <w:spacing w:line="235" w:lineRule="auto"/>
        <w:ind w:left="1010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11</w:t>
      </w:r>
    </w:p>
    <w:p>
      <w:pPr xmlns:w="http://schemas.openxmlformats.org/wordprocessingml/2006/main">
        <w:pStyle w:val="Heading2"/>
        <w:ind w:right="1850"/>
      </w:pPr>
      <w:r xmlns:w="http://schemas.openxmlformats.org/wordprocessingml/2006/main">
        <w:rPr>
          <w:color w:val="231F20"/>
        </w:rPr>
        <w:t xml:space="preserve">การห้าม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ใช้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จีเอ็มโอ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34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GMOs, ผลิตภัณฑ์ที่ผลิตจาก GMOs และผลิตภัณฑ์ที่ผลิตโดย GMOs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ไม่สามารถใช้งานได้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ในอาหาร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หรือป้อนอาหาร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หรือใช้เป็นอาหาร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ให้อาหาร,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สารช่วยในการแปรรูป ผลิตภัณฑ์ป้องกันพืช ปุ๋ย สารปรับปรุงดิน ผลิตภัณฑ์สืบพันธุ์พืช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จุลินทรีย์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3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เพื่อวัตถุประสงค์ของการห้ามตามที่ระบุไว้ในวรรค 1 เกี่ยวกับ GMO และผลิตภัณฑ์ที่ผลิตจาก GMO สำหรับอาหารและอาหารสัตว์ ผู้ประกอบการอาจอ้างอิงฉลากของผลิตภัณฑ์ที่ติดหรือจัดหาตามคำสั่ง 2001/18/EC ระเบียบ (EC) เลขที่ </w:t>
      </w:r>
      <w:bookmarkStart xmlns:w="http://schemas.openxmlformats.org/wordprocessingml/2006/main" w:name="_bookmark34" w:id="53"/>
      <w:bookmarkEnd xmlns:w="http://schemas.openxmlformats.org/wordprocessingml/2006/main" w:id="53"/>
      <w:r xmlns:w="http://schemas.openxmlformats.org/wordprocessingml/2006/main">
        <w:rPr>
          <w:color w:val="231F20"/>
          <w:sz w:val="19"/>
        </w:rPr>
        <w:t xml:space="preserve">1829/2003 ของรัฐสภายุโรปและสภา </w:t>
      </w:r>
      <w:hyperlink xmlns:w="http://schemas.openxmlformats.org/wordprocessingml/2006/main" w:history="true" w:anchor="_bookmark36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36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hyperlink xmlns:w="http://schemas.openxmlformats.org/wordprocessingml/2006/main" w:history="true" w:anchor="_bookmark36">
        <w:r xmlns:w="http://schemas.openxmlformats.org/wordprocessingml/2006/main">
          <w:rPr>
            <w:color w:val="231F20"/>
            <w:sz w:val="19"/>
          </w:rPr>
          <w:t xml:space="preserve">) </w:t>
        </w:r>
      </w:hyperlink>
      <w:r xmlns:w="http://schemas.openxmlformats.org/wordprocessingml/2006/main">
        <w:rPr>
          <w:color w:val="231F20"/>
          <w:sz w:val="19"/>
        </w:rPr>
        <w:t xml:space="preserve">หรือระเบียบ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 1830/2003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 </w:t>
      </w:r>
      <w:bookmarkStart xmlns:w="http://schemas.openxmlformats.org/wordprocessingml/2006/main" w:name="_bookmark35" w:id="54"/>
      <w:bookmarkEnd xmlns:w="http://schemas.openxmlformats.org/wordprocessingml/2006/main" w:id="54"/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37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37">
        <w:r xmlns:w="http://schemas.openxmlformats.org/wordprocessingml/2006/main">
          <w:rPr>
            <w:color w:val="231F20"/>
            <w:position w:val="6"/>
            <w:sz w:val="12"/>
          </w:rPr>
          <w:t xml:space="preserve">2 </w:t>
        </w:r>
      </w:hyperlink>
      <w:hyperlink xmlns:w="http://schemas.openxmlformats.org/wordprocessingml/2006/main" w:history="true" w:anchor="_bookmark37">
        <w:r xmlns:w="http://schemas.openxmlformats.org/wordprocessingml/2006/main">
          <w:rPr>
            <w:color w:val="231F20"/>
            <w:sz w:val="19"/>
          </w:rPr>
          <w:t xml:space="preserve">)</w:t>
        </w:r>
      </w:hyperlink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ประกอบ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เอกสาร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ถึงที่นั่น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1"/>
      </w:pPr>
    </w:p>
    <w:p>
      <w:pPr xmlns:w="http://schemas.openxmlformats.org/wordprocessingml/2006/main">
        <w:pStyle w:val="ListParagraph"/>
        <w:numPr>
          <w:ilvl w:val="0"/>
          <w:numId w:val="3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ผู้ประกอบการอาจสันนิษฐานได้ว่าไม่มีพืชดัดแปลงพันธุกรรม (GMO) และไม่มีผลิตภัณฑ์ใดที่ผลิตจากพืชดัดแปลงพันธุกรรมถูกนำมาใช้ในการผลิตอาหารและอาหารสัตว์ที่ซื้อมา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ฉลาก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ติด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ที่ให้ไว้,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หรือไม่ได้แนบเอกสารที่จัดทำขึ้นตามกฎหมายที่อ้างถึงในวรรค 2 เว้นแต่จะได้รับข้อมูลอื่นที่บ่งชี้ว่าฉลากของผลิตภัณฑ์ที่เกี่ยวข้องนั้นไม่เป็นไปตามที่กำหนด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ถูกกฎหมาย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0"/>
          <w:numId w:val="34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เพื่อวัตถุประสงค์ของการห้ามตามที่ระบุไว้ในวรรค 1 สำหรับผลิตภัณฑ์ที่ไม่ครอบคลุมโดยวรรค 2 และ 3 ผู้ประกอบการที่ใช้ผลิตภัณฑ์ที่ไม่ใช่เกษตรอินทรีย์ซึ่งซื้อจากบุคคลภายนอกจะต้องกำหนด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ผู้ขาย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ยืนยัน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จีเอ็มโอ 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พืชดัดแปลงพันธุกรรม (GMOs)</w:t>
      </w:r>
    </w:p>
    <w:p>
      <w:pPr>
        <w:pStyle w:val="BodyText"/>
        <w:spacing w:before="3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1358646</wp:posOffset>
                </wp:positionH>
                <wp:positionV relativeFrom="paragraph">
                  <wp:posOffset>149159</wp:posOffset>
                </wp:positionV>
                <wp:extent cx="652780" cy="6350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53"/>
                                </a:lnTo>
                                <a:lnTo>
                                  <a:pt x="650163" y="5753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53"/>
                                </a:lnTo>
                                <a:lnTo>
                                  <a:pt x="2159" y="5753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744852pt;width:51.4pt;height:.5pt;mso-position-horizontal-relative:page;mso-position-vertical-relative:paragraph;z-index:-15724544;mso-wrap-distance-left:0;mso-wrap-distance-right:0" id="docshapegroup28" coordorigin="2140,235" coordsize="1028,10">
                <v:shape style="position:absolute;left:2139;top:234;width:1028;height:10" id="docshape29" coordorigin="2140,235" coordsize="1028,10" path="m3163,235l2143,235,2140,237,2140,242,2143,244,3163,244,3167,242,3167,237,3163,235xe" filled="true" fillcolor="#231f20" stroked="false">
                  <v:path arrowok="t"/>
                  <v:fill type="solid"/>
                </v:shape>
                <v:shape style="position:absolute;left:2139;top:234;width:1028;height:10" id="docshape30" coordorigin="2140,235" coordsize="1028,10" path="m2143,235l3163,235,3167,237,3167,242,3163,244,2143,244,2140,242,2140,237,2143,235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35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36" w:id="55"/>
      <w:bookmarkEnd xmlns:w="http://schemas.openxmlformats.org/wordprocessingml/2006/main" w:id="55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 เลขที่ 1829/2003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และของสภา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กันยายน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ทางพันธุกรรม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แก้ไขแล้ว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bookmarkStart xmlns:w="http://schemas.openxmlformats.org/wordprocessingml/2006/main" w:name="_bookmark37" w:id="56"/>
      <w:bookmarkEnd xmlns:w="http://schemas.openxmlformats.org/wordprocessingml/2006/main" w:id="56"/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268,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18 ตุลาคม 2546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 xmlns:w="http://schemas.openxmlformats.org/wordprocessingml/2006/main">
        <w:pStyle w:val="ListParagraph"/>
        <w:numPr>
          <w:ilvl w:val="0"/>
          <w:numId w:val="35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8" w:hanging="25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 เลขที่ 1830/2003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และมติของสภาเมื่อวันที่ 22 กันยายน พ.ศ. 2546 เกี่ยวกับการตรวจสอบย้อนกลับและการติดฉลากผลิตภัณฑ์ทางพันธุกรรม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แก้ไขแล้ว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สิ่งมีชีวิต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การตรวจสอบย้อนกลับ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ผลิตภัณฑ์อาหารสัตว์ที่ผลิตจากสิ่งมีชีวิตดัดแปลงพันธุกรรมและการแก้ไขคำสั่ง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2001/18/EC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268,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18 ตุลาคม 2546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bookmarkStart xmlns:w="http://schemas.openxmlformats.org/wordprocessingml/2006/main" w:name="Article 12 Plant production rules" w:id="57"/>
      <w:bookmarkEnd xmlns:w="http://schemas.openxmlformats.org/wordprocessingml/2006/main" w:id="57"/>
      <w:bookmarkStart xmlns:w="http://schemas.openxmlformats.org/wordprocessingml/2006/main" w:name="Article 13 Specific provisions for the m" w:id="58"/>
      <w:bookmarkEnd xmlns:w="http://schemas.openxmlformats.org/wordprocessingml/2006/main" w:id="58"/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12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ปลูก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กฎ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36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ผู้ประกอบการที่ผลิตพืชหรือผลิตภัณฑ์จากพืชจะต้องปฏิบัติตามข้อกำหนดต่างๆ โดยเฉพาะอย่างยิ่ง ดังนี้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</w:p>
    <w:p>
      <w:pPr>
        <w:pStyle w:val="BodyText"/>
      </w:pPr>
    </w:p>
    <w:p>
      <w:pPr>
        <w:pStyle w:val="BodyText"/>
        <w:spacing w:before="44"/>
      </w:pPr>
    </w:p>
    <w:p>
      <w:pPr xmlns:w="http://schemas.openxmlformats.org/wordprocessingml/2006/main">
        <w:pStyle w:val="ListParagraph"/>
        <w:numPr>
          <w:ilvl w:val="0"/>
          <w:numId w:val="36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แก้ไข:</w:t>
      </w:r>
    </w:p>
    <w:p>
      <w:pPr>
        <w:pStyle w:val="BodyText"/>
      </w:pPr>
    </w:p>
    <w:p>
      <w:pPr>
        <w:pStyle w:val="BodyText"/>
        <w:spacing w:before="42"/>
      </w:pPr>
    </w:p>
    <w:p>
      <w:pPr xmlns:w="http://schemas.openxmlformats.org/wordprocessingml/2006/main">
        <w:pStyle w:val="ListParagraph"/>
        <w:numPr>
          <w:ilvl w:val="1"/>
          <w:numId w:val="36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4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1.3</w:t>
      </w:r>
      <w:r xmlns:w="http://schemas.openxmlformats.org/wordprocessingml/2006/main">
        <w:rPr>
          <w:color w:val="231F20"/>
          <w:spacing w:val="4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1.4</w:t>
      </w:r>
      <w:r xmlns:w="http://schemas.openxmlformats.org/wordprocessingml/2006/main">
        <w:rPr>
          <w:color w:val="231F20"/>
          <w:spacing w:val="4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</w:t>
      </w:r>
      <w:r xmlns:w="http://schemas.openxmlformats.org/wordprocessingml/2006/main">
        <w:rPr>
          <w:color w:val="231F20"/>
          <w:spacing w:val="4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ข้อยกเว้น;</w:t>
      </w:r>
    </w:p>
    <w:p>
      <w:pPr>
        <w:pStyle w:val="BodyText"/>
      </w:pPr>
    </w:p>
    <w:p>
      <w:pPr>
        <w:pStyle w:val="BodyText"/>
        <w:spacing w:before="44"/>
      </w:pPr>
    </w:p>
    <w:p>
      <w:pPr xmlns:w="http://schemas.openxmlformats.org/wordprocessingml/2006/main">
        <w:pStyle w:val="ListParagraph"/>
        <w:numPr>
          <w:ilvl w:val="1"/>
          <w:numId w:val="36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1.8.5 ของส่วนที่ 1 ของภาคผนวกที่ 2 เกี่ยวกับการใช้การแปลงและ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วัสดุ;</w:t>
      </w:r>
    </w:p>
    <w:p>
      <w:pPr>
        <w:pStyle w:val="BodyText"/>
      </w:pPr>
    </w:p>
    <w:p>
      <w:pPr>
        <w:pStyle w:val="BodyText"/>
        <w:spacing w:before="44"/>
      </w:pPr>
    </w:p>
    <w:p>
      <w:pPr xmlns:w="http://schemas.openxmlformats.org/wordprocessingml/2006/main">
        <w:pStyle w:val="ListParagraph"/>
        <w:numPr>
          <w:ilvl w:val="1"/>
          <w:numId w:val="36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3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แก้ไขข้อ 1.9.5 ของส่วนที่ 1 ของภาคผนวกที่ 2 โดยเพิ่มบทบัญญัติเพิ่มเติมเกี่ยวกับข้อตกลงระหว่างผู้ประกอบการที่ดินเพื่อการเกษตร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บทบัญญัติ;</w:t>
      </w:r>
    </w:p>
    <w:p>
      <w:pPr>
        <w:pStyle w:val="BodyText"/>
      </w:pPr>
    </w:p>
    <w:p>
      <w:pPr>
        <w:pStyle w:val="BodyText"/>
        <w:spacing w:before="45"/>
      </w:pPr>
    </w:p>
    <w:p>
      <w:pPr xmlns:w="http://schemas.openxmlformats.org/wordprocessingml/2006/main">
        <w:pStyle w:val="ListParagraph"/>
        <w:numPr>
          <w:ilvl w:val="1"/>
          <w:numId w:val="36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1.10.1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ไกลออกไป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ศัตรูพืช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และการกำจัดวัชพืช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มาตรการ </w:t>
      </w:r>
      <w:r xmlns:w="http://schemas.openxmlformats.org/wordprocessingml/2006/main">
        <w:rPr>
          <w:color w:val="231F20"/>
          <w:sz w:val="19"/>
        </w:rPr>
        <w:t xml:space="preserve">เพิ่มเติม </w:t>
      </w:r>
      <w:r xmlns:w="http://schemas.openxmlformats.org/wordprocessingml/2006/main">
        <w:rPr>
          <w:color w:val="231F20"/>
          <w:spacing w:val="-2"/>
          <w:sz w:val="19"/>
        </w:rPr>
        <w:t xml:space="preserve">;</w:t>
      </w:r>
    </w:p>
    <w:p>
      <w:pPr>
        <w:pStyle w:val="BodyText"/>
      </w:pPr>
    </w:p>
    <w:p>
      <w:pPr>
        <w:pStyle w:val="BodyText"/>
        <w:spacing w:before="43"/>
      </w:pPr>
    </w:p>
    <w:p>
      <w:pPr xmlns:w="http://schemas.openxmlformats.org/wordprocessingml/2006/main">
        <w:pStyle w:val="ListParagraph"/>
        <w:numPr>
          <w:ilvl w:val="1"/>
          <w:numId w:val="36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ส่วนที่ 1 ของภาคผนวกที่ 2 โดยเพิ่มกฎระเบียบและวิธีการเพาะปลูกโดยละเอียดเพิ่มเติมสำหรับพืชและผลิตภัณฑ์จากพืชบางชนิด รวมถึงกฎระเบียบสำหรับพืชที่งอกแล้ว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เมล็ดพืช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13</w:t>
      </w:r>
    </w:p>
    <w:p>
      <w:pPr xmlns:w="http://schemas.openxmlformats.org/wordprocessingml/2006/main">
        <w:pStyle w:val="Heading2"/>
        <w:spacing w:line="235" w:lineRule="auto" w:before="127"/>
        <w:ind w:left="1012" w:right="2866"/>
      </w:pP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บทบัญญัติ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การตลาด</w:t>
      </w:r>
      <w:r xmlns:w="http://schemas.openxmlformats.org/wordprocessingml/2006/main">
        <w:rPr>
          <w:color w:val="231F20"/>
          <w:spacing w:val="80"/>
          <w:w w:val="15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ปลูก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เจริญพันธุ์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วัสดุ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ไม่เป็นเนื้อเดียวกัน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วัสดุ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37"/>
        </w:numPr>
        <w:tabs>
          <w:tab w:pos="1442" w:val="left" w:leader="none"/>
        </w:tabs>
        <w:spacing w:line="235" w:lineRule="auto" w:before="1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ไม่เป็นเนื้อเดียวกัน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อาจมีการจำหน่ายวัสดุโดยไม่ปฏิบัติตามข้อกำหนดสำหรับการจดทะเบียน และโดยไม่ปฏิบัติตามประเภทการรับรองของวัสดุขั้นต้น วัสดุขั้นพื้นฐาน และวัสดุที่ได้รับการรับรอง หรือข้อกำหนดสำหรับประเภทอื่นๆ ที่กำหนดไว้ในคำสั่ง 66/401/EEC, 66/402/EEC, 68/193/EEC</w:t>
      </w:r>
      <w:r xmlns:w="http://schemas.openxmlformats.org/wordprocessingml/2006/main">
        <w:rPr>
          <w:color w:val="231F20"/>
          <w:spacing w:val="69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98/56/EC,</w:t>
      </w:r>
      <w:r xmlns:w="http://schemas.openxmlformats.org/wordprocessingml/2006/main">
        <w:rPr>
          <w:color w:val="231F20"/>
          <w:spacing w:val="68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2002/53/EC,</w:t>
      </w:r>
      <w:r xmlns:w="http://schemas.openxmlformats.org/wordprocessingml/2006/main">
        <w:rPr>
          <w:color w:val="231F20"/>
          <w:spacing w:val="68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2002/54/EC,</w:t>
      </w:r>
      <w:r xmlns:w="http://schemas.openxmlformats.org/wordprocessingml/2006/main">
        <w:rPr>
          <w:color w:val="231F20"/>
          <w:spacing w:val="69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2002/55/EC,</w:t>
      </w:r>
    </w:p>
    <w:p>
      <w:pPr xmlns:w="http://schemas.openxmlformats.org/wordprocessingml/2006/main">
        <w:pStyle w:val="BodyText"/>
        <w:spacing w:line="235" w:lineRule="auto"/>
        <w:ind w:left="1009" w:right="2859"/>
        <w:jc w:val="both"/>
      </w:pPr>
      <w:r xmlns:w="http://schemas.openxmlformats.org/wordprocessingml/2006/main">
        <w:rPr>
          <w:color w:val="231F20"/>
        </w:rPr>
        <w:t xml:space="preserve">2002/56/EC,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2002/57/EC,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2008/72/EC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2008/90/EC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คำสั่ง.</w:t>
      </w:r>
    </w:p>
    <w:p>
      <w:pPr>
        <w:pStyle w:val="BodyText"/>
      </w:pPr>
    </w:p>
    <w:p>
      <w:pPr>
        <w:pStyle w:val="BodyText"/>
        <w:spacing w:before="39"/>
      </w:pPr>
    </w:p>
    <w:p>
      <w:pPr xmlns:w="http://schemas.openxmlformats.org/wordprocessingml/2006/main">
        <w:pStyle w:val="ListParagraph"/>
        <w:numPr>
          <w:ilvl w:val="0"/>
          <w:numId w:val="3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วัสดุขยายพันธุ์พืชที่ทำจากวัสดุอินทรีย์ที่ไม่เป็นเนื้อเดียวกันตามที่ระบุในวรรค 1 อาจวางจำหน่ายได้หลังจากแจ้งให้ทราบแล้ว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อินทรีย์ที่ไม่เป็นเนื้อเดียวกันโดยผู้จัดจำหน่ายให้กับหน่วยงานราชการที่รับผิดชอบตามที่ระบุไว้ในคำสั่ง 66/401/EEC, 66/402/EEC, 68/193/EEC</w:t>
      </w:r>
      <w:r xmlns:w="http://schemas.openxmlformats.org/wordprocessingml/2006/main">
        <w:rPr>
          <w:color w:val="231F20"/>
          <w:spacing w:val="69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98/56/EC,</w:t>
      </w:r>
      <w:r xmlns:w="http://schemas.openxmlformats.org/wordprocessingml/2006/main">
        <w:rPr>
          <w:color w:val="231F20"/>
          <w:spacing w:val="69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2002/53/EC,</w:t>
      </w:r>
      <w:r xmlns:w="http://schemas.openxmlformats.org/wordprocessingml/2006/main">
        <w:rPr>
          <w:color w:val="231F20"/>
          <w:spacing w:val="69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2002/54/EC,</w:t>
      </w:r>
      <w:r xmlns:w="http://schemas.openxmlformats.org/wordprocessingml/2006/main">
        <w:rPr>
          <w:color w:val="231F20"/>
          <w:spacing w:val="70"/>
          <w:sz w:val="19"/>
        </w:rPr>
        <w:t xml:space="preserve">  </w:t>
      </w:r>
      <w:r xmlns:w="http://schemas.openxmlformats.org/wordprocessingml/2006/main">
        <w:rPr>
          <w:color w:val="231F20"/>
          <w:sz w:val="19"/>
        </w:rPr>
        <w:t xml:space="preserve">2002/55/EC,</w:t>
      </w:r>
    </w:p>
    <w:p>
      <w:pPr xmlns:w="http://schemas.openxmlformats.org/wordprocessingml/2006/main">
        <w:pStyle w:val="BodyText"/>
        <w:spacing w:line="235" w:lineRule="auto"/>
        <w:ind w:left="1009" w:right="2858"/>
        <w:jc w:val="both"/>
      </w:pPr>
      <w:r xmlns:w="http://schemas.openxmlformats.org/wordprocessingml/2006/main">
        <w:rPr>
          <w:color w:val="231F20"/>
        </w:rPr>
        <w:t xml:space="preserve">2002/56/EC,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2002/57/EC,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2008/72/EC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2008/90/EC,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โดยวิธีการ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แฟ้มเอกสาร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ประกอบด้วย:</w:t>
      </w:r>
    </w:p>
    <w:p>
      <w:pPr>
        <w:pStyle w:val="BodyText"/>
      </w:pPr>
    </w:p>
    <w:p>
      <w:pPr>
        <w:pStyle w:val="BodyText"/>
        <w:spacing w:before="37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ติดต่อ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ผู้สมัคร;</w:t>
      </w:r>
    </w:p>
    <w:p>
      <w:pPr>
        <w:pStyle w:val="BodyText"/>
      </w:pPr>
    </w:p>
    <w:p>
      <w:pPr>
        <w:pStyle w:val="BodyText"/>
        <w:spacing w:before="44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6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นิกาย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วัสดุที่ </w:t>
      </w:r>
      <w:r xmlns:w="http://schemas.openxmlformats.org/wordprocessingml/2006/main">
        <w:rPr>
          <w:color w:val="231F20"/>
          <w:sz w:val="19"/>
        </w:rPr>
        <w:t xml:space="preserve">ไม่เป็นเนื้อเดียวกัน 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63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คำอธิบาย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ลักษณะทางฟีโนไทป์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ลักษณะทั่วไปที่พบในกลุ่มพืชเหล่านั้น รวมถึงวิธีการผสมพันธุ์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การทดสอบ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ลักษณะเฉพาะ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ผู้ปกครอง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ใช้แล้ว;</w:t>
      </w:r>
    </w:p>
    <w:p>
      <w:pPr>
        <w:pStyle w:val="BodyText"/>
        <w:spacing w:before="212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3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การประกาศ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ผู้สมัคร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ความจริง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องค์ประกอบใน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(ค);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210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ตัวแทน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ตัวอย่าง.</w:t>
      </w:r>
    </w:p>
    <w:p>
      <w:pPr>
        <w:pStyle w:val="BodyText"/>
        <w:spacing w:before="214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การแจ้งเตือน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ส่งแล้ว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ลงทะเบียน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จดหมาย,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ใดๆ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วิธีการสื่อสารอื่นๆ ที่หน่วยงานราชการยอมรับ พร้อมการยืนยัน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ใบเสร็จ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ร้องขอ</w:t>
      </w:r>
    </w:p>
    <w:p>
      <w:pPr>
        <w:pStyle w:val="BodyText"/>
        <w:spacing w:before="213"/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สาม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หลายเดือน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หลังจาก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วันที่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แสดงให้เห็น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กลับ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ใบเสร็จ,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ที่ให้ไว้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ว่าไม่มีการขอข้อมูลเพิ่มเติม หรือไม่มีการปฏิเสธอย่างเป็นทางการด้วยเหตุผลใดๆ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ความไม่สมบูรณ์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แฟ้มเอกสาร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ตามที่กำหนดไว้ในมาตรา 3(57) ได้มีการแจ้งให้ซัพพลายเออร์ทราบแล้ว ซึ่งเป็นผู้รับผิดชอบ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ถือว่า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รับทราบ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การแจ้งเตือนและ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ของมัน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เนื้อหา.</w:t>
      </w:r>
    </w:p>
    <w:p>
      <w:pPr>
        <w:pStyle w:val="BodyText"/>
        <w:spacing w:before="210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หลังจากที่หน่วยงานราชการที่รับผิดชอบได้รับทราบการแจ้งเตือนอย่างชัดแจ้งหรือโดยปริยายแล้ว ก็สามารถดำเนินการขึ้นทะเบียนรายชื่อผู้ที่ได้รับการแจ้งเตือนได้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ไม่เป็นเนื้อเดียวกัน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วัสดุ.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รายการ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ฟรี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ค่าใช้จ่าย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ไปยัง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ผู้จัดหา.</w:t>
      </w:r>
    </w:p>
    <w:p>
      <w:pPr>
        <w:pStyle w:val="BodyText"/>
        <w:spacing w:before="213"/>
      </w:pPr>
    </w:p>
    <w:p>
      <w:pPr xmlns:w="http://schemas.openxmlformats.org/wordprocessingml/2006/main">
        <w:pStyle w:val="BodyText"/>
        <w:spacing w:line="235" w:lineRule="auto"/>
        <w:ind w:left="1010" w:right="2857" w:firstLine="2"/>
        <w:jc w:val="both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รายการ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ใดๆ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ไม่เป็นเนื้อเดียวกัน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วัสดุ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จะต้องสื่อสารกัน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รัฐสมาชิก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คณะกรรมการ.</w:t>
      </w:r>
    </w:p>
    <w:p>
      <w:pPr>
        <w:pStyle w:val="BodyText"/>
        <w:spacing w:before="213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วัสดุอินทรีย์ที่ไม่เป็นเนื้อเดียวกันดังกล่าวจะต้องเป็นไปตามข้อกำหนดที่กำหนดไว้</w:t>
      </w:r>
      <w:r xmlns:w="http://schemas.openxmlformats.org/wordprocessingml/2006/main">
        <w:rPr>
          <w:color w:val="231F20"/>
          <w:spacing w:val="47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5"/>
        </w:rPr>
        <w:t xml:space="preserve"> </w:t>
      </w:r>
      <w:r xmlns:w="http://schemas.openxmlformats.org/wordprocessingml/2006/main">
        <w:rPr>
          <w:color w:val="231F20"/>
        </w:rPr>
        <w:t xml:space="preserve">มอบหมาย</w:t>
      </w:r>
      <w:r xmlns:w="http://schemas.openxmlformats.org/wordprocessingml/2006/main">
        <w:rPr>
          <w:color w:val="231F20"/>
          <w:spacing w:val="50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46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47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4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52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7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50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3.</w:t>
      </w:r>
    </w:p>
    <w:p>
      <w:pPr>
        <w:pStyle w:val="BodyText"/>
        <w:spacing w:before="214"/>
      </w:pPr>
    </w:p>
    <w:p>
      <w:pPr xmlns:w="http://schemas.openxmlformats.org/wordprocessingml/2006/main">
        <w:pStyle w:val="ListParagraph"/>
        <w:numPr>
          <w:ilvl w:val="0"/>
          <w:numId w:val="3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เสริม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กฎเกณฑ์ที่ควบคุมการผลิตและการตลาดของวัสดุขยายพันธุ์พืชอินทรีย์ที่ไม่เป็นเนื้อเดียวกันของสกุลหรือกลุ่มพืช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ด้วยความเคารพ:</w:t>
      </w:r>
    </w:p>
    <w:p>
      <w:pPr>
        <w:pStyle w:val="BodyText"/>
        <w:spacing w:before="211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คำอธิบายเกี่ยวกับวัสดุอินทรีย์ที่ไม่เป็นเนื้อเดียวกัน รวมถึงวิธีการเพาะพันธุ์และการผลิตที่เกี่ยวข้อง และพ่อแม่พันธุ์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ใช้แล้ว;</w:t>
      </w:r>
    </w:p>
    <w:p>
      <w:pPr>
        <w:pStyle w:val="BodyText"/>
        <w:spacing w:before="213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2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ข้อกำหนดคุณภาพขั้นต่ำสำหรับเมล็ดพันธุ์แต่ละล็อต รวมถึงเอกลักษณ์และข้อกำหนดเฉพาะ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ความบริสุทธิ์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การงอก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ราคา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สุขาภิบาล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คุณภาพ;</w:t>
      </w:r>
    </w:p>
    <w:p>
      <w:pPr>
        <w:pStyle w:val="BodyText"/>
        <w:spacing w:before="210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บรรจุภัณฑ์;</w:t>
      </w:r>
    </w:p>
    <w:p>
      <w:pPr>
        <w:pStyle w:val="BodyText"/>
        <w:spacing w:before="214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2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ตัวอย่าง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มืออาชีพ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ผู้ดำเนินการ;</w:t>
      </w:r>
    </w:p>
    <w:p>
      <w:pPr>
        <w:pStyle w:val="BodyText"/>
        <w:spacing w:before="214"/>
      </w:pPr>
    </w:p>
    <w:p>
      <w:pPr xmlns:w="http://schemas.openxmlformats.org/wordprocessingml/2006/main">
        <w:pStyle w:val="ListParagraph"/>
        <w:numPr>
          <w:ilvl w:val="1"/>
          <w:numId w:val="3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ในกรณีที่เหมาะสม การบำรุงรักษาสารอินทรีย์ที่ไม่เป็นเนื้อเดียวกัน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วัสดุ.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bookmarkStart xmlns:w="http://schemas.openxmlformats.org/wordprocessingml/2006/main" w:name="Article 14 Livestock production rules" w:id="59"/>
      <w:bookmarkEnd xmlns:w="http://schemas.openxmlformats.org/wordprocessingml/2006/main" w:id="59"/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14</w:t>
      </w:r>
    </w:p>
    <w:p>
      <w:pPr xmlns:w="http://schemas.openxmlformats.org/wordprocessingml/2006/main">
        <w:pStyle w:val="Heading2"/>
        <w:ind w:right="1849"/>
      </w:pPr>
      <w:r xmlns:w="http://schemas.openxmlformats.org/wordprocessingml/2006/main">
        <w:rPr>
          <w:color w:val="231F20"/>
        </w:rPr>
        <w:t xml:space="preserve">ปศุสัตว์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กฎ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38"/>
        </w:numPr>
        <w:tabs>
          <w:tab w:pos="1442" w:val="left" w:leader="none"/>
        </w:tabs>
        <w:spacing w:line="235" w:lineRule="auto" w:before="0" w:after="0"/>
        <w:ind w:left="1009" w:right="2862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โดยเฉพาะอย่างยิ่ง ผู้ประกอบการปศุสัตว์ต้องปฏิบัติตามกฎระเบียบการผลิตโดยละเอียดที่กำหนดไว้ในส่วนที่ 2 ของภาคผนวกที่ 2 และในกฎหมายที่เกี่ยวข้อง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  <w:spacing w:before="11"/>
      </w:pPr>
    </w:p>
    <w:p>
      <w:pPr xmlns:w="http://schemas.openxmlformats.org/wordprocessingml/2006/main">
        <w:pStyle w:val="ListParagraph"/>
        <w:numPr>
          <w:ilvl w:val="0"/>
          <w:numId w:val="38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แก้ไข: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1.3.4.2, 1.3.4.4.2 และ 1.3.4.4.3 ของส่วนที่ 2 ของภาคผนวกที่ 2 โดยลดเปอร์เซ็นต์ในส่วนที่เกี่ยวกับแหล่งที่มาของสัตว์ เมื่อมีสัตว์อินทรีย์เพียงพอในตลาดสหภาพยุโรปแล้ว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ที่จัดตั้งขึ้น;</w:t>
      </w:r>
    </w:p>
    <w:p>
      <w:pPr>
        <w:pStyle w:val="BodyText"/>
      </w:pPr>
    </w:p>
    <w:p>
      <w:pPr>
        <w:pStyle w:val="BodyText"/>
        <w:spacing w:before="11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1.6.6 ของส่วนที่ 2 ของภาคผนวกที่ 2 เกี่ยวกับขีดจำกัดของไนโตรเจนอินทรีย์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เชื่อมโยง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ถุงน่อง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ความหนาแน่น;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1.9.6.2(b) ของส่วนที่ II ของภาคผนวก II เกี่ยวกับการให้อาหารแก่ </w:t>
      </w:r>
      <w:r xmlns:w="http://schemas.openxmlformats.org/wordprocessingml/2006/main">
        <w:rPr>
          <w:color w:val="231F20"/>
          <w:spacing w:val="-2"/>
          <w:sz w:val="19"/>
        </w:rPr>
        <w:t xml:space="preserve">รังผึ้ง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1.9.6.3(b) และ (e) ของส่วนที่ II ของภาคผนวก II เกี่ยวกับการยอมรับ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เพื่อการฆ่าเชื้อ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ของฟาร์มเลี้ยงผึ้งและวิธีการต่างๆ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ต่อสู้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ขัดต่อ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วาร์โรอา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ตัวทำลาย </w:t>
      </w:r>
      <w:r xmlns:w="http://schemas.openxmlformats.org/wordprocessingml/2006/main">
        <w:rPr>
          <w:color w:val="231F20"/>
          <w:sz w:val="19"/>
        </w:rPr>
        <w:t xml:space="preserve">;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ภาคผนวกที่ 2 ส่วนที่ 2 โดยเพิ่มกฎระเบียบโดยละเอียดเกี่ยวกับการผลิตปศุสัตว์สำหรับ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17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มิถุนายน 2561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ด้วยความเคารพ:</w:t>
      </w:r>
    </w:p>
    <w:p>
      <w:pPr>
        <w:pStyle w:val="BodyText"/>
      </w:pPr>
    </w:p>
    <w:p>
      <w:pPr>
        <w:pStyle w:val="BodyText"/>
        <w:spacing w:before="9"/>
      </w:pPr>
    </w:p>
    <w:p>
      <w:pPr xmlns:w="http://schemas.openxmlformats.org/wordprocessingml/2006/main">
        <w:pStyle w:val="ListParagraph"/>
        <w:numPr>
          <w:ilvl w:val="2"/>
          <w:numId w:val="38"/>
        </w:numPr>
        <w:tabs>
          <w:tab w:pos="1702" w:val="left" w:leader="none"/>
        </w:tabs>
        <w:spacing w:line="240" w:lineRule="auto" w:before="0" w:after="0"/>
        <w:ind w:left="1702" w:right="0" w:hanging="27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ต้นทาง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สัตว์;</w:t>
      </w:r>
    </w:p>
    <w:p>
      <w:pPr>
        <w:pStyle w:val="BodyText"/>
      </w:pPr>
    </w:p>
    <w:p>
      <w:pPr>
        <w:pStyle w:val="BodyText"/>
        <w:spacing w:before="9"/>
      </w:pPr>
    </w:p>
    <w:p>
      <w:pPr xmlns:w="http://schemas.openxmlformats.org/wordprocessingml/2006/main">
        <w:pStyle w:val="ListParagraph"/>
        <w:numPr>
          <w:ilvl w:val="2"/>
          <w:numId w:val="38"/>
        </w:numPr>
        <w:tabs>
          <w:tab w:pos="1701" w:val="left" w:leader="none"/>
        </w:tabs>
        <w:spacing w:line="240" w:lineRule="auto" w:before="0" w:after="0"/>
        <w:ind w:left="1701" w:right="0" w:hanging="330"/>
        <w:jc w:val="both"/>
        <w:rPr>
          <w:sz w:val="19"/>
        </w:rPr>
      </w:pPr>
      <w:r xmlns:w="http://schemas.openxmlformats.org/wordprocessingml/2006/main">
        <w:rPr>
          <w:color w:val="231F20"/>
          <w:spacing w:val="-2"/>
          <w:sz w:val="19"/>
        </w:rPr>
        <w:t xml:space="preserve">โภชนาการ;</w:t>
      </w:r>
    </w:p>
    <w:p>
      <w:pPr>
        <w:pStyle w:val="BodyText"/>
      </w:pPr>
    </w:p>
    <w:p>
      <w:pPr>
        <w:pStyle w:val="BodyText"/>
        <w:spacing w:before="10"/>
      </w:pPr>
    </w:p>
    <w:p>
      <w:pPr xmlns:w="http://schemas.openxmlformats.org/wordprocessingml/2006/main">
        <w:pStyle w:val="ListParagraph"/>
        <w:numPr>
          <w:ilvl w:val="2"/>
          <w:numId w:val="38"/>
        </w:numPr>
        <w:tabs>
          <w:tab w:pos="1701" w:val="left" w:leader="none"/>
        </w:tabs>
        <w:spacing w:line="240" w:lineRule="auto" w:before="0" w:after="0"/>
        <w:ind w:left="1701" w:right="0" w:hanging="383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ที่อยู่อาศัย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แนวปฏิบัติ;</w:t>
      </w:r>
    </w:p>
    <w:p>
      <w:pPr>
        <w:pStyle w:val="BodyText"/>
      </w:pPr>
    </w:p>
    <w:p>
      <w:pPr>
        <w:pStyle w:val="BodyText"/>
        <w:spacing w:before="9"/>
      </w:pPr>
    </w:p>
    <w:p>
      <w:pPr xmlns:w="http://schemas.openxmlformats.org/wordprocessingml/2006/main">
        <w:pStyle w:val="ListParagraph"/>
        <w:numPr>
          <w:ilvl w:val="2"/>
          <w:numId w:val="38"/>
        </w:numPr>
        <w:tabs>
          <w:tab w:pos="1701" w:val="left" w:leader="none"/>
        </w:tabs>
        <w:spacing w:line="240" w:lineRule="auto" w:before="0" w:after="0"/>
        <w:ind w:left="1701" w:right="0" w:hanging="37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สุขภาพ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4"/>
          <w:sz w:val="19"/>
        </w:rPr>
        <w:t xml:space="preserve">การดูแล;</w:t>
      </w:r>
    </w:p>
    <w:p>
      <w:pPr>
        <w:pStyle w:val="BodyText"/>
      </w:pPr>
    </w:p>
    <w:p>
      <w:pPr>
        <w:pStyle w:val="BodyText"/>
        <w:spacing w:before="10"/>
      </w:pPr>
    </w:p>
    <w:p>
      <w:pPr xmlns:w="http://schemas.openxmlformats.org/wordprocessingml/2006/main">
        <w:pStyle w:val="ListParagraph"/>
        <w:numPr>
          <w:ilvl w:val="2"/>
          <w:numId w:val="38"/>
        </w:numPr>
        <w:tabs>
          <w:tab w:pos="1702" w:val="left" w:leader="none"/>
        </w:tabs>
        <w:spacing w:line="240" w:lineRule="auto" w:before="1" w:after="0"/>
        <w:ind w:left="1702" w:right="0" w:hanging="319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สวัสดิการ.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0"/>
          <w:numId w:val="38"/>
        </w:numPr>
        <w:tabs>
          <w:tab w:pos="1443" w:val="left" w:leader="none"/>
        </w:tabs>
        <w:spacing w:line="235" w:lineRule="auto" w:before="0" w:after="0"/>
        <w:ind w:left="1010" w:right="286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จะต้องดำเนินการตามความเหมาะสม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นำไปใช้ 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การจัดหา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บน: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62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ระยะเวลาขั้นต่ำที่ต้องปฏิบัติตามสำหรับการให้อาหารสัตว์ที่กำลังดูดนม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มารดา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น้ำนม,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1.4.1(ก);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ถุงน่อง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ความหนาแน่น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และขั้นต่ำ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พื้นผิวสำหรับพื้นที่ในร่มและกลางแจ้งที่ต้องปฏิบัติตามสำหรับปศุสัตว์แต่ละชนิด เพื่อให้แน่ใจว่าการพัฒนาการทางสรีรวิทยาและพฤติกรรมเป็นไปอย่างเหมาะสม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พบกัน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1.6.3,</w:t>
      </w:r>
    </w:p>
    <w:p>
      <w:pPr xmlns:w="http://schemas.openxmlformats.org/wordprocessingml/2006/main">
        <w:pStyle w:val="BodyText"/>
        <w:spacing w:line="211" w:lineRule="exact"/>
        <w:ind w:left="1329"/>
        <w:jc w:val="both"/>
      </w:pPr>
      <w:r xmlns:w="http://schemas.openxmlformats.org/wordprocessingml/2006/main">
        <w:rPr>
          <w:color w:val="231F20"/>
        </w:rPr>
        <w:t xml:space="preserve">1.6.4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1.7.2,</w:t>
      </w:r>
    </w:p>
    <w:p>
      <w:pPr>
        <w:pStyle w:val="BodyText"/>
        <w:spacing w:after="0" w:line="211" w:lineRule="exact"/>
        <w:jc w:val="both"/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63" w:hanging="318"/>
        <w:jc w:val="both"/>
        <w:rPr>
          <w:sz w:val="19"/>
        </w:rPr>
      </w:pPr>
      <w:bookmarkStart xmlns:w="http://schemas.openxmlformats.org/wordprocessingml/2006/main" w:name="Article 15 Production rules for algae an" w:id="60"/>
      <w:bookmarkEnd xmlns:w="http://schemas.openxmlformats.org/wordprocessingml/2006/main" w:id="60"/>
      <w:r xmlns:w="http://schemas.openxmlformats.org/wordprocessingml/2006/main">
        <w:rPr>
          <w:color w:val="231F20"/>
          <w:sz w:val="19"/>
        </w:rPr>
        <w:t xml:space="preserve">ลักษณะและข้อกำหนดทางเทคนิคสำหรับพื้นผิวขั้นต่ำ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ภายในอาคาร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กลางแจ้ง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พื้นที่;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ลักษณะเฉพาะและข้อกำหนดทางเทคนิคสำหรับอาคารและคอกสำหรับสัตว์เลี้ยงทุกชนิดยกเว้นผึ้ง เพื่อให้แน่ใจว่าความต้องการด้านการพัฒนา สรีรวิทยา และพฤติกรรมของสัตว์ได้รับการตอบสนอง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1.7.2;</w:t>
      </w:r>
    </w:p>
    <w:p>
      <w:pPr>
        <w:pStyle w:val="BodyText"/>
        <w:spacing w:before="212"/>
      </w:pPr>
    </w:p>
    <w:p>
      <w:pPr xmlns:w="http://schemas.openxmlformats.org/wordprocessingml/2006/main">
        <w:pStyle w:val="ListParagraph"/>
        <w:numPr>
          <w:ilvl w:val="1"/>
          <w:numId w:val="3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3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ข้อกำหนดสำหรับพืชพรรณและลักษณะของสิ่งอำนวยความสะดวกที่ได้รับการคุ้มครอง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พื้นที่ต่างๆ</w:t>
      </w:r>
    </w:p>
    <w:p>
      <w:pPr>
        <w:pStyle w:val="BodyText"/>
        <w:spacing w:before="215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15</w:t>
      </w:r>
    </w:p>
    <w:p>
      <w:pPr xmlns:w="http://schemas.openxmlformats.org/wordprocessingml/2006/main">
        <w:pStyle w:val="Heading2"/>
        <w:ind w:right="1851"/>
      </w:pP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สาหร่าย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สัตว์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39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สาหร่ายและการเพาะเลี้ยงสัตว์น้ำ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จะต้องปฏิบัติตาม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ในส่วนที่ 3 ของภาคผนวกที่ 2 และในการนำไปปฏิบัติใดๆ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การกระทำที่อ้างถึงใน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  <w:spacing w:before="212"/>
      </w:pPr>
    </w:p>
    <w:p>
      <w:pPr xmlns:w="http://schemas.openxmlformats.org/wordprocessingml/2006/main">
        <w:pStyle w:val="ListParagraph"/>
        <w:numPr>
          <w:ilvl w:val="0"/>
          <w:numId w:val="39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แก้ไข: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1"/>
          <w:numId w:val="3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5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3.1.3.3 ของส่วนที่ III ของภาคผนวก II เกี่ยวกับอาหารสำหรับสัตว์น้ำกินเนื้อ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สัตว์;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1"/>
          <w:numId w:val="3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3.1.3.4 ของส่วนที่ III ของภาคผนวก II โดยการเพิ่มกฎเฉพาะเพิ่มเติม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ผู้ที่เพิ่มเข้ามา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กฎ;</w:t>
      </w:r>
    </w:p>
    <w:p>
      <w:pPr>
        <w:pStyle w:val="BodyText"/>
        <w:spacing w:before="213"/>
      </w:pPr>
    </w:p>
    <w:p>
      <w:pPr xmlns:w="http://schemas.openxmlformats.org/wordprocessingml/2006/main">
        <w:pStyle w:val="ListParagraph"/>
        <w:numPr>
          <w:ilvl w:val="1"/>
          <w:numId w:val="3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4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3.1.4.2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การรักษาทางสัตวแพทย์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สัตว์;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1"/>
          <w:numId w:val="3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ไกลออกไป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สำหรับแต่ละชนิดพันธุ์ เพื่อการจัดการพ่อแม่พันธุ์ การผสมพันธุ์ และการผลิตลูกสัตว์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เงื่อนไข.</w:t>
      </w:r>
    </w:p>
    <w:p>
      <w:pPr>
        <w:pStyle w:val="BodyText"/>
        <w:spacing w:before="213"/>
      </w:pPr>
    </w:p>
    <w:p>
      <w:pPr xmlns:w="http://schemas.openxmlformats.org/wordprocessingml/2006/main">
        <w:pStyle w:val="ListParagraph"/>
        <w:numPr>
          <w:ilvl w:val="0"/>
          <w:numId w:val="39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การดำเนินการตามกฎหมาย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การวาง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ถุงน่อง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ความหนาแน่น,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ลักษณะเฉพาะ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การกักกัน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พบกัน.</w:t>
      </w:r>
    </w:p>
    <w:p>
      <w:pPr>
        <w:pStyle w:val="BodyText"/>
        <w:spacing w:before="212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0"/>
          <w:numId w:val="39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ของสิ่งนี้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 III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II. 'ความหนาแน่นของการเลี้ยง' หมายถึง น้ำหนักตัวของสัตว์น้ำที่เลี้ยงในระบบเพาะเลี้ยง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ลูกบาศก์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การเจริญเติบโต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ปลาแบน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กุ้ง,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น้ำหนัก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สี่เหลี่ยม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เมตร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พื้นผิว.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bookmarkStart xmlns:w="http://schemas.openxmlformats.org/wordprocessingml/2006/main" w:name="Article 16 Production rules for processe" w:id="61"/>
      <w:bookmarkEnd xmlns:w="http://schemas.openxmlformats.org/wordprocessingml/2006/main" w:id="61"/>
      <w:bookmarkStart xmlns:w="http://schemas.openxmlformats.org/wordprocessingml/2006/main" w:name="Article 17 Production rules for processe" w:id="62"/>
      <w:bookmarkEnd xmlns:w="http://schemas.openxmlformats.org/wordprocessingml/2006/main" w:id="62"/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16</w:t>
      </w:r>
    </w:p>
    <w:p>
      <w:pPr xmlns:w="http://schemas.openxmlformats.org/wordprocessingml/2006/main">
        <w:pStyle w:val="Heading2"/>
        <w:ind w:right="1849"/>
      </w:pP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ประมวลผล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อาหาร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0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ผู้ประกอบการที่ผลิตอาหารแปรรูปจะต้องปฏิบัติตามกฎระเบียบการผลิตโดยละเอียดที่กำหนดไว้ในส่วนที่ 4 ของภาคผนวกที่ 2 และในเอกสารอื่น ๆ โดยเฉพาะอย่างยิ่ง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  <w:spacing w:before="176"/>
      </w:pPr>
    </w:p>
    <w:p>
      <w:pPr xmlns:w="http://schemas.openxmlformats.org/wordprocessingml/2006/main">
        <w:pStyle w:val="ListParagraph"/>
        <w:numPr>
          <w:ilvl w:val="0"/>
          <w:numId w:val="40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แก้ไข:</w:t>
      </w:r>
    </w:p>
    <w:p>
      <w:pPr>
        <w:pStyle w:val="BodyText"/>
      </w:pPr>
    </w:p>
    <w:p>
      <w:pPr>
        <w:pStyle w:val="BodyText"/>
        <w:spacing w:before="177"/>
      </w:pPr>
    </w:p>
    <w:p>
      <w:pPr xmlns:w="http://schemas.openxmlformats.org/wordprocessingml/2006/main">
        <w:pStyle w:val="ListParagraph"/>
        <w:numPr>
          <w:ilvl w:val="1"/>
          <w:numId w:val="4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3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1.4 ของส่วนที่ 4 ของภาคผนวกที่ 2 เกี่ยวกับมาตรการป้องกันและ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ผู้ดำเนินการ;</w:t>
      </w:r>
    </w:p>
    <w:p>
      <w:pPr>
        <w:pStyle w:val="BodyText"/>
      </w:pPr>
    </w:p>
    <w:p>
      <w:pPr>
        <w:pStyle w:val="BodyText"/>
        <w:spacing w:before="175"/>
      </w:pPr>
    </w:p>
    <w:p>
      <w:pPr xmlns:w="http://schemas.openxmlformats.org/wordprocessingml/2006/main">
        <w:pStyle w:val="ListParagraph"/>
        <w:numPr>
          <w:ilvl w:val="1"/>
          <w:numId w:val="4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2.2.2 ของส่วนที่ 4 ของภาคผนวกที่ 2 เกี่ยวกับประเภทและองค์ประกอบ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การนำไปใช้ในอาหารแปรรูป ตลอดจนเงื่อนไขที่สามารถนำมา </w:t>
      </w:r>
      <w:r xmlns:w="http://schemas.openxmlformats.org/wordprocessingml/2006/main">
        <w:rPr>
          <w:color w:val="231F20"/>
          <w:spacing w:val="-2"/>
          <w:sz w:val="19"/>
        </w:rPr>
        <w:t xml:space="preserve">ใช้ได้</w:t>
      </w:r>
    </w:p>
    <w:p>
      <w:pPr>
        <w:pStyle w:val="BodyText"/>
      </w:pPr>
    </w:p>
    <w:p>
      <w:pPr>
        <w:pStyle w:val="BodyText"/>
        <w:spacing w:before="175"/>
      </w:pPr>
    </w:p>
    <w:p>
      <w:pPr xmlns:w="http://schemas.openxmlformats.org/wordprocessingml/2006/main">
        <w:pStyle w:val="ListParagraph"/>
        <w:numPr>
          <w:ilvl w:val="1"/>
          <w:numId w:val="4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2.2.4 ของส่วนที่ 4 ของภาคผนวกที่ 2 เกี่ยวกับการคำนวณเปอร์เซ็นต์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(a)(ii) และ (b)(i) ของมาตรา 30(5) รวมทั้งสารเติมแต่งอาหารที่ได้รับอนุญาตตามมาตรา 24 สำหรับใช้ในการผลิตอินทรีย์ซึ่งถือเป็นส่วนผสมทางการเกษตรเพื่อวัตถุประสงค์ในการคำนวณดัง </w:t>
      </w:r>
      <w:r xmlns:w="http://schemas.openxmlformats.org/wordprocessingml/2006/main">
        <w:rPr>
          <w:color w:val="231F20"/>
          <w:spacing w:val="-2"/>
          <w:sz w:val="19"/>
        </w:rPr>
        <w:t xml:space="preserve">กล่าว</w:t>
      </w:r>
    </w:p>
    <w:p>
      <w:pPr>
        <w:pStyle w:val="BodyText"/>
      </w:pPr>
    </w:p>
    <w:p>
      <w:pPr>
        <w:pStyle w:val="BodyText"/>
        <w:spacing w:before="173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มอบหมาย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รวม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ความเป็นไปได้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การใช้สารปรุงแต่งรสหรือสารเตรียมปรุงแต่งรสซึ่งไม่เป็นไปตามข้อกำหนดใด ๆ ทั้งสองข้อ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ตามธรรมชาติ ตามความหมายของมาตรา 16(2), (3) และ (4) ของระเบียบ </w:t>
      </w:r>
      <w:bookmarkStart xmlns:w="http://schemas.openxmlformats.org/wordprocessingml/2006/main" w:name="_bookmark38" w:id="63"/>
      <w:bookmarkEnd xmlns:w="http://schemas.openxmlformats.org/wordprocessingml/2006/main" w:id="63"/>
      <w:r xmlns:w="http://schemas.openxmlformats.org/wordprocessingml/2006/main">
        <w:rPr>
          <w:color w:val="231F20"/>
        </w:rPr>
        <w:t xml:space="preserve">(EC) เลขที่ 1334/2008 ของรัฐสภายุโรปและสภา </w:t>
      </w:r>
      <w:hyperlink xmlns:w="http://schemas.openxmlformats.org/wordprocessingml/2006/main" w:history="true" w:anchor="_bookmark39">
        <w:r xmlns:w="http://schemas.openxmlformats.org/wordprocessingml/2006/main">
          <w:rPr>
            <w:color w:val="231F20"/>
          </w:rPr>
          <w:t xml:space="preserve">( </w:t>
        </w:r>
      </w:hyperlink>
      <w:hyperlink xmlns:w="http://schemas.openxmlformats.org/wordprocessingml/2006/main" w:history="true" w:anchor="_bookmark39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</w:rPr>
        <w:t xml:space="preserve">) 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</w:p>
    <w:p>
      <w:pPr>
        <w:pStyle w:val="BodyText"/>
      </w:pPr>
    </w:p>
    <w:p>
      <w:pPr>
        <w:pStyle w:val="BodyText"/>
        <w:spacing w:before="175"/>
      </w:pPr>
    </w:p>
    <w:p>
      <w:pPr xmlns:w="http://schemas.openxmlformats.org/wordprocessingml/2006/main">
        <w:pStyle w:val="ListParagraph"/>
        <w:numPr>
          <w:ilvl w:val="0"/>
          <w:numId w:val="40"/>
        </w:numPr>
        <w:tabs>
          <w:tab w:pos="1443" w:val="left" w:leader="none"/>
        </w:tabs>
        <w:spacing w:line="235" w:lineRule="auto" w:before="1" w:after="0"/>
        <w:ind w:left="1010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คณะกรรมาธิการอาจออกกฎหมายเพื่อดำเนินการตามวิธีการต่างๆ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BodyText"/>
      </w:pPr>
    </w:p>
    <w:p>
      <w:pPr>
        <w:pStyle w:val="BodyText"/>
        <w:spacing w:before="175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1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17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ประมวลผล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ให้อาหาร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1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ผู้ประกอบการที่ผลิตอาหารสัตว์แปรรูปจะต้องปฏิบัติตามข้อกำหนดโดยละเอียด โดยเฉพาะอย่างยิ่งข้อกำหนดต่างๆ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กฎที่กำหนดไว้ในส่วนที่ 5 ของภาคผนวกที่ 2 และใน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  <w:spacing w:before="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1358646</wp:posOffset>
                </wp:positionH>
                <wp:positionV relativeFrom="paragraph">
                  <wp:posOffset>150573</wp:posOffset>
                </wp:positionV>
                <wp:extent cx="652780" cy="635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56143pt;width:51.4pt;height:.5pt;mso-position-horizontal-relative:page;mso-position-vertical-relative:paragraph;z-index:-15724032;mso-wrap-distance-left:0;mso-wrap-distance-right:0" id="docshapegroup31" coordorigin="2140,237" coordsize="1028,10">
                <v:shape style="position:absolute;left:2139;top:237;width:1028;height:10" id="docshape32" coordorigin="2140,237" coordsize="1028,10" path="m3163,237l2143,237,2140,239,2140,244,2143,246,3163,246,3167,244,3167,239,3163,237xe" filled="true" fillcolor="#231f20" stroked="false">
                  <v:path arrowok="t"/>
                  <v:fill type="solid"/>
                </v:shape>
                <v:shape style="position:absolute;left:2139;top:237;width:1028;height:10" id="docshape33" coordorigin="2140,237" coordsize="1028,10" path="m2143,237l3163,237,3167,239,3167,244,3163,246,2143,246,2140,244,2140,239,2143,237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23" w:lineRule="auto" w:before="29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39" w:id="64"/>
      <w:bookmarkEnd xmlns:w="http://schemas.openxmlformats.org/wordprocessingml/2006/main" w:id="64"/>
      <w:hyperlink xmlns:w="http://schemas.openxmlformats.org/wordprocessingml/2006/main" w:history="true" w:anchor="_bookmark38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38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38">
        <w:r xmlns:w="http://schemas.openxmlformats.org/wordprocessingml/2006/main">
          <w:rPr>
            <w:color w:val="231F20"/>
            <w:sz w:val="17"/>
          </w:rPr>
          <w:t xml:space="preserve">) </w:t>
        </w:r>
      </w:hyperlink>
      <w:r xmlns:w="http://schemas.openxmlformats.org/wordprocessingml/2006/main">
        <w:rPr>
          <w:color w:val="231F20"/>
          <w:sz w:val="17"/>
        </w:rPr>
        <w:t xml:space="preserve">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1334/2008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5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16 ธันวาคม พ.ศ. 2551 ว่าด้วยเครื่องปรุงรสและส่วนผสมอาหารบางชนิด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มีคุณสมบัติในการปรุงแต่งรสชาติสำหรับใช้ในและบนอาหาร และแก้ไขเพิ่มเติมข้อบังคับสภา (EEC) เลขที่ 1601/91, ข้อบังคับ (EC) เลขที่ 2232/96 และ (EC) เลขที่ 110/2008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2000/13/EC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354,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 ธันวาคม 2551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34).</w:t>
      </w:r>
    </w:p>
    <w:p>
      <w:pPr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41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bookmarkStart xmlns:w="http://schemas.openxmlformats.org/wordprocessingml/2006/main" w:name="Article 18 Production rules for wine" w:id="65"/>
      <w:bookmarkEnd xmlns:w="http://schemas.openxmlformats.org/wordprocessingml/2006/main" w:id="65"/>
      <w:bookmarkStart xmlns:w="http://schemas.openxmlformats.org/wordprocessingml/2006/main" w:name="Article 19 Production rules for yeast us" w:id="66"/>
      <w:bookmarkEnd xmlns:w="http://schemas.openxmlformats.org/wordprocessingml/2006/main" w:id="66"/>
      <w:bookmarkStart xmlns:w="http://schemas.openxmlformats.org/wordprocessingml/2006/main" w:name="Article 20 Absence of certain production" w:id="67"/>
      <w:bookmarkEnd xmlns:w="http://schemas.openxmlformats.org/wordprocessingml/2006/main" w:id="67"/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ภาคผนวกที่ 2 โดยเพิ่มมาตรการป้องกันและระมัดระวังเพิ่มเติมที่จะต้องดำเนินการ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มาตรการต่างๆ</w:t>
      </w:r>
    </w:p>
    <w:p>
      <w:pPr>
        <w:pStyle w:val="BodyText"/>
      </w:pPr>
    </w:p>
    <w:p>
      <w:pPr>
        <w:pStyle w:val="BodyText"/>
        <w:spacing w:before="38"/>
      </w:pPr>
    </w:p>
    <w:p>
      <w:pPr xmlns:w="http://schemas.openxmlformats.org/wordprocessingml/2006/main">
        <w:pStyle w:val="ListParagraph"/>
        <w:numPr>
          <w:ilvl w:val="0"/>
          <w:numId w:val="41"/>
        </w:numPr>
        <w:tabs>
          <w:tab w:pos="1442" w:val="left" w:leader="none"/>
        </w:tabs>
        <w:spacing w:line="235" w:lineRule="auto" w:before="1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คณะกรรมาธิการอาจออกกฎหมายเพื่อดำเนินการตามวิธีการต่างๆ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BodyText"/>
      </w:pPr>
    </w:p>
    <w:p>
      <w:pPr>
        <w:pStyle w:val="BodyText"/>
        <w:spacing w:before="39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18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ไวน์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2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ไวน์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ภาคส่วน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 ต้องปฏิบัติตามกฎการผลิตโดยละเอียดที่กำหนดไว้ในส่วนที่ 6 ของภาคผนวก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</w:p>
    <w:p>
      <w:pPr>
        <w:pStyle w:val="BodyText"/>
      </w:pP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0"/>
          <w:numId w:val="42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แก้ไข:</w:t>
      </w:r>
    </w:p>
    <w:p>
      <w:pPr>
        <w:pStyle w:val="BodyText"/>
      </w:pP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1"/>
          <w:numId w:val="4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 3.2 ของส่วนที่ 6 ของภาคผนวกที่ 2 โดยการเพิ่มแนวปฏิบัติ กระบวนการ และการบำบัดทางด้านการผลิตไวน์เพิ่มเติมที่ถูกห้าม หรือโดยการแก้ไข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องค์ประกอบ;</w:t>
      </w:r>
    </w:p>
    <w:p>
      <w:pPr>
        <w:pStyle w:val="BodyText"/>
      </w:pPr>
    </w:p>
    <w:p>
      <w:pPr>
        <w:pStyle w:val="BodyText"/>
        <w:spacing w:before="37"/>
      </w:pPr>
    </w:p>
    <w:p>
      <w:pPr xmlns:w="http://schemas.openxmlformats.org/wordprocessingml/2006/main">
        <w:pStyle w:val="ListParagraph"/>
        <w:numPr>
          <w:ilvl w:val="1"/>
          <w:numId w:val="42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3.3.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วีไอ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2.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19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ยีสต์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ใช้แล้ว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อาหาร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4"/>
        </w:rPr>
        <w:t xml:space="preserve">ให้อาหาร</w:t>
      </w:r>
    </w:p>
    <w:p>
      <w:pPr>
        <w:pStyle w:val="BodyText"/>
        <w:spacing w:before="34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ผู้ประกอบการที่ผลิตยีสต์เพื่อใช้เป็นอาหารหรืออาหารสัตว์ต้องปฏิบัติตามข้อกำหนดนี้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ในส่วน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7.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</w:p>
    <w:p>
      <w:pPr>
        <w:pStyle w:val="BodyText"/>
      </w:pP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0"/>
          <w:numId w:val="4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1.3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7.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 II โดยเพิ่มรายละเอียดเพิ่มเติม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การผลิตยีสต์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 หรือโดยการแก้ไขกฎเหล่านั้น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20</w:t>
      </w:r>
    </w:p>
    <w:p>
      <w:pPr xmlns:w="http://schemas.openxmlformats.org/wordprocessingml/2006/main">
        <w:pStyle w:val="Heading2"/>
        <w:spacing w:line="235" w:lineRule="auto" w:before="126"/>
        <w:ind w:left="1012" w:right="2862"/>
      </w:pPr>
      <w:r xmlns:w="http://schemas.openxmlformats.org/wordprocessingml/2006/main">
        <w:rPr>
          <w:color w:val="231F20"/>
        </w:rPr>
        <w:t xml:space="preserve">การขาดหายไป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แน่ใจ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ปศุสัตว์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สายพันธุ์และ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สายพันธุ์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สัตว์</w:t>
      </w:r>
    </w:p>
    <w:p>
      <w:pPr>
        <w:pStyle w:val="BodyText"/>
        <w:spacing w:before="32"/>
        <w:rPr>
          <w:b/>
        </w:rPr>
      </w:pPr>
    </w:p>
    <w:p>
      <w:pPr xmlns:w="http://schemas.openxmlformats.org/wordprocessingml/2006/main">
        <w:pStyle w:val="BodyText"/>
        <w:ind w:left="1012"/>
      </w:pPr>
      <w:r xmlns:w="http://schemas.openxmlformats.org/wordprocessingml/2006/main">
        <w:rPr>
          <w:color w:val="231F20"/>
        </w:rPr>
        <w:t xml:space="preserve">รอดำเนินการ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การรับเลี้ยงบุตรบุญธรรม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ของ:</w:t>
      </w:r>
    </w:p>
    <w:p>
      <w:pPr>
        <w:pStyle w:val="BodyText"/>
      </w:pPr>
    </w:p>
    <w:p>
      <w:pPr>
        <w:pStyle w:val="BodyText"/>
        <w:spacing w:before="41"/>
      </w:pPr>
    </w:p>
    <w:p>
      <w:pPr xmlns:w="http://schemas.openxmlformats.org/wordprocessingml/2006/main">
        <w:pStyle w:val="ListParagraph"/>
        <w:numPr>
          <w:ilvl w:val="1"/>
          <w:numId w:val="4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มีกฎทั่วไปเพิ่มเติมสำหรับสัตว์เลี้ยงชนิดอื่นนอกเหนือจากที่ได้รับการควบคุม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1.9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14(2);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43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63" w:hanging="318"/>
        <w:jc w:val="both"/>
        <w:rPr>
          <w:sz w:val="19"/>
        </w:rPr>
      </w:pPr>
      <w:bookmarkStart xmlns:w="http://schemas.openxmlformats.org/wordprocessingml/2006/main" w:name="Article 21 Production rules for products" w:id="68"/>
      <w:bookmarkEnd xmlns:w="http://schemas.openxmlformats.org/wordprocessingml/2006/main" w:id="68"/>
      <w:bookmarkStart xmlns:w="http://schemas.openxmlformats.org/wordprocessingml/2006/main" w:name="Article 22 Adoption of exceptional produ" w:id="69"/>
      <w:bookmarkEnd xmlns:w="http://schemas.openxmlformats.org/wordprocessingml/2006/main" w:id="69"/>
      <w:r xmlns:w="http://schemas.openxmlformats.org/wordprocessingml/2006/main">
        <w:rPr>
          <w:color w:val="231F20"/>
          <w:sz w:val="19"/>
        </w:rPr>
        <w:t xml:space="preserve">กฎหมายที่บังคับใช้ตามมาตรา 14(3) สำหรับปศุสัตว์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</w:pPr>
    </w:p>
    <w:p>
      <w:pPr>
        <w:pStyle w:val="BodyText"/>
        <w:spacing w:before="27"/>
      </w:pPr>
    </w:p>
    <w:p>
      <w:pPr xmlns:w="http://schemas.openxmlformats.org/wordprocessingml/2006/main">
        <w:pStyle w:val="ListParagraph"/>
        <w:numPr>
          <w:ilvl w:val="1"/>
          <w:numId w:val="4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กฎหมายที่บังคับใช้ตามมาตรา 15(3) สำหรับชนิดหรือ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สัตว์;</w:t>
      </w:r>
    </w:p>
    <w:p>
      <w:pPr>
        <w:pStyle w:val="BodyText"/>
      </w:pPr>
    </w:p>
    <w:p>
      <w:pPr>
        <w:pStyle w:val="BodyText"/>
        <w:spacing w:before="27"/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สมาชิก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สถานะ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อาจ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ระดับชาติ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สำหรับสัตว์ชนิดใดชนิดหนึ่งโดยเฉพาะ หรือกลุ่มสัตว์ชนิดใดชนิดหนึ่งที่เกี่ยวข้องกับ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องค์ประกอบ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ครอบคลุม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มาตรการ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คะแนน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(ก)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(ข) และ (ค) โดยที่กฎระเบียบระดับชาติเหล่านั้นต้องสอดคล้องกับระเบียบนี้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ที่ให้ไว้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พวกเขา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ทำ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ห้าม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จำกัด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ขัดขวาง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การวาง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ตลาด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ผลิตภายนอก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ของมัน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อาณาเขต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21</w:t>
      </w:r>
    </w:p>
    <w:p>
      <w:pPr xmlns:w="http://schemas.openxmlformats.org/wordprocessingml/2006/main">
        <w:pStyle w:val="Heading2"/>
        <w:spacing w:line="235" w:lineRule="auto" w:before="126"/>
        <w:ind w:left="1012" w:right="2858"/>
      </w:pP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ตก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ภายใน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หมวดหมู่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ผลิตภัณฑ์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12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19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คณะกรรมาธิการมีอำนาจในการออกกฎหมายที่ได้รับมอบหมายตามมาตรา 54 แก้ไขภาคผนวก II โดยเพิ่มกฎการผลิตโดยละเอียด รวมถึงกฎเกี่ยวกับภาระผูกพันในการแปลงสภาพ 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ตก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หมวดหมู่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19,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BodyText"/>
      </w:pPr>
    </w:p>
    <w:p>
      <w:pPr>
        <w:pStyle w:val="BodyText"/>
        <w:spacing w:before="24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การกระทำที่ได้รับมอบอำนาจเหล่านั้นจะต้องอยู่บนพื้นฐานของวัตถุประสงค์และหลักการของการผลิตแบบอินทรีย์ที่กำหนดไว้ในบทที่ 2 และจะต้องเป็นไปตามกฎการผลิตทั่วไปที่กำหนดไว้ในมาตรา 9, 10 และ 11 ตลอดจนกฎการผลิตโดยละเอียดที่มีอยู่สำหรับผลิตภัณฑ์ที่คล้ายคลึงกันใน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ภาคผนวกที่ 2 พวกเขาจะกำหนดข้อกำหนดต่างๆ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เกี่ยวกับ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การรักษา วิธีการปฏิบัติ และปัจจัยนำเข้าที่ได้รับอนุญาตหรือถูกห้าม หรือการเปลี่ยนแปลง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ช่วงเวลา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น่ากังวล.</w:t>
      </w:r>
    </w:p>
    <w:p>
      <w:pPr>
        <w:pStyle w:val="BodyText"/>
      </w:pPr>
    </w:p>
    <w:p>
      <w:pPr>
        <w:pStyle w:val="BodyText"/>
        <w:spacing w:before="22"/>
      </w:pPr>
    </w:p>
    <w:p>
      <w:pPr xmlns:w="http://schemas.openxmlformats.org/wordprocessingml/2006/main">
        <w:pStyle w:val="ListParagraph"/>
        <w:numPr>
          <w:ilvl w:val="0"/>
          <w:numId w:val="44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ในกรณีที่ไม่มีกฎการผลิตโดยละเอียดตามที่กล่าวถึงในย่อหน้า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1:</w:t>
      </w:r>
    </w:p>
    <w:p>
      <w:pPr>
        <w:pStyle w:val="BodyText"/>
      </w:pPr>
    </w:p>
    <w:p>
      <w:pPr>
        <w:pStyle w:val="BodyText"/>
        <w:spacing w:before="27"/>
      </w:pPr>
    </w:p>
    <w:p>
      <w:pPr xmlns:w="http://schemas.openxmlformats.org/wordprocessingml/2006/main">
        <w:pStyle w:val="ListParagraph"/>
        <w:numPr>
          <w:ilvl w:val="1"/>
          <w:numId w:val="4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ผู้ประกอบการจะต้องปฏิบัติตามข้อกำหนดเกี่ยวกับผลิตภัณฑ์ที่กล่าวถึงในวรรคที่ 1 ดังนี้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ปฏิบัติตามหลักการที่กำหนดไว้ในมาตรา 5 และ 6 โดย </w:t>
      </w:r>
      <w:r xmlns:w="http://schemas.openxmlformats.org/wordprocessingml/2006/main">
        <w:rPr>
          <w:i/>
          <w:color w:val="231F20"/>
          <w:sz w:val="19"/>
        </w:rPr>
        <w:t xml:space="preserve">อนุโลม </w:t>
      </w:r>
      <w:r xmlns:w="http://schemas.openxmlformats.org/wordprocessingml/2006/main">
        <w:rPr>
          <w:color w:val="231F20"/>
          <w:sz w:val="19"/>
        </w:rPr>
        <w:t xml:space="preserve">หลักการที่กำหนดไว้ในมาตรา 7 และหลักการทั่วไป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11;</w:t>
      </w:r>
    </w:p>
    <w:p>
      <w:pPr>
        <w:pStyle w:val="BodyText"/>
      </w:pPr>
    </w:p>
    <w:p>
      <w:pPr>
        <w:pStyle w:val="BodyText"/>
        <w:spacing w:before="25"/>
      </w:pPr>
    </w:p>
    <w:p>
      <w:pPr xmlns:w="http://schemas.openxmlformats.org/wordprocessingml/2006/main">
        <w:pStyle w:val="ListParagraph"/>
        <w:numPr>
          <w:ilvl w:val="1"/>
          <w:numId w:val="4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อาจ,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ย่อหน้าที่ 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ที่พวกเขา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ห้าม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จำกัด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ขัดขวาง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การวาง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ตลาดผลิตภัณฑ์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เคยเป็น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ข้างนอก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ดินแดนของตน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และซึ่ง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22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การรับเลี้ยงบุตรบุญธรรม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พิเศษ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กฎ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5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คณะกรรมาธิการมีอำนาจในการออกกฎหมายโดยมอบอำนาจตามมาตรา 54 ซึ่งเป็นส่วนเสริมของระเบียบนี้ โดยกำหนด </w:t>
      </w:r>
      <w:r xmlns:w="http://schemas.openxmlformats.org/wordprocessingml/2006/main">
        <w:rPr>
          <w:color w:val="231F20"/>
          <w:spacing w:val="-2"/>
          <w:sz w:val="19"/>
        </w:rPr>
        <w:t xml:space="preserve">ไว้ดังนี้: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45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7" w:hanging="318"/>
        <w:jc w:val="both"/>
        <w:rPr>
          <w:sz w:val="19"/>
        </w:rPr>
      </w:pPr>
      <w:bookmarkStart xmlns:w="http://schemas.openxmlformats.org/wordprocessingml/2006/main" w:name="Article 23 Collection, packaging, transp" w:id="70"/>
      <w:bookmarkEnd xmlns:w="http://schemas.openxmlformats.org/wordprocessingml/2006/main" w:id="70"/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สถานการณ์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มีคุณสมบัติ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สถานการณ์หายนะที่เกิดจาก 'เหตุการณ์สภาพอากาศที่ไม่เอื้ออำนวย' หรือ 'สัตว์'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โรคต่างๆ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'ด้านสิ่งแวดล้อม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เหตุการณ์',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'เป็นธรรมชาติ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ภัยพิบัติ หรือ หายนะครั้งใหญ่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เหตุการณ์ ตามที่กำหนดไว้ในข้อ (h), (i), (j), (k) และ (l)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ตามมาตรา 2(1) ของระเบียบ (EU) เลขที่ 1305/2013 เช่นกัน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เทียบเคียงได้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สถานการณ์;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"/>
      </w:pPr>
    </w:p>
    <w:p>
      <w:pPr xmlns:w="http://schemas.openxmlformats.org/wordprocessingml/2006/main">
        <w:pStyle w:val="ListParagraph"/>
        <w:numPr>
          <w:ilvl w:val="1"/>
          <w:numId w:val="4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2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กฎเฉพาะต่างๆ รวมถึงข้อยกเว้นที่เป็นไปได้จากข้อบังคับนี้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เกี่ยวกับวิธีการที่ประเทศสมาชิกจะรับมือกับสถานการณ์หายนะดังกล่าว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ตัดสินใจ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 xmlns:w="http://schemas.openxmlformats.org/wordprocessingml/2006/main">
        <w:pStyle w:val="ListParagraph"/>
        <w:numPr>
          <w:ilvl w:val="1"/>
          <w:numId w:val="45"/>
        </w:numPr>
        <w:tabs>
          <w:tab w:pos="1328" w:val="left" w:leader="none"/>
        </w:tabs>
        <w:spacing w:line="240" w:lineRule="auto" w:before="1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การรายงาน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กรณีต่างๆ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 xmlns:w="http://schemas.openxmlformats.org/wordprocessingml/2006/main">
        <w:pStyle w:val="BodyText"/>
        <w:spacing w:line="235" w:lineRule="auto"/>
        <w:ind w:left="1009" w:right="2862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เกณฑ์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เรื่อง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การผลิตแบบอินทรีย์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วาง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ลง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 xmlns:w="http://schemas.openxmlformats.org/wordprocessingml/2006/main">
        <w:pStyle w:val="ListParagraph"/>
        <w:numPr>
          <w:ilvl w:val="0"/>
          <w:numId w:val="45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ในกรณีที่รัฐสมาชิกได้ให้การรับรองอย่างเป็นทางการต่อเหตุการณ์ดังกล่าวว่าเป็นเหตุการณ์หนึ่ง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ภัยพิบัติทางธรรมชาติ ตามที่อ้างถึงในมาตรา 18(3) หรือมาตรา 24(3) ของระเบียบข้อบังคับ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1305/2013,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เหตุการณ์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เป็นไปไม่ได้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ระเบียบข้อบังคับที่ว่า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ยินยอม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กฎระเบียบที่ใช้ในช่วงเวลาจำกัด จนกว่าจะสามารถฟื้นฟูการผลิตแบบอินทรีย์ได้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0"/>
          <w:numId w:val="45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รัฐสมาชิกอาจใช้มาตรการต่างๆ ตามอำนาจที่ได้รับมอบหมาย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การผลิตเพื่อ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ดำเนินการต่อ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เริ่มใหม่อีกครั้ง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เหตุการณ์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หายนะ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สถานการณ์.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23</w:t>
      </w:r>
    </w:p>
    <w:p>
      <w:pPr xmlns:w="http://schemas.openxmlformats.org/wordprocessingml/2006/main">
        <w:pStyle w:val="Heading2"/>
        <w:ind w:right="1850"/>
      </w:pPr>
      <w:r xmlns:w="http://schemas.openxmlformats.org/wordprocessingml/2006/main">
        <w:rPr>
          <w:color w:val="231F20"/>
        </w:rPr>
        <w:t xml:space="preserve">ของสะสม,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บรรจุภัณฑ์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ขนส่ง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พื้นที่จัดเก็บ</w:t>
      </w:r>
    </w:p>
    <w:p>
      <w:pPr>
        <w:pStyle w:val="BodyText"/>
        <w:spacing w:before="34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6"/>
        </w:numPr>
        <w:tabs>
          <w:tab w:pos="1442" w:val="left" w:leader="none"/>
        </w:tabs>
        <w:spacing w:line="235" w:lineRule="auto" w:before="1" w:after="0"/>
        <w:ind w:left="1009" w:right="2864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ต้องตรวจสอบให้แน่ใจว่าผลิตภัณฑ์อินทรีย์และผลิตภัณฑ์ที่อยู่ระหว่างการแปรรูปนั้นได้รับการรวบรวม บรรจุ ขนส่ง และจัดเก็บตามข้อกำหนด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III.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0"/>
          <w:numId w:val="46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"/>
      </w:pPr>
    </w:p>
    <w:p>
      <w:pPr xmlns:w="http://schemas.openxmlformats.org/wordprocessingml/2006/main">
        <w:pStyle w:val="ListParagraph"/>
        <w:numPr>
          <w:ilvl w:val="1"/>
          <w:numId w:val="46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ส่วน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4"/>
          <w:sz w:val="19"/>
        </w:rPr>
        <w:t xml:space="preserve">III;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 xmlns:w="http://schemas.openxmlformats.org/wordprocessingml/2006/main">
        <w:pStyle w:val="ListParagraph"/>
        <w:numPr>
          <w:ilvl w:val="1"/>
          <w:numId w:val="46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มาตรา 3, 4 และ 6 ของภาคผนวก III โดยเพิ่มกฎพิเศษเพิ่มเติมสำหรับ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การขนส่งและการรับสินค้าที่เกี่ยวข้อง หรือโดย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bookmarkStart xmlns:w="http://schemas.openxmlformats.org/wordprocessingml/2006/main" w:name="Article 24 Authorisation of products and" w:id="71"/>
      <w:bookmarkEnd xmlns:w="http://schemas.openxmlformats.org/wordprocessingml/2006/main" w:id="71"/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24</w:t>
      </w:r>
    </w:p>
    <w:p>
      <w:pPr xmlns:w="http://schemas.openxmlformats.org/wordprocessingml/2006/main">
        <w:pStyle w:val="Heading2"/>
        <w:spacing w:line="235" w:lineRule="auto" w:before="127"/>
        <w:ind w:left="1012" w:right="2863"/>
      </w:pPr>
      <w:r xmlns:w="http://schemas.openxmlformats.org/wordprocessingml/2006/main">
        <w:rPr>
          <w:color w:val="231F20"/>
        </w:rPr>
        <w:t xml:space="preserve">การอนุญาต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สาร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ใช้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การผลิต </w:t>
      </w:r>
      <w:r xmlns:w="http://schemas.openxmlformats.org/wordprocessingml/2006/main">
        <w:rPr>
          <w:color w:val="231F20"/>
        </w:rPr>
        <w:t xml:space="preserve">แบบอินทรีย์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0" w:after="0"/>
        <w:ind w:left="1009" w:right="2863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สารที่ใช้ในการผลิตแบบอินทรีย์ และจะรวมถึงผลิตภัณฑ์ที่ได้รับอนุญาตดังกล่าวด้วย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จำกัด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รายการต่างๆ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กำลังติดตาม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วัตถุประสงค์: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คล่องแคล่ว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สินค้า;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ปุ๋ย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ดิน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ครีมนวดผม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สารอาหาร;</w:t>
      </w:r>
    </w:p>
    <w:p>
      <w:pPr>
        <w:pStyle w:val="BodyText"/>
        <w:spacing w:before="202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ปลูก,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สาหร่าย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ยีสต์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ต้นกำเนิดหรือ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จุลินทรีย์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แร่ธาตุ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ต้นทาง;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8" w:val="left" w:leader="none"/>
        </w:tabs>
        <w:spacing w:line="240" w:lineRule="auto" w:before="1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สารเติมแต่ง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กำลังประมวลผล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เอดส์;</w:t>
      </w:r>
    </w:p>
    <w:p>
      <w:pPr>
        <w:pStyle w:val="BodyText"/>
        <w:spacing w:before="201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 ผลิตภัณฑ์สำหรับทำความสะอาดและฆ่าเชื้อบ่อเลี้ยงปลา กรงปลา ถังเลี้ยงปลา และรางน้ำ เป็นต้น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อาคาร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การติดตั้ง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  <w:spacing w:before="200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 ผลิตภัณฑ์สำหรับทำความสะอาดและฆ่าเชื้อโรคในอาคารและสถานที่ต่างๆ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พื้นที่จัดเก็บ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การถือครอง;</w:t>
      </w:r>
    </w:p>
    <w:p>
      <w:pPr>
        <w:pStyle w:val="BodyText"/>
        <w:spacing w:before="201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 ผลิตภัณฑ์สำหรับทำความสะอาดและฆ่าเชื้อในโรงงานแปรรูปและ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สถานที่ จัดเก็บ</w:t>
      </w:r>
    </w:p>
    <w:p>
      <w:pPr>
        <w:pStyle w:val="BodyText"/>
        <w:spacing w:before="201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นอกเหนือจากผลิตภัณฑ์และสารที่ได้รับอนุญาตตามข้อกำหนดแล้ว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ตามวรรคที่ 1 คณะกรรมาธิการอาจอนุญาตให้ใช้ผลิตภัณฑ์และสารบางชนิดในการผลิตอาหารอินทรีย์แปรรูปและยีสต์ที่ใช้เป็นอาหารหรืออาหารสัตว์ และจะต้องรวมถึงผลิตภัณฑ์ที่ได้รับอนุญาตดังกล่าวด้วย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จำกัด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รายการต่างๆ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กำลังติดตาม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วัตถุประสงค์:</w:t>
      </w:r>
    </w:p>
    <w:p>
      <w:pPr>
        <w:pStyle w:val="BodyText"/>
        <w:spacing w:before="195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สารเติมแต่ง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กำลังประมวลผล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เอดส์;</w:t>
      </w:r>
    </w:p>
    <w:p>
      <w:pPr>
        <w:pStyle w:val="BodyText"/>
        <w:spacing w:before="202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อาหาร;</w:t>
      </w:r>
    </w:p>
    <w:p>
      <w:pPr>
        <w:pStyle w:val="BodyText"/>
        <w:spacing w:before="196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8" w:val="left" w:leader="none"/>
        </w:tabs>
        <w:spacing w:line="240" w:lineRule="auto" w:before="1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กำลังประมวลผล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เอดส์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ยีสต์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ยีสต์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สินค้า.</w:t>
      </w:r>
    </w:p>
    <w:p>
      <w:pPr>
        <w:pStyle w:val="BodyText"/>
        <w:spacing w:before="201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การอนุญาตให้ใช้ผลิตภัณฑ์และสารต่างๆ ที่กล่าวถึงในวรรคที่ 1 ในการผลิตแบบอินทรีย์นั้น จะต้องเป็นไปตามหลักการที่กำหนดไว้ในบทที่ 2 และเกณฑ์ต่อไปนี้ ซึ่งจะต้องเป็นไปตาม...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ประเมินผล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ทั้งหมด:</w:t>
      </w:r>
    </w:p>
    <w:p>
      <w:pPr>
        <w:pStyle w:val="BodyText"/>
        <w:spacing w:before="200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ยั่งยืน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ตั้งใจไว้;</w:t>
      </w:r>
    </w:p>
    <w:p>
      <w:pPr>
        <w:pStyle w:val="BodyText"/>
        <w:spacing w:before="201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ผลิตภัณฑ์และสารทั้งหมดที่เกี่ยวข้องมีต้นกำเนิดจากพืช สาหร่าย สัตว์ จุลินทรีย์ หรือแร่ธาตุ ยกเว้นในกรณีที่ผลิตภัณฑ์นั้นไม่ใช่ผลิตภัณฑ์จากพืช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หรือสารจากแหล่งดังกล่าวมีปริมาณไม่เพียงพอ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คุณสมบัติ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ทางเลือกอื่นๆ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8" w:val="left" w:leader="none"/>
        </w:tabs>
        <w:spacing w:line="240" w:lineRule="auto" w:before="136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1:</w:t>
      </w:r>
    </w:p>
    <w:p>
      <w:pPr>
        <w:pStyle w:val="BodyText"/>
      </w:pPr>
    </w:p>
    <w:p>
      <w:pPr>
        <w:pStyle w:val="BodyText"/>
        <w:spacing w:before="188"/>
      </w:pPr>
    </w:p>
    <w:p>
      <w:pPr xmlns:w="http://schemas.openxmlformats.org/wordprocessingml/2006/main">
        <w:pStyle w:val="ListParagraph"/>
        <w:numPr>
          <w:ilvl w:val="2"/>
          <w:numId w:val="47"/>
        </w:numPr>
        <w:tabs>
          <w:tab w:pos="1659" w:val="left" w:leader="none"/>
        </w:tabs>
        <w:spacing w:line="235" w:lineRule="auto" w:before="0" w:after="0"/>
        <w:ind w:left="1659" w:right="2858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ใช้สารเหล่านี้มีความจำเป็นอย่างยิ่งต่อการควบคุมศัตรูพืชที่ไม่สามารถกำจัดได้ด้วยวิธีการทางชีวภาพ ทางกายภาพ หรือการเพาะเลี้ยงอื่นๆ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ไม่มีแนวทางปฏิบัติหรือแนวทางการจัดการที่มีประสิทธิภาพอื่นๆ </w:t>
      </w:r>
      <w:r xmlns:w="http://schemas.openxmlformats.org/wordprocessingml/2006/main">
        <w:rPr>
          <w:color w:val="231F20"/>
          <w:spacing w:val="-2"/>
          <w:sz w:val="19"/>
        </w:rPr>
        <w:t xml:space="preserve">ให้เลือกใช้</w:t>
      </w:r>
    </w:p>
    <w:p>
      <w:pPr>
        <w:pStyle w:val="BodyText"/>
      </w:pPr>
    </w:p>
    <w:p>
      <w:pPr>
        <w:pStyle w:val="BodyText"/>
        <w:spacing w:before="187"/>
      </w:pPr>
    </w:p>
    <w:p>
      <w:pPr xmlns:w="http://schemas.openxmlformats.org/wordprocessingml/2006/main">
        <w:pStyle w:val="ListParagraph"/>
        <w:numPr>
          <w:ilvl w:val="2"/>
          <w:numId w:val="47"/>
        </w:numPr>
        <w:tabs>
          <w:tab w:pos="1659" w:val="left" w:leader="none"/>
        </w:tabs>
        <w:spacing w:line="235" w:lineRule="auto" w:before="0" w:after="0"/>
        <w:ind w:left="1659" w:right="2857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หากผลิตภัณฑ์ดังกล่าวไม่ได้มาจากพืช สาหร่าย สัตว์ จุลินทรีย์ หรือแร่ธาตุ และไม่เหมือนกับรูปแบบตามธรรมชาติของสิ่งเหล่านั้น เงื่อนไขการใช้งานจะห้ามไม่ให้มีการสัมผัสโดยตรงกับส่วนที่รับประทานได้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พืชผล;</w:t>
      </w:r>
    </w:p>
    <w:p>
      <w:pPr>
        <w:pStyle w:val="BodyText"/>
      </w:pPr>
    </w:p>
    <w:p>
      <w:pPr>
        <w:pStyle w:val="BodyText"/>
        <w:spacing w:before="187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ในกรณีของผลิตภัณฑ์ที่กล่าวถึงในข้อ (b) ของวรรค 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อาคาร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การบำรุงรักษา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ภาวะเจริญพันธุ์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เพื่อบำรุงดิน หรือเพื่อตอบสนองความต้องการทางโภชนาการเฉพาะของพืช หรือเพื่อปรับสภาพดินโดยเฉพาะ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วัตถุประสงค์;</w:t>
      </w:r>
    </w:p>
    <w:p>
      <w:pPr>
        <w:pStyle w:val="BodyText"/>
      </w:pPr>
    </w:p>
    <w:p>
      <w:pPr>
        <w:pStyle w:val="BodyText"/>
        <w:spacing w:before="186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(ค)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(ง)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1:</w:t>
      </w:r>
    </w:p>
    <w:p>
      <w:pPr>
        <w:pStyle w:val="BodyText"/>
      </w:pPr>
    </w:p>
    <w:p>
      <w:pPr>
        <w:pStyle w:val="BodyText"/>
        <w:spacing w:before="188"/>
      </w:pPr>
    </w:p>
    <w:p>
      <w:pPr xmlns:w="http://schemas.openxmlformats.org/wordprocessingml/2006/main">
        <w:pStyle w:val="ListParagraph"/>
        <w:numPr>
          <w:ilvl w:val="2"/>
          <w:numId w:val="47"/>
        </w:numPr>
        <w:tabs>
          <w:tab w:pos="1702" w:val="left" w:leader="none"/>
        </w:tabs>
        <w:spacing w:line="235" w:lineRule="auto" w:before="1" w:after="0"/>
        <w:ind w:left="1702" w:right="2857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บำรุงรักษา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สุขภาพ,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สวัสดิภาพและสุขภาพที่ดีของสัตว์ และส่งเสริมโภชนาการที่เหมาะสม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ทางสรีรวิทยา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พฤติกรรม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ชนิดพันธุ์ที่เกี่ยวข้องหรือการใช้ชนิดพันธุ์เหล่านั้นมีความจำเป็นในการผลิตหรืออนุรักษ์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เพราะ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การอนุรักษ์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ฟีดคือ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เป็นไปได้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ปราศจาก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การแก้ไขปัญหา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สารต่างๆ;</w:t>
      </w:r>
    </w:p>
    <w:p>
      <w:pPr>
        <w:pStyle w:val="BodyText"/>
      </w:pPr>
    </w:p>
    <w:p>
      <w:pPr>
        <w:pStyle w:val="BodyText"/>
        <w:spacing w:before="185"/>
      </w:pPr>
    </w:p>
    <w:p>
      <w:pPr xmlns:w="http://schemas.openxmlformats.org/wordprocessingml/2006/main">
        <w:pStyle w:val="ListParagraph"/>
        <w:numPr>
          <w:ilvl w:val="2"/>
          <w:numId w:val="47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57" w:hanging="33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อาหารสัตว์ที่มีส่วนประกอบของแร่ธาตุ ธาตุอาหารรอง วิตามิน หรือโปรวิตามิน ล้วนมีที่มาจากธรรมชาติ ยกเว้นในกรณีที่ผลิตภัณฑ์หรือสารจากแหล่งดังกล่าวไม่มีจำหน่ายในปริมาณที่เพียงพอ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คุณสมบัติ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ทางเลือกอื่นๆ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มีอยู่;</w:t>
      </w:r>
    </w:p>
    <w:p>
      <w:pPr>
        <w:pStyle w:val="BodyText"/>
      </w:pPr>
    </w:p>
    <w:p>
      <w:pPr>
        <w:pStyle w:val="BodyText"/>
        <w:spacing w:before="186"/>
      </w:pPr>
    </w:p>
    <w:p>
      <w:pPr xmlns:w="http://schemas.openxmlformats.org/wordprocessingml/2006/main">
        <w:pStyle w:val="ListParagraph"/>
        <w:numPr>
          <w:ilvl w:val="2"/>
          <w:numId w:val="47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58" w:hanging="385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จำเป็นต้องระบุแหล่งที่มา เนื่องจากวัตถุดิบอาหารสัตว์จากพืชหรือสัตว์ที่ผลิตตามกฎการผลิตแบบอินทรีย์นั้นหาได้ยาก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ปริมาณ;</w:t>
      </w:r>
    </w:p>
    <w:p>
      <w:pPr>
        <w:pStyle w:val="BodyText"/>
      </w:pPr>
    </w:p>
    <w:p>
      <w:pPr>
        <w:pStyle w:val="BodyText"/>
        <w:spacing w:before="186"/>
      </w:pPr>
    </w:p>
    <w:p>
      <w:pPr xmlns:w="http://schemas.openxmlformats.org/wordprocessingml/2006/main">
        <w:pStyle w:val="ListParagraph"/>
        <w:numPr>
          <w:ilvl w:val="2"/>
          <w:numId w:val="47"/>
        </w:numPr>
        <w:tabs>
          <w:tab w:pos="1700" w:val="left" w:leader="none"/>
          <w:tab w:pos="1702" w:val="left" w:leader="none"/>
        </w:tabs>
        <w:spacing w:line="235" w:lineRule="auto" w:before="1" w:after="0"/>
        <w:ind w:left="1702" w:right="2857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การใช้เครื่องเทศ สมุนไพร และกากน้ำตาลที่ไม่ใช่แบบอินทรีย์นั้นมีความจำเป็น เนื่องจากผลิตภัณฑ์เหล่านี้ไม่มีจำหน่ายในรูปแบบอินทรีย์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เตรียมไว้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ปราศจาก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เคมี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ตัวทำละลายและ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%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ปันส่วน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สำหรับสายพันธุ์ที่กำหนด คำนวณเป็นรายปีคิดเป็นเปอร์เซ็นต์ของน้ำหนักแห้ง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ต้นทาง.</w:t>
      </w:r>
    </w:p>
    <w:p>
      <w:pPr>
        <w:pStyle w:val="BodyText"/>
      </w:pPr>
    </w:p>
    <w:p>
      <w:pPr>
        <w:pStyle w:val="BodyText"/>
        <w:spacing w:before="185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การอนุญาตผลิตภัณฑ์และสารที่กล่าวถึงในวรรค์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 สำหรับใช้ในการผลิต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ของแปรรูป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การผลิตอาหารหรือยีสต์เพื่อใช้เป็นอาหารหรืออาหารสัตว์จะต้องเป็นไปตามหลักการที่กำหนดไว้ในบทที่ 2 และเกณฑ์ต่อไปนี้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ประเมินผล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ทั้งหมด: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ทางเลือก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ไม่มีบทความหรือเทคนิคใดที่สอดคล้องกับข้อบังคับนี้ </w:t>
      </w:r>
      <w:r xmlns:w="http://schemas.openxmlformats.org/wordprocessingml/2006/main">
        <w:rPr>
          <w:color w:val="231F20"/>
          <w:spacing w:val="-2"/>
          <w:sz w:val="19"/>
        </w:rPr>
        <w:t xml:space="preserve">ให้บริการ</w:t>
      </w:r>
    </w:p>
    <w:p>
      <w:pPr>
        <w:pStyle w:val="BodyText"/>
        <w:spacing w:before="137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การผลิตหรือเก็บรักษาอาหาร หรือการปฏิบัติตามข้อกำหนดด้านโภชนาการที่กำหนดไว้ตามกฎหมายของสหภาพยุโรปนั้นเป็นไปไม่ได้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ปราศจาก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การแก้ไขปัญหา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สารต่างๆ;</w:t>
      </w: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สิ่งเหล่านี้พบได้ในธรรมชาติและอาจผ่านกระบวนการทางกลเท่านั้น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ทางกายภาพ,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ชีวภาพ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เอนไซม์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หรือจุลินทรีย์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กระบวนการ 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แหล่งที่มาคือ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คุณสมบัติ;</w:t>
      </w:r>
    </w:p>
    <w:p>
      <w:pPr>
        <w:pStyle w:val="BodyText"/>
        <w:spacing w:before="132"/>
      </w:pPr>
    </w:p>
    <w:p>
      <w:pPr xmlns:w="http://schemas.openxmlformats.org/wordprocessingml/2006/main">
        <w:pStyle w:val="ListParagraph"/>
        <w:numPr>
          <w:ilvl w:val="1"/>
          <w:numId w:val="47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เพียงพอ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ปริมาณ.</w:t>
      </w: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0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การใช้สารเคมี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สังเคราะห์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ผลิตภัณฑ์และสารต่างๆ ตามวรรค 1 และ 2 ของมาตรานี้ จะต้อง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อย่างเคร่งครัด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ภายนอก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ปัจจัยนำเข้าที่อ้างถึงในข้อ (g) ของมาตรา 5 จะก่อให้เกิดผลกระทบที่ไม่สามารถยอมรับได้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สิ่งแวดล้อม.</w:t>
      </w:r>
    </w:p>
    <w:p>
      <w:pPr>
        <w:pStyle w:val="BodyText"/>
        <w:spacing w:before="135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ไกลออกไป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สำหรับใช้ในการผลิตสินค้าเกษตรอินทรีย์โดยทั่วไป และในการผลิตผลิตภัณฑ์เกษตรอินทรีย์แปรรูป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เช่นกัน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นอกจากนี้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การถอนตัวของ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เกณฑ์.</w:t>
      </w:r>
    </w:p>
    <w:p>
      <w:pPr>
        <w:pStyle w:val="BodyText"/>
        <w:spacing w:before="133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รัฐพิจารณาว่า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หรือสารควร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ถอนออก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ในกรณีที่ผลิตภัณฑ์และสารที่ได้รับอนุญาตตามที่ระบุไว้ในวรรค 1 และ 2 หรือข้อกำหนดการใช้งานที่ระบุไว้ในกฎการผลิตควรได้รับการแก้ไข จะต้องจัดทำเอกสารประกอบที่ระบุเหตุผลสำหรับการแก้ไขดังกล่าว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การเพิ่ม การถอน หรือการแก้ไขอื่น ๆ จะถูกส่งไปยังคณะกรรมาธิการและรัฐสมาชิกอื่น ๆ อย่างเป็นทางการ และเผยแพร่ต่อสาธารณะ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เรื่อง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กฎหมาย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การป้องกัน</w:t>
      </w:r>
    </w:p>
    <w:p>
      <w:pPr>
        <w:pStyle w:val="BodyText"/>
        <w:spacing w:before="132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เผยแพร่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ใดๆ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คำขอ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กราฟ </w:t>
      </w:r>
      <w:r xmlns:w="http://schemas.openxmlformats.org/wordprocessingml/2006/main">
        <w:rPr>
          <w:color w:val="231F20"/>
        </w:rPr>
        <w:t xml:space="preserve">ย่อหน้า</w:t>
      </w: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คณะกรรมาธิการจะทบทวนรายชื่อที่กล่าวถึงใน </w:t>
      </w:r>
      <w:r xmlns:w="http://schemas.openxmlformats.org/wordprocessingml/2006/main">
        <w:rPr>
          <w:color w:val="231F20"/>
          <w:spacing w:val="-2"/>
          <w:sz w:val="19"/>
        </w:rPr>
        <w:t xml:space="preserve">มาตรา นี้เป็นประจำ</w:t>
      </w:r>
    </w:p>
    <w:p>
      <w:pPr>
        <w:pStyle w:val="BodyText"/>
        <w:spacing w:before="137"/>
      </w:pPr>
    </w:p>
    <w:p>
      <w:pPr xmlns:w="http://schemas.openxmlformats.org/wordprocessingml/2006/main">
        <w:pStyle w:val="BodyText"/>
        <w:spacing w:line="235" w:lineRule="auto" w:before="1"/>
        <w:ind w:left="1010" w:right="2862" w:firstLine="2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15"/>
        </w:rPr>
        <w:t xml:space="preserve"> </w:t>
      </w:r>
      <w:r xmlns:w="http://schemas.openxmlformats.org/wordprocessingml/2006/main">
        <w:rPr>
          <w:color w:val="231F20"/>
        </w:rPr>
        <w:t xml:space="preserve">รายการ</w:t>
      </w:r>
      <w:r xmlns:w="http://schemas.openxmlformats.org/wordprocessingml/2006/main">
        <w:rPr>
          <w:color w:val="231F20"/>
          <w:spacing w:val="16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14"/>
        </w:rPr>
        <w:t xml:space="preserve"> </w:t>
      </w:r>
      <w:r xmlns:w="http://schemas.openxmlformats.org/wordprocessingml/2006/main">
        <w:rPr>
          <w:color w:val="231F20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วัตถุดิบ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1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14"/>
        </w:rPr>
        <w:t xml:space="preserve"> </w:t>
      </w:r>
      <w:r xmlns:w="http://schemas.openxmlformats.org/wordprocessingml/2006/main">
        <w:rPr>
          <w:color w:val="231F20"/>
        </w:rPr>
        <w:t xml:space="preserve">จุด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(ข)</w:t>
      </w:r>
      <w:r xmlns:w="http://schemas.openxmlformats.org/wordprocessingml/2006/main">
        <w:rPr>
          <w:color w:val="231F20"/>
          <w:spacing w:val="1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14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ย่อหน้าที่ 2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ได้รับการตรวจสอบแล้ว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ครั้งหนึ่ง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ปี.</w:t>
      </w:r>
    </w:p>
    <w:p>
      <w:pPr>
        <w:pStyle w:val="BodyText"/>
        <w:spacing w:before="137"/>
      </w:pPr>
    </w:p>
    <w:p>
      <w:pPr xmlns:w="http://schemas.openxmlformats.org/wordprocessingml/2006/main">
        <w:pStyle w:val="ListParagraph"/>
        <w:numPr>
          <w:ilvl w:val="0"/>
          <w:numId w:val="47"/>
        </w:numPr>
        <w:tabs>
          <w:tab w:pos="1442" w:val="left" w:leader="none"/>
        </w:tabs>
        <w:spacing w:line="235" w:lineRule="auto" w:before="1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จะออกกฎหมายเพื่อดำเนินการเกี่ยวกับการอนุญาตหรือการเพิกถอนการอนุญาตผลิตภัณฑ์และสารต่างๆ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ตามวรรคที่ 1 และ 2 ซึ่งอาจนำไปใช้ในการผลิตแบบอินทรีย์ได้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ทั่วไป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โดยเฉพาะอย่างยิ่งด้านอาหาร และการกำหนดขั้นตอนที่ต้องปฏิบัติตามสำหรับการอนุญาตดังกล่าว รวมถึงรายชื่อผลิตภัณฑ์และสารต่างๆ และในกรณีที่เหมาะสม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คำอธิบาย,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องค์ประกอบ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และเงื่อนไข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ใช้.</w:t>
      </w:r>
    </w:p>
    <w:p>
      <w:pPr>
        <w:pStyle w:val="BodyText"/>
        <w:spacing w:before="132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after="0" w:line="235" w:lineRule="auto"/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bookmarkStart xmlns:w="http://schemas.openxmlformats.org/wordprocessingml/2006/main" w:name="Article 25 Authorisation of non-organic " w:id="72"/>
      <w:bookmarkEnd xmlns:w="http://schemas.openxmlformats.org/wordprocessingml/2006/main" w:id="72"/>
      <w:bookmarkStart xmlns:w="http://schemas.openxmlformats.org/wordprocessingml/2006/main" w:name="Article 26 Collection of data concerning" w:id="73"/>
      <w:bookmarkEnd xmlns:w="http://schemas.openxmlformats.org/wordprocessingml/2006/main" w:id="73"/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25</w:t>
      </w:r>
    </w:p>
    <w:p>
      <w:pPr xmlns:w="http://schemas.openxmlformats.org/wordprocessingml/2006/main">
        <w:pStyle w:val="Heading2"/>
        <w:spacing w:line="235" w:lineRule="auto" w:before="127"/>
        <w:ind w:left="1012" w:right="2863"/>
      </w:pPr>
      <w:r xmlns:w="http://schemas.openxmlformats.org/wordprocessingml/2006/main">
        <w:rPr>
          <w:color w:val="231F20"/>
        </w:rPr>
        <w:t xml:space="preserve">การอนุญาต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ของที่ไม่ใช่อินทรีย์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การเกษตร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วัตถุดิบ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สำหรับผลิตภัณฑ์อินทรีย์แปรรูป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อาหาร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สมาชิก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รัฐต่างๆ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8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ในกรณีที่จำเป็นเพื่อให้สามารถเข้าถึงวัตถุดิบทางการเกษตรบางอย่างได้ และในกรณีที่วัตถุดิบดังกล่าวไม่มีจำหน่ายในรูปแบบอินทรีย์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รูปร่าง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ปริมาณ,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ตามคำขอของผู้ประกอบการ อนุญาตเป็นการชั่วคราวให้ใช้วัตถุดิบทางการเกษตรที่ไม่ใช่เกษตรอินทรีย์ในการผลิตอาหารแปรรูป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อาณาเขต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การอนุญาตจะต้อง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สถานะ.</w:t>
      </w:r>
    </w:p>
    <w:p>
      <w:pPr>
        <w:pStyle w:val="BodyText"/>
      </w:pPr>
    </w:p>
    <w:p>
      <w:pPr>
        <w:pStyle w:val="BodyText"/>
        <w:spacing w:before="78"/>
      </w:pPr>
    </w:p>
    <w:p>
      <w:pPr xmlns:w="http://schemas.openxmlformats.org/wordprocessingml/2006/main">
        <w:pStyle w:val="ListParagraph"/>
        <w:numPr>
          <w:ilvl w:val="0"/>
          <w:numId w:val="48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รัฐสมาชิกจะต้องแจ้งให้คณะกรรมาธิการทราบโดยทันทีและ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รัฐสมาชิกอื่น ๆ ผ่านระบบคอมพิวเตอร์ที่ช่วยให้สามารถแลกเปลี่ยนเอกสารและข้อมูลทางอิเล็กทรอนิกส์ที่คณะกรรมาธิการจัดเตรียมไว้ให้ เกี่ยวกับการอนุญาตใด ๆ ที่มอบให้แก่ดินแดนของตนตามข้อกำหนด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</w:pPr>
    </w:p>
    <w:p>
      <w:pPr>
        <w:pStyle w:val="BodyText"/>
        <w:spacing w:before="80"/>
      </w:pPr>
    </w:p>
    <w:p>
      <w:pPr xmlns:w="http://schemas.openxmlformats.org/wordprocessingml/2006/main">
        <w:pStyle w:val="ListParagraph"/>
        <w:numPr>
          <w:ilvl w:val="0"/>
          <w:numId w:val="48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รัฐสมาชิกอาจขยายระยะเวลาการอนุญาตตามที่ระบุไว้ในวรรค์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หก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แต่ละ,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โดยมีเงื่อนไขว่าไม่มีรัฐสมาชิกอื่นใดคัดค้านโดยระบุผ่านระบบที่กล่าวถึงในวรรค 2 ว่าส่วนผสมดังกล่าวมีจำหน่ายในรูปแบบอินทรีย์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ปริมาณ.</w:t>
      </w:r>
    </w:p>
    <w:p>
      <w:pPr>
        <w:pStyle w:val="BodyText"/>
      </w:pPr>
    </w:p>
    <w:p>
      <w:pPr>
        <w:pStyle w:val="BodyText"/>
        <w:spacing w:before="80"/>
      </w:pPr>
    </w:p>
    <w:p>
      <w:pPr xmlns:w="http://schemas.openxmlformats.org/wordprocessingml/2006/main">
        <w:pStyle w:val="ListParagraph"/>
        <w:numPr>
          <w:ilvl w:val="0"/>
          <w:numId w:val="48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หน่วยงานที่ได้รับการยอมรับ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46(1)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ยินยอม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ชั่วคราว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การอนุญาต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ถึงผู้ประกอบการ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ซึ่งอยู่ภายใต้การควบคุมของหน่วยงานควบคุมหรือองค์กรควบคุมนั้น โดยมีเงื่อนไขว่าต้องปฏิบัติตามเงื่อนไขในวรรคดังกล่าวในประเทศที่สามที่เกี่ยวข้อง การอนุญาตอาจขยายเวลาได้สูงสุดไม่เกิน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แต่ละ.</w:t>
      </w:r>
    </w:p>
    <w:p>
      <w:pPr>
        <w:pStyle w:val="BodyText"/>
      </w:pPr>
    </w:p>
    <w:p>
      <w:pPr>
        <w:pStyle w:val="BodyText"/>
        <w:spacing w:before="77"/>
      </w:pPr>
    </w:p>
    <w:p>
      <w:pPr xmlns:w="http://schemas.openxmlformats.org/wordprocessingml/2006/main">
        <w:pStyle w:val="ListParagraph"/>
        <w:numPr>
          <w:ilvl w:val="0"/>
          <w:numId w:val="48"/>
        </w:numPr>
        <w:tabs>
          <w:tab w:pos="1443" w:val="left" w:leader="none"/>
        </w:tabs>
        <w:spacing w:line="235" w:lineRule="auto" w:before="0" w:after="0"/>
        <w:ind w:left="1010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ในกรณีที่หลังจากต่ออายุการอนุญาตชั่วคราวสองครั้งแล้ว รัฐสมาชิกพิจารณาจากข้อมูลที่เป็นกลางว่าปริมาณวัตถุดิบอินทรีย์ดังกล่าวยังไม่เพียงพอต่อความต้องการทั้งด้านคุณภาพและปริมาณของผู้ประกอบการ รัฐสมาชิกนั้นอาจยื่นคำร้องขอได้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24(7).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26</w:t>
      </w:r>
    </w:p>
    <w:p>
      <w:pPr xmlns:w="http://schemas.openxmlformats.org/wordprocessingml/2006/main">
        <w:pStyle w:val="Heading2"/>
        <w:spacing w:line="235" w:lineRule="auto" w:before="127"/>
        <w:ind w:left="1009" w:right="2857" w:firstLine="2"/>
      </w:pPr>
      <w:r xmlns:w="http://schemas.openxmlformats.org/wordprocessingml/2006/main">
        <w:rPr>
          <w:color w:val="231F20"/>
        </w:rPr>
        <w:t xml:space="preserve">ของสะสม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ข้อมูล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เกี่ยวกับ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ความพร้อมใช้งาน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ตลาด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การแปลง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ปลูก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เจริญพันธุ์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วัสดุ,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สัตว์อินทรีย์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เด็กและเยาวชน</w:t>
      </w:r>
    </w:p>
    <w:p>
      <w:pPr>
        <w:pStyle w:val="BodyText"/>
        <w:spacing w:before="34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49"/>
        </w:numPr>
        <w:tabs>
          <w:tab w:pos="1442" w:val="left" w:leader="none"/>
        </w:tabs>
        <w:spacing w:line="235" w:lineRule="auto" w:before="1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แต่ละรัฐสมาชิกจะต้องรับประกันว่ามีฐานข้อมูลที่ได้รับการปรับปรุงอย่างสม่ำเสมอ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จัดตั้งขึ้นเพื่อจัดทำรายชื่อพืชอินทรีย์และพืชที่เปลี่ยนผ่านสู่ระบบสืบพันธุ์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ไม่รวม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ต้นกล้า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เมล็ดพันธุ์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มันฝรั่ง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อาณาเขต.</w:t>
      </w:r>
    </w:p>
    <w:p>
      <w:pPr>
        <w:pStyle w:val="BodyText"/>
      </w:pPr>
    </w:p>
    <w:p>
      <w:pPr>
        <w:pStyle w:val="BodyText"/>
        <w:spacing w:before="80"/>
      </w:pPr>
    </w:p>
    <w:p>
      <w:pPr xmlns:w="http://schemas.openxmlformats.org/wordprocessingml/2006/main">
        <w:pStyle w:val="ListParagraph"/>
        <w:numPr>
          <w:ilvl w:val="0"/>
          <w:numId w:val="49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 สัตว์อินทรีย์ หรือลูกสัตว์น้ำอินทรีย์ และสามารถจัดหาได้ในปริมาณที่เพียงพอและภายในระยะเวลาที่เหมาะสม เพื่อเผยแพร่ต่อสาธารณะโดยสมัครใจโดยไม่คิดค่าใช้จ่าย พร้อมทั้งชื่อของวัตถุดิบเหล่านั้น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ติดต่อ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กำลังติดตาม: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49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วัสดุสืบพันธุ์พืชอินทรีย์และที่เปลี่ยนรูปแล้ว เช่น วัสดุสืบพันธุ์พืชจากวัสดุอินทรีย์ที่ไม่เป็นเนื้อเดียวกัน หรือจากวัสดุอินทรีย์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หลากหลาย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ไม่รวมต้นกล้า แต่รวมถึงมันฝรั่งสำหรับปลูก ซึ่งมีจำหน่ายอยู่;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ปริมาณ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น้ำหนัก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วัสดุ;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เพื่อความพร้อมใช้งาน วัสดุดังกล่าวจะต้องระบุรายการโดยใช้ชื่อวิทยาศาสตร์ภาษาละตินเป็นอย่างน้อย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ชื่อ;</w:t>
      </w:r>
    </w:p>
    <w:p>
      <w:pPr>
        <w:pStyle w:val="BodyText"/>
      </w:pPr>
    </w:p>
    <w:p>
      <w:pPr>
        <w:pStyle w:val="BodyText"/>
        <w:spacing w:before="163"/>
      </w:pPr>
    </w:p>
    <w:p>
      <w:pPr xmlns:w="http://schemas.openxmlformats.org/wordprocessingml/2006/main">
        <w:pStyle w:val="ListParagraph"/>
        <w:numPr>
          <w:ilvl w:val="1"/>
          <w:numId w:val="4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สัตว์อินทรีย์ซึ่งอาจได้รับการยกเว้นตามข้อกำหนด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1.3.4.4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2;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จำนวนสัตว์ที่มีอยู่จำแนกตามเพศ; ข้อมูลเพิ่มเติม (ถ้ามี) 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พันธุ์และ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การแข่งขัน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ของสัตว์ต่างๆ;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อายุของสัตว์;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ข้อมูล;</w:t>
      </w:r>
    </w:p>
    <w:p>
      <w:pPr>
        <w:pStyle w:val="BodyText"/>
      </w:pPr>
    </w:p>
    <w:p>
      <w:pPr>
        <w:pStyle w:val="BodyText"/>
        <w:spacing w:before="164"/>
      </w:pPr>
    </w:p>
    <w:p>
      <w:pPr xmlns:w="http://schemas.openxmlformats.org/wordprocessingml/2006/main">
        <w:pStyle w:val="ListParagraph"/>
        <w:numPr>
          <w:ilvl w:val="1"/>
          <w:numId w:val="4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ลูกสัตว์น้ำที่เพาะเลี้ยงแบบอินทรีย์ที่มีอยู่ในฟาร์มและ </w:t>
      </w:r>
      <w:bookmarkStart xmlns:w="http://schemas.openxmlformats.org/wordprocessingml/2006/main" w:name="_bookmark40" w:id="74"/>
      <w:bookmarkEnd xmlns:w="http://schemas.openxmlformats.org/wordprocessingml/2006/main" w:id="74"/>
      <w:r xmlns:w="http://schemas.openxmlformats.org/wordprocessingml/2006/main">
        <w:rPr>
          <w:color w:val="231F20"/>
          <w:sz w:val="19"/>
        </w:rPr>
        <w:t xml:space="preserve">สถานะสุขภาพของพวกมันตามคำสั่งสภา 2006/88/EC </w:t>
      </w:r>
      <w:hyperlink xmlns:w="http://schemas.openxmlformats.org/wordprocessingml/2006/main" w:history="true" w:anchor="_bookmark41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41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hyperlink xmlns:w="http://schemas.openxmlformats.org/wordprocessingml/2006/main" w:history="true" w:anchor="_bookmark41">
        <w:r xmlns:w="http://schemas.openxmlformats.org/wordprocessingml/2006/main">
          <w:rPr>
            <w:color w:val="231F20"/>
            <w:sz w:val="19"/>
          </w:rPr>
          <w:t xml:space="preserve">)</w:t>
        </w:r>
      </w:hyperlink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ความจุ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สายพันธุ์.</w:t>
      </w:r>
    </w:p>
    <w:p>
      <w:pPr>
        <w:pStyle w:val="BodyText"/>
      </w:pPr>
    </w:p>
    <w:p>
      <w:pPr>
        <w:pStyle w:val="BodyText"/>
        <w:spacing w:before="166"/>
      </w:pPr>
    </w:p>
    <w:p>
      <w:pPr xmlns:w="http://schemas.openxmlformats.org/wordprocessingml/2006/main">
        <w:pStyle w:val="ListParagraph"/>
        <w:numPr>
          <w:ilvl w:val="0"/>
          <w:numId w:val="49"/>
        </w:numPr>
        <w:tabs>
          <w:tab w:pos="1442" w:val="left" w:leader="none"/>
        </w:tabs>
        <w:spacing w:line="235" w:lineRule="auto" w:before="1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อีกด้วย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ผู้ประกอบการที่ทำการตลาดพันธุ์และสายพันธุ์ที่ปรับตัวเข้ากับการผลิตแบบอินทรีย์ตามข้อกำหนด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1.3.3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ไก่สาว และสามารถจัดหาสัตว์เหล่านั้นได้ในปริมาณที่เพียงพอและภายในระยะเวลาที่เหมาะสม เพื่อเผยแพร่ข้อมูลที่เกี่ยวข้องต่อสาธารณะโดยสมัครใจโดยไม่คิดค่าใช้จ่าย พร้อมทั้งชื่อและรายละเอียดการติดต่อ</w:t>
      </w:r>
    </w:p>
    <w:p>
      <w:pPr>
        <w:pStyle w:val="BodyText"/>
      </w:pPr>
    </w:p>
    <w:p>
      <w:pPr>
        <w:pStyle w:val="BodyText"/>
        <w:spacing w:before="163"/>
      </w:pPr>
    </w:p>
    <w:p>
      <w:pPr xmlns:w="http://schemas.openxmlformats.org/wordprocessingml/2006/main">
        <w:pStyle w:val="ListParagraph"/>
        <w:numPr>
          <w:ilvl w:val="0"/>
          <w:numId w:val="49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ผู้ประกอบการที่เลือกที่จะรวมข้อมูลเกี่ยวกับวัสดุสืบพันธุ์พืช สัตว์ หรือลูกสัตว์น้ำในระบบที่กล่าวถึงในย่อหน้าต่างๆ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อัปเดตแล้ว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เป็นประจำ และจะต้องตรวจสอบให้แน่ใจว่าข้อมูลถูกลบออกจากรายการเมื่อโรงงานปิดตัวลง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วัสดุ,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หรือการเพาะเลี้ยงสัตว์น้ำ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ลูกสัตว์วัยอ่อนคือ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นานกว่า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มีอยู่.</w:t>
      </w:r>
    </w:p>
    <w:p>
      <w:pPr>
        <w:pStyle w:val="BodyText"/>
      </w:pPr>
    </w:p>
    <w:p>
      <w:pPr>
        <w:pStyle w:val="BodyText"/>
        <w:spacing w:before="162"/>
      </w:pPr>
    </w:p>
    <w:p>
      <w:pPr xmlns:w="http://schemas.openxmlformats.org/wordprocessingml/2006/main">
        <w:pStyle w:val="ListParagraph"/>
        <w:numPr>
          <w:ilvl w:val="0"/>
          <w:numId w:val="49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เพื่อวัตถุประสงค์ของวรรคที่ 1, 2 และ 3 ประเทศสมาชิกอาจใช้ข้อมูลที่เกี่ยวข้องต่อไปได้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ระบบที่มีอยู่แล้ว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การดำรงอยู่.</w:t>
      </w:r>
    </w:p>
    <w:p>
      <w:pPr>
        <w:pStyle w:val="BodyText"/>
      </w:pP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49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สาธารณะ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ลิงก์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ฐานข้อมูล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อุทิศ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เว็บไซต์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ผู้ใช้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เข้าถึง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ฐานข้อมูลหรือ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ตลอดทั้ง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สหภาพแรงงาน</w:t>
      </w:r>
    </w:p>
    <w:p>
      <w:pPr>
        <w:pStyle w:val="BodyText"/>
      </w:pPr>
    </w:p>
    <w:p>
      <w:pPr>
        <w:pStyle w:val="BodyText"/>
        <w:spacing w:before="162"/>
      </w:pPr>
    </w:p>
    <w:p>
      <w:pPr xmlns:w="http://schemas.openxmlformats.org/wordprocessingml/2006/main">
        <w:pStyle w:val="ListParagraph"/>
        <w:numPr>
          <w:ilvl w:val="0"/>
          <w:numId w:val="49"/>
        </w:numPr>
        <w:tabs>
          <w:tab w:pos="1443" w:val="left" w:leader="none"/>
        </w:tabs>
        <w:spacing w:line="240" w:lineRule="auto" w:before="0" w:after="0"/>
        <w:ind w:left="1443" w:right="0" w:hanging="43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โดยให้บริการ:</w:t>
      </w:r>
    </w:p>
    <w:p>
      <w:pPr>
        <w:pStyle w:val="BodyText"/>
      </w:pP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1"/>
          <w:numId w:val="4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รายละเอียดทางเทคนิคสำหรับการจัดตั้งและบำรุงรักษาฐานข้อมูลที่กล่าวถึง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2;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1358646</wp:posOffset>
                </wp:positionH>
                <wp:positionV relativeFrom="paragraph">
                  <wp:posOffset>151399</wp:posOffset>
                </wp:positionV>
                <wp:extent cx="652780" cy="635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53"/>
                                </a:lnTo>
                                <a:lnTo>
                                  <a:pt x="650163" y="5753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53"/>
                                </a:lnTo>
                                <a:lnTo>
                                  <a:pt x="2159" y="5753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921259pt;width:51.4pt;height:.5pt;mso-position-horizontal-relative:page;mso-position-vertical-relative:paragraph;z-index:-15723520;mso-wrap-distance-left:0;mso-wrap-distance-right:0" id="docshapegroup34" coordorigin="2140,238" coordsize="1028,10">
                <v:shape style="position:absolute;left:2139;top:238;width:1028;height:10" id="docshape35" coordorigin="2140,238" coordsize="1028,10" path="m3163,238l2143,238,2140,241,2140,245,2143,247,3163,247,3167,245,3167,241,3163,238xe" filled="true" fillcolor="#231f20" stroked="false">
                  <v:path arrowok="t"/>
                  <v:fill type="solid"/>
                </v:shape>
                <v:shape style="position:absolute;left:2139;top:238;width:1028;height:10" id="docshape36" coordorigin="2140,238" coordsize="1028,10" path="m2143,238l3163,238,3167,241,3167,245,3163,247,2143,247,2140,245,2140,241,2143,238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23" w:lineRule="auto" w:before="28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41" w:id="75"/>
      <w:bookmarkEnd xmlns:w="http://schemas.openxmlformats.org/wordprocessingml/2006/main" w:id="75"/>
      <w:hyperlink xmlns:w="http://schemas.openxmlformats.org/wordprocessingml/2006/main" w:history="true" w:anchor="_bookmark40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40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40">
        <w:r xmlns:w="http://schemas.openxmlformats.org/wordprocessingml/2006/main">
          <w:rPr>
            <w:color w:val="231F20"/>
            <w:sz w:val="17"/>
          </w:rPr>
          <w:t xml:space="preserve">) </w:t>
        </w:r>
      </w:hyperlink>
      <w:r xmlns:w="http://schemas.openxmlformats.org/wordprocessingml/2006/main">
        <w:rPr>
          <w:color w:val="231F20"/>
          <w:sz w:val="17"/>
        </w:rPr>
        <w:t xml:space="preserve">คำสั่งสภา 2006/88/EC ลงวันที่ 24 ตุลาคม พ.ศ. 2549 ว่าด้วยข้อกำหนดด้านสุขภาพสัตว์สำหรับสัตว์น้ำและผลิตภัณฑ์จากสัตว์น้ำ และการป้องกันและควบคุมโรคบางชนิดในสัตว์น้ำ (OJ L 328, 24.11.2006,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14).</w:t>
      </w:r>
    </w:p>
    <w:p>
      <w:pPr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49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7" w:hanging="318"/>
        <w:jc w:val="both"/>
        <w:rPr>
          <w:sz w:val="19"/>
        </w:rPr>
      </w:pPr>
      <w:bookmarkStart xmlns:w="http://schemas.openxmlformats.org/wordprocessingml/2006/main" w:name="Article 27 Obligations and actions in th" w:id="76"/>
      <w:bookmarkEnd xmlns:w="http://schemas.openxmlformats.org/wordprocessingml/2006/main" w:id="76"/>
      <w:bookmarkStart xmlns:w="http://schemas.openxmlformats.org/wordprocessingml/2006/main" w:name="Article 28 Precautionary measures to avo" w:id="77"/>
      <w:bookmarkEnd xmlns:w="http://schemas.openxmlformats.org/wordprocessingml/2006/main" w:id="77"/>
      <w:r xmlns:w="http://schemas.openxmlformats.org/wordprocessingml/2006/main">
        <w:rPr>
          <w:color w:val="231F20"/>
          <w:sz w:val="19"/>
        </w:rPr>
        <w:t xml:space="preserve">ข้อกำหนดเฉพาะเกี่ยวกับการรวบรวมข้อมูลที่กล่าวถึงในวรรค์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2;</w:t>
      </w:r>
    </w:p>
    <w:p>
      <w:pPr>
        <w:pStyle w:val="BodyText"/>
        <w:spacing w:before="176"/>
      </w:pPr>
    </w:p>
    <w:p>
      <w:pPr xmlns:w="http://schemas.openxmlformats.org/wordprocessingml/2006/main">
        <w:pStyle w:val="ListParagraph"/>
        <w:numPr>
          <w:ilvl w:val="1"/>
          <w:numId w:val="4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ข้อกำหนดเกี่ยวกับข้อตกลงในการเข้าร่วมใช้งานฐานข้อมูล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176"/>
      </w:pPr>
    </w:p>
    <w:p>
      <w:pPr xmlns:w="http://schemas.openxmlformats.org/wordprocessingml/2006/main">
        <w:pStyle w:val="ListParagraph"/>
        <w:numPr>
          <w:ilvl w:val="1"/>
          <w:numId w:val="4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รายละเอียดเกี่ยวกับข้อมูลที่จะต้องจัดส่งโดยประเทศสมาชิก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53(6).</w:t>
      </w:r>
    </w:p>
    <w:p>
      <w:pPr>
        <w:pStyle w:val="BodyText"/>
        <w:spacing w:before="176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  <w:spacing w:before="211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27</w:t>
      </w:r>
    </w:p>
    <w:p>
      <w:pPr xmlns:w="http://schemas.openxmlformats.org/wordprocessingml/2006/main">
        <w:pStyle w:val="Heading2"/>
        <w:ind w:right="1856"/>
      </w:pPr>
      <w:r xmlns:w="http://schemas.openxmlformats.org/wordprocessingml/2006/main">
        <w:rPr>
          <w:color w:val="231F20"/>
        </w:rPr>
        <w:t xml:space="preserve">ภาระผูกพัน</w:t>
      </w:r>
      <w:r xmlns:w="http://schemas.openxmlformats.org/wordprocessingml/2006/main">
        <w:rPr>
          <w:color w:val="231F20"/>
          <w:spacing w:val="19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15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1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14"/>
        </w:rPr>
        <w:t xml:space="preserve"> </w:t>
      </w:r>
      <w:r xmlns:w="http://schemas.openxmlformats.org/wordprocessingml/2006/main">
        <w:rPr>
          <w:color w:val="231F20"/>
        </w:rPr>
        <w:t xml:space="preserve">เหตุการณ์</w:t>
      </w:r>
      <w:r xmlns:w="http://schemas.openxmlformats.org/wordprocessingml/2006/main">
        <w:rPr>
          <w:color w:val="231F20"/>
          <w:spacing w:val="1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14"/>
        </w:rPr>
        <w:t xml:space="preserve"> </w:t>
      </w:r>
      <w:r xmlns:w="http://schemas.openxmlformats.org/wordprocessingml/2006/main">
        <w:rPr>
          <w:color w:val="231F20"/>
        </w:rPr>
        <w:t xml:space="preserve">ความสงสัย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15"/>
        </w:rPr>
        <w:t xml:space="preserve"> การ </w:t>
      </w:r>
      <w:r xmlns:w="http://schemas.openxmlformats.org/wordprocessingml/2006/main">
        <w:rPr>
          <w:color w:val="231F20"/>
        </w:rPr>
        <w:t xml:space="preserve">ไม่ </w:t>
      </w:r>
      <w:r xmlns:w="http://schemas.openxmlformats.org/wordprocessingml/2006/main">
        <w:rPr>
          <w:color w:val="231F20"/>
          <w:spacing w:val="-2"/>
        </w:rPr>
        <w:t xml:space="preserve">ปฏิบัติตาม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9" w:firstLine="2"/>
        <w:jc w:val="both"/>
      </w:pPr>
      <w:r xmlns:w="http://schemas.openxmlformats.org/wordprocessingml/2006/main">
        <w:rPr>
          <w:color w:val="231F20"/>
        </w:rPr>
        <w:t xml:space="preserve">ในกรณีที่ผู้ประกอบการสงสัยว่าผลิตภัณฑ์ที่ตนผลิต เตรียม นำเข้า หรือรับมาจากผู้ประกอบการรายอื่นนั้นไม่เป็นไปตามข้อกำหนด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เรื่อง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28(2):</w:t>
      </w:r>
    </w:p>
    <w:p>
      <w:pPr>
        <w:pStyle w:val="BodyText"/>
        <w:spacing w:before="172"/>
      </w:pPr>
    </w:p>
    <w:p>
      <w:pPr xmlns:w="http://schemas.openxmlformats.org/wordprocessingml/2006/main">
        <w:pStyle w:val="ListParagraph"/>
        <w:numPr>
          <w:ilvl w:val="0"/>
          <w:numId w:val="50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แยกแยะ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แยก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น่ากังวล;</w:t>
      </w:r>
    </w:p>
    <w:p>
      <w:pPr>
        <w:pStyle w:val="BodyText"/>
        <w:spacing w:before="173"/>
      </w:pPr>
    </w:p>
    <w:p>
      <w:pPr xmlns:w="http://schemas.openxmlformats.org/wordprocessingml/2006/main">
        <w:pStyle w:val="ListParagraph"/>
        <w:numPr>
          <w:ilvl w:val="0"/>
          <w:numId w:val="50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ตรวจสอบ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ไม่ว่า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ความสงสัย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สามารถ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ได้รับการยืนยันแล้ว;</w:t>
      </w:r>
    </w:p>
    <w:p>
      <w:pPr>
        <w:pStyle w:val="BodyText"/>
        <w:spacing w:before="176"/>
      </w:pPr>
    </w:p>
    <w:p>
      <w:pPr xmlns:w="http://schemas.openxmlformats.org/wordprocessingml/2006/main">
        <w:pStyle w:val="ListParagraph"/>
        <w:numPr>
          <w:ilvl w:val="0"/>
          <w:numId w:val="5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้ามนำผลิตภัณฑ์ดังกล่าวออกวางจำหน่ายในตลาดในฐานะผลิตภัณฑ์อินทรีย์หรือผลิตภัณฑ์ระหว่างการเปลี่ยนผ่าน และห้ามนำไปใช้ในการผลิตแบบอินทรีย์ เว้นแต่จะมีข้อสงสัย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ถูกกำจัด;</w:t>
      </w:r>
    </w:p>
    <w:p>
      <w:pPr>
        <w:pStyle w:val="BodyText"/>
        <w:spacing w:before="176"/>
      </w:pPr>
    </w:p>
    <w:p>
      <w:pPr xmlns:w="http://schemas.openxmlformats.org/wordprocessingml/2006/main">
        <w:pStyle w:val="ListParagraph"/>
        <w:numPr>
          <w:ilvl w:val="0"/>
          <w:numId w:val="5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ในกรณีที่ข้อสงสัยได้รับการยืนยันแล้ว หรือในกรณีที่ไม่สามารถขจัดข้อสงสัยนั้นได้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โดยทันที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แจ้ง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 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ตัวเครื่องควบคุม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องค์ประกอบ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เหมาะสม;</w:t>
      </w:r>
    </w:p>
    <w:p>
      <w:pPr>
        <w:pStyle w:val="BodyText"/>
        <w:spacing w:before="174"/>
      </w:pPr>
    </w:p>
    <w:p>
      <w:pPr xmlns:w="http://schemas.openxmlformats.org/wordprocessingml/2006/main">
        <w:pStyle w:val="ListParagraph"/>
        <w:numPr>
          <w:ilvl w:val="0"/>
          <w:numId w:val="5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ให้ความร่วมมืออย่างเต็มที่กับหน่วยงานผู้มีอำนาจที่เกี่ยวข้อง หรือในกรณีที่เหมาะสม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ในการตรวจสอบและระบุสาเหตุของการไม่ </w:t>
      </w:r>
      <w:r xmlns:w="http://schemas.openxmlformats.org/wordprocessingml/2006/main">
        <w:rPr>
          <w:color w:val="231F20"/>
          <w:spacing w:val="-2"/>
          <w:sz w:val="19"/>
        </w:rPr>
        <w:t xml:space="preserve">ปฏิบัติ ตามข้อกำหนดที่ต้องสงสัย</w:t>
      </w:r>
    </w:p>
    <w:p>
      <w:pPr>
        <w:pStyle w:val="BodyText"/>
      </w:pPr>
    </w:p>
    <w:p>
      <w:pPr>
        <w:pStyle w:val="BodyText"/>
        <w:spacing w:before="209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28</w:t>
      </w:r>
    </w:p>
    <w:p>
      <w:pPr xmlns:w="http://schemas.openxmlformats.org/wordprocessingml/2006/main">
        <w:pStyle w:val="Heading2"/>
        <w:spacing w:line="235" w:lineRule="auto" w:before="127"/>
        <w:ind w:left="1012" w:right="2869"/>
      </w:pPr>
      <w:r xmlns:w="http://schemas.openxmlformats.org/wordprocessingml/2006/main">
        <w:rPr>
          <w:color w:val="231F20"/>
        </w:rPr>
        <w:t xml:space="preserve">ข้อควรระวัง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มาตรการ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หลีกเลี่ยง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การมีอยู่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ผลิตภัณฑ์ที่ไม่ได้รับอนุญาต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สาร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1"/>
        </w:numPr>
        <w:tabs>
          <w:tab w:pos="1442" w:val="left" w:leader="none"/>
        </w:tabs>
        <w:spacing w:line="235" w:lineRule="auto" w:before="1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เพื่อป้องกันการปนเปื้อน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ด้วยผลิตภัณฑ์หรือสารต่างๆ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อันดับแรก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ย่อหน้าย่อย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ตามมาตรา 9(3) สำหรับการใช้งานในการผลิตแบบอินทรีย์ ผู้ประกอบการจะต้องปฏิบัติตามมาตรการป้องกันต่อไปนี้ในทุกขั้นตอนของการผลิต การเตรียมการ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การกระจาย:</w:t>
      </w:r>
    </w:p>
    <w:p>
      <w:pPr>
        <w:pStyle w:val="BodyText"/>
        <w:spacing w:before="173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ัดทำและบำรุงรักษามาตรการที่เหมาะสมและได้สัดส่วนเพื่อระบุความเสี่ยงของการปนเปื้อนในการผลิตสินค้า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หรือสารต่างๆ รวมถึงการระบุ </w:t>
      </w:r>
      <w:r xmlns:w="http://schemas.openxmlformats.org/wordprocessingml/2006/main">
        <w:rPr>
          <w:color w:val="231F20"/>
          <w:spacing w:val="-2"/>
          <w:sz w:val="19"/>
        </w:rPr>
        <w:t xml:space="preserve">ขั้นตอน กระบวนการที่สำคัญอย่างเป็นระบบ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ัดทำและบำรุงรักษามาตรการที่เหมาะสมและได้สัดส่วนเพื่อหลีกเลี่ยงความเสี่ยงจากการปนเปื้อนของผลิตภัณฑ์อินทรีย์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สารต่างๆ;</w:t>
      </w:r>
    </w:p>
    <w:p>
      <w:pPr>
        <w:pStyle w:val="BodyText"/>
      </w:pPr>
    </w:p>
    <w:p>
      <w:pPr>
        <w:pStyle w:val="BodyText"/>
        <w:spacing w:before="115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เป็นประจำ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ทบทวน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ปรับ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มาตรการต่างๆ;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122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ปฏิบัติตามข้อกำหนดอื่นๆ ที่เกี่ยวข้องของระเบียบนี้ ซึ่งรับประกันการแยกผลิตภัณฑ์อินทรีย์ ผลิตภัณฑ์ระหว่างแปรรูป 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ผลิตภัณฑ์ อนินทรีย์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0"/>
          <w:numId w:val="51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ในกรณีที่ผู้ประกอบการสงสัย เนื่องจากมีผลิตภัณฑ์หรือสารที่ไม่ได้รับอนุญาตตามวรรคแรกของมาตราดังกล่าว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9(3)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มีเจตนาที่จะใช้หรือทำการตลาดในฐานะผลิตภัณฑ์อินทรีย์หรือผลิตภัณฑ์แปรรูป โดยที่ผลิตภัณฑ์หลังนี้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ระเบียบข้อบังคับ,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จะ:</w:t>
      </w:r>
    </w:p>
    <w:p>
      <w:pPr>
        <w:pStyle w:val="BodyText"/>
      </w:pPr>
    </w:p>
    <w:p>
      <w:pPr>
        <w:pStyle w:val="BodyText"/>
        <w:spacing w:before="114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แยกแยะ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แยก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น่ากังวล;</w:t>
      </w:r>
    </w:p>
    <w:p>
      <w:pPr>
        <w:pStyle w:val="BodyText"/>
      </w:pPr>
    </w:p>
    <w:p>
      <w:pPr>
        <w:pStyle w:val="BodyText"/>
        <w:spacing w:before="117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8" w:val="left" w:leader="none"/>
        </w:tabs>
        <w:spacing w:line="240" w:lineRule="auto" w:before="1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ตรวจสอบ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ไม่ว่า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ความสงสัย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สามารถ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ได้รับการยืนยันแล้ว;</w:t>
      </w:r>
    </w:p>
    <w:p>
      <w:pPr>
        <w:pStyle w:val="BodyText"/>
      </w:pPr>
    </w:p>
    <w:p>
      <w:pPr>
        <w:pStyle w:val="BodyText"/>
        <w:spacing w:before="120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้ามนำผลิตภัณฑ์ดังกล่าวออกวางจำหน่ายในตลาดในฐานะผลิตภัณฑ์อินทรีย์หรือผลิตภัณฑ์ระหว่างการเปลี่ยนผ่าน และห้ามนำไปใช้ในการผลิตแบบอินทรีย์ เว้นแต่จะมีข้อสงสัย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ถูกกำจัด;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ในกรณีที่ข้อสงสัยได้รับการยืนยันแล้ว หรือในกรณีที่ไม่สามารถขจัดข้อสงสัยนั้นได้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โดยทันที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แจ้ง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 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ตัวเครื่องควบคุม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องค์ประกอบ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เหมาะสม;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ให้ความร่วมมืออย่างเต็มที่กับหน่วยงานผู้มีอำนาจที่เกี่ยวข้อง หรือในกรณีที่เหมาะสม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ในการระบุและตรวจสอบสาเหตุของการปรากฏตัวของบุคคลที่ไม่ได้รับอนุญาต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สารต่างๆ</w:t>
      </w:r>
    </w:p>
    <w:p>
      <w:pPr>
        <w:pStyle w:val="BodyText"/>
      </w:pPr>
    </w:p>
    <w:p>
      <w:pPr>
        <w:pStyle w:val="BodyText"/>
        <w:spacing w:before="118"/>
      </w:pPr>
    </w:p>
    <w:p>
      <w:pPr xmlns:w="http://schemas.openxmlformats.org/wordprocessingml/2006/main">
        <w:pStyle w:val="ListParagraph"/>
        <w:numPr>
          <w:ilvl w:val="0"/>
          <w:numId w:val="51"/>
        </w:numPr>
        <w:tabs>
          <w:tab w:pos="1442" w:val="left" w:leader="none"/>
        </w:tabs>
        <w:spacing w:line="235" w:lineRule="auto" w:before="1" w:after="0"/>
        <w:ind w:left="1009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คณะกรรมาธิการอาจออกกฎหมายเพื่อดำเนินการตามระเบียบที่เป็นมาตรฐานเดียวกัน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ระบุ:</w:t>
      </w:r>
    </w:p>
    <w:p>
      <w:pPr>
        <w:pStyle w:val="BodyText"/>
      </w:pPr>
    </w:p>
    <w:p>
      <w:pPr>
        <w:pStyle w:val="BodyText"/>
        <w:spacing w:before="120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ขั้นตอนการดำเนินงานที่ผู้ประกอบการต้องปฏิบัติตามตามข้อ (ก) ถึง (จ) ของวรรค 2 และเอกสารที่เกี่ยวข้องที่ต้องจัดเตรียม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พวกเขา;</w:t>
      </w:r>
    </w:p>
    <w:p>
      <w:pPr>
        <w:pStyle w:val="BodyText"/>
      </w:pPr>
    </w:p>
    <w:p>
      <w:pPr>
        <w:pStyle w:val="BodyText"/>
        <w:spacing w:before="120"/>
      </w:pPr>
    </w:p>
    <w:p>
      <w:pPr xmlns:w="http://schemas.openxmlformats.org/wordprocessingml/2006/main">
        <w:pStyle w:val="ListParagraph"/>
        <w:numPr>
          <w:ilvl w:val="1"/>
          <w:numId w:val="5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มาตรการที่เหมาะสมและได้สัดส่วนที่จะต้องนำมาใช้และทบทวน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โดยผู้ประกอบการ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แยกแยะ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หลีกเลี่ยง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ความเสี่ยง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ของการปนเปื้อนใน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(ค)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after="0" w:line="235" w:lineRule="auto"/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bookmarkStart xmlns:w="http://schemas.openxmlformats.org/wordprocessingml/2006/main" w:name="Article 29 Measures to be taken in the e" w:id="78"/>
      <w:bookmarkEnd xmlns:w="http://schemas.openxmlformats.org/wordprocessingml/2006/main" w:id="78"/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29</w:t>
      </w:r>
    </w:p>
    <w:p>
      <w:pPr xmlns:w="http://schemas.openxmlformats.org/wordprocessingml/2006/main">
        <w:pStyle w:val="Heading2"/>
        <w:spacing w:line="235" w:lineRule="auto" w:before="127"/>
        <w:ind w:left="1012" w:right="2869"/>
      </w:pPr>
      <w:r xmlns:w="http://schemas.openxmlformats.org/wordprocessingml/2006/main">
        <w:rPr>
          <w:color w:val="231F20"/>
        </w:rPr>
        <w:t xml:space="preserve">มาตรการที่ต้องดำเนินการในกรณีพบผลิตภัณฑ์ที่ไม่ได้รับอนุญาต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สาร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ในกรณีที่หน่วยงานผู้มีอำนาจ หรือในกรณีที่เหมาะสม หน่วยงานควบคุม หรือองค์กรควบคุม ได้รับข้อมูลที่ยืนยันได้เกี่ยวกับการปรากฏตัว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ได้รับอนุญาต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ถึงย่อหน้าแรก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ของมาตรา 9(3) สำหรับการใช้งานในการผลิตอินทรีย์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แจ้งให้ทราบ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(ง)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ของบทความ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28(2),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ตรวจจับ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ผลิตภัณฑ์:</w:t>
      </w:r>
    </w:p>
    <w:p>
      <w:pPr>
        <w:pStyle w:val="BodyText"/>
        <w:spacing w:before="217"/>
      </w:pPr>
    </w:p>
    <w:p>
      <w:pPr xmlns:w="http://schemas.openxmlformats.org/wordprocessingml/2006/main">
        <w:pStyle w:val="ListParagraph"/>
        <w:numPr>
          <w:ilvl w:val="1"/>
          <w:numId w:val="52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โดยทันที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การสืบสวน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ตามระเบียบ (EU) 2017/625 โดยมีวัตถุประสงค์เพื่อกำหนดแหล่งที่มาและสาเหตุเพื่อตรวจสอบการปฏิบัติตามวรรคแรกของมาตรา 9(3) และมาตรา 28(1) การสอบสวนดังกล่าวจะต้องดำเนินการให้เสร็จสิ้นโดยเร็วที่สุดเท่าที่จะเป็นไปได้ ภายในระยะเวลาที่เหมาะสม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บัญชี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ความทนทาน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ความซับซ้อน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กรณี;</w:t>
      </w:r>
    </w:p>
    <w:p>
      <w:pPr>
        <w:pStyle w:val="BodyText"/>
        <w:spacing w:before="218"/>
      </w:pPr>
    </w:p>
    <w:p>
      <w:pPr xmlns:w="http://schemas.openxmlformats.org/wordprocessingml/2006/main">
        <w:pStyle w:val="ListParagraph"/>
        <w:numPr>
          <w:ilvl w:val="1"/>
          <w:numId w:val="5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การชั่วคราวจะห้ามทั้งการวางจำหน่ายผลิตภัณฑ์ที่เกี่ยวข้องในฐานะผลิตภัณฑ์อินทรีย์หรือผลิตภัณฑ์แปรรูป และการกระทำใดๆ ที่เกี่ยวข้องกับผลิตภัณฑ์เหล่านั้น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การใช้ในการผลิตแบบอินทรีย์ขึ้นอยู่กับผลการสอบสวนที่เกี่ยวข้อง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(ก).</w:t>
      </w:r>
    </w:p>
    <w:p>
      <w:pPr>
        <w:pStyle w:val="BodyText"/>
      </w:pPr>
    </w:p>
    <w:p>
      <w:pPr>
        <w:pStyle w:val="BodyText"/>
        <w:spacing w:before="1"/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ดังกล่าวจะต้องไม่ถูกวางจำหน่ายในฐานะผลิตภัณฑ์อินทรีย์หรือผลิตภัณฑ์ระหว่างการเปลี่ยนผ่าน หรือใช้ในการผลิตแบบอินทรีย์ในกรณีที่หน่วยงานผู้มีอำนาจ หรือในกรณีที่เหมาะสม หน่วยงานควบคุม หรือองค์กรควบคุม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น่ากังวล:</w:t>
      </w:r>
    </w:p>
    <w:p>
      <w:pPr>
        <w:pStyle w:val="BodyText"/>
      </w:pPr>
    </w:p>
    <w:p>
      <w:pPr>
        <w:pStyle w:val="BodyText"/>
        <w:spacing w:before="1"/>
      </w:pPr>
    </w:p>
    <w:p>
      <w:pPr xmlns:w="http://schemas.openxmlformats.org/wordprocessingml/2006/main">
        <w:pStyle w:val="ListParagraph"/>
        <w:numPr>
          <w:ilvl w:val="1"/>
          <w:numId w:val="52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ได้ใช้ผลิตภัณฑ์หรือสารที่ไม่ได้รับอนุญาตตามวรรคแรก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9(3)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</w:pPr>
    </w:p>
    <w:p>
      <w:pPr xmlns:w="http://schemas.openxmlformats.org/wordprocessingml/2006/main">
        <w:pStyle w:val="ListParagraph"/>
        <w:numPr>
          <w:ilvl w:val="1"/>
          <w:numId w:val="52"/>
        </w:numPr>
        <w:tabs>
          <w:tab w:pos="1328" w:val="left" w:leader="none"/>
        </w:tabs>
        <w:spacing w:line="216" w:lineRule="exact" w:before="1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ถ่าย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ข้อควรระวัง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28</w:t>
      </w:r>
    </w:p>
    <w:p>
      <w:pPr xmlns:w="http://schemas.openxmlformats.org/wordprocessingml/2006/main">
        <w:pStyle w:val="BodyText"/>
        <w:spacing w:line="216" w:lineRule="exact"/>
        <w:ind w:left="1329"/>
      </w:pPr>
      <w:r xmlns:w="http://schemas.openxmlformats.org/wordprocessingml/2006/main">
        <w:rPr>
          <w:color w:val="231F20"/>
        </w:rPr>
        <w:t xml:space="preserve">(1);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หรือ</w:t>
      </w:r>
    </w:p>
    <w:p>
      <w:pPr>
        <w:pStyle w:val="BodyText"/>
      </w:pPr>
    </w:p>
    <w:p>
      <w:pPr>
        <w:pStyle w:val="BodyText"/>
        <w:spacing w:before="3"/>
      </w:pPr>
    </w:p>
    <w:p>
      <w:pPr xmlns:w="http://schemas.openxmlformats.org/wordprocessingml/2006/main">
        <w:pStyle w:val="ListParagraph"/>
        <w:numPr>
          <w:ilvl w:val="1"/>
          <w:numId w:val="5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ยังไม่ได้ดำเนินการใดๆ เพื่อตอบสนองต่อคำร้องขอที่เกี่ยวข้องก่อนหน้านี้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หน่วยงาน </w:t>
      </w:r>
      <w:r xmlns:w="http://schemas.openxmlformats.org/wordprocessingml/2006/main">
        <w:rPr>
          <w:color w:val="231F20"/>
          <w:sz w:val="19"/>
        </w:rPr>
        <w:t xml:space="preserve">ควบคุม</w:t>
      </w:r>
    </w:p>
    <w:p>
      <w:pPr>
        <w:pStyle w:val="BodyText"/>
      </w:pPr>
    </w:p>
    <w:p>
      <w:pPr>
        <w:pStyle w:val="BodyText"/>
        <w:spacing w:before="2"/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0" w:after="0"/>
        <w:ind w:left="1009" w:right="2863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ผู้ประกอบการที่เกี่ยวข้องจะต้องได้รับโอกาสในการแสดงความคิดเห็นเกี่ยวกับเรื่องนี้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การสืบสวน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</w:p>
    <w:p>
      <w:pPr xmlns:w="http://schemas.openxmlformats.org/wordprocessingml/2006/main">
        <w:pStyle w:val="BodyText"/>
        <w:spacing w:line="235" w:lineRule="auto"/>
        <w:ind w:left="1009" w:right="2861"/>
        <w:jc w:val="both"/>
      </w:pPr>
      <w:r xmlns:w="http://schemas.openxmlformats.org/wordprocessingml/2006/main">
        <w:rPr>
          <w:color w:val="231F20"/>
        </w:rPr>
        <w:t xml:space="preserve">1. หน่วยงานผู้มีอำนาจ หรือ หน่วยงานควบคุม ตามความเหมาะสม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ร่างกาย,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เก็บ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บันทึก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การสืบสวน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มัน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ดำเนินการ </w:t>
      </w:r>
      <w:r xmlns:w="http://schemas.openxmlformats.org/wordprocessingml/2006/main">
        <w:rPr>
          <w:color w:val="231F20"/>
          <w:spacing w:val="-4"/>
        </w:rPr>
        <w:t xml:space="preserve">แล้ว</w:t>
      </w:r>
    </w:p>
    <w:p>
      <w:pPr>
        <w:pStyle w:val="BodyText"/>
      </w:pPr>
    </w:p>
    <w:p>
      <w:pPr>
        <w:pStyle w:val="BodyText"/>
        <w:spacing w:before="1"/>
      </w:pPr>
    </w:p>
    <w:p>
      <w:pPr xmlns:w="http://schemas.openxmlformats.org/wordprocessingml/2006/main">
        <w:pStyle w:val="BodyText"/>
        <w:spacing w:line="235" w:lineRule="auto"/>
        <w:ind w:left="1010" w:right="2862" w:firstLine="2"/>
      </w:pPr>
      <w:r xmlns:w="http://schemas.openxmlformats.org/wordprocessingml/2006/main">
        <w:rPr>
          <w:color w:val="231F20"/>
        </w:rPr>
        <w:t xml:space="preserve">ที่ไหน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ที่จำเป็น,</w:t>
      </w:r>
      <w:r xmlns:w="http://schemas.openxmlformats.org/wordprocessingml/2006/main">
        <w:rPr>
          <w:color w:val="231F20"/>
          <w:spacing w:val="76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น่ากังวล</w:t>
      </w:r>
      <w:r xmlns:w="http://schemas.openxmlformats.org/wordprocessingml/2006/main">
        <w:rPr>
          <w:color w:val="231F20"/>
          <w:spacing w:val="77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แก้ไข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มาตรการ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จำเป็น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หลีกเลี่ยง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อนาคต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การปนเปื้อน</w:t>
      </w:r>
    </w:p>
    <w:p>
      <w:pPr>
        <w:pStyle w:val="BodyText"/>
      </w:pPr>
    </w:p>
    <w:p>
      <w:pPr>
        <w:pStyle w:val="BodyText"/>
        <w:spacing w:before="4"/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 </w:t>
      </w: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31 ธันวาคม พ.ศ. 2568 ◄ คณะกรรมาธิการจะต้องนำเสนอรายงาน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ไปยัง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การดำเนินการตามบทความนี้ เกี่ยวกับการมีอยู่ของผลิตภัณฑ์และสารที่ไม่ได้รับอนุญาตตามวรรคแรกของมาตรา 9(3) สำหรับการใช้งานในอินทรีย์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และบน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การประเมิน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โดยมีผู้ร่วมเดินทางด้วย โดยที่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ฝ่ายนิติบัญญัติ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ข้อเสนอ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ไกลออกไป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การประสานงาน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รัฐสมาชิกที่มีกฎระเบียบเกี่ยวกับผลิตภัณฑ์ที่มีส่วนประกอบดังต่อไปนี้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มากกว่าระดับหนึ่ง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หรือสารต่างๆ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ไม่ได้รับอนุญาตตาม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ถึงย่อหน้าแรก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9(3) สำหรับใช้ในอินทรีย์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ทำการตลาด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อาจจะดำเนินต่อไป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ไม่ห้าม จำกัด หรือขัดขวางการวางจำหน่ายผลิตภัณฑ์ที่ผลิตในประเทศสมาชิกอื่นในฐานะผลิตภัณฑ์อินทรีย์ โดยที่ผลิตภัณฑ์เหล่านั้นผลิตขึ้นโดยสอดคล้องกับระเบียบนี้ ประเทศสมาชิกที่นำวรรคนี้ไปใช้จะต้องแจ้งให้คณะกรรมาธิการทราบโดยไม่ต้อง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ล่าช้า.</w:t>
      </w:r>
    </w:p>
    <w:p>
      <w:pPr>
        <w:pStyle w:val="BodyText"/>
        <w:spacing w:before="158"/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หน่วยงานผู้มีอำนาจจะต้องจัดทำเอกสารผลการสอบสวนที่กล่าวถึงในวรรคที่ 1 ตลอดจนมาตรการใดๆ ที่ได้ดำเนินการเพื่อกำหนดแนวทางปฏิบัติที่ดีที่สุดและมาตรการเพิ่มเติมต่อไป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หลีกเลี่ยง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ได้รับอนุญาตตามวรรคแรกของมาตรา 9(3) เพื่อใช้ใน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การผลิต อินทรีย์</w:t>
      </w:r>
    </w:p>
    <w:p>
      <w:pPr>
        <w:pStyle w:val="BodyText"/>
        <w:spacing w:before="162"/>
      </w:pPr>
    </w:p>
    <w:p>
      <w:pPr xmlns:w="http://schemas.openxmlformats.org/wordprocessingml/2006/main">
        <w:pStyle w:val="BodyText"/>
        <w:spacing w:line="235" w:lineRule="auto"/>
        <w:ind w:left="1010" w:right="2858" w:firstLine="2"/>
        <w:jc w:val="both"/>
      </w:pPr>
      <w:r xmlns:w="http://schemas.openxmlformats.org/wordprocessingml/2006/main">
        <w:rPr>
          <w:color w:val="231F20"/>
        </w:rPr>
        <w:t xml:space="preserve">รัฐสมาชิกจะต้องเปิดเผยข้อมูลดังกล่าวให้แก่รัฐสมาชิกอื่น ๆ และคณะกรรมาธิการผ่านระบบคอมพิวเตอร์ที่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ช่วยให้สามารถแลกเปลี่ยนเอกสารและข้อมูลต่างๆ ทางอิเล็กทรอนิกส์ได้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คณะกรรมการ.</w:t>
      </w:r>
    </w:p>
    <w:p>
      <w:pPr>
        <w:pStyle w:val="BodyText"/>
        <w:spacing w:before="164"/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อาจดำเนินมาตรการที่เหมาะสมในดินแดนของตนเพื่อหลีกเลี่ยงการปนเปื้อนโดยไม่ตั้งใจของผลิตภัณฑ์และสารที่ไม่ได้รับอนุญาตตามวรรคแรกของมาตรา 9 ในการเกษตรอินทรีย์</w:t>
      </w:r>
    </w:p>
    <w:p>
      <w:pPr xmlns:w="http://schemas.openxmlformats.org/wordprocessingml/2006/main">
        <w:pStyle w:val="BodyText"/>
        <w:spacing w:line="235" w:lineRule="auto"/>
        <w:ind w:left="1010" w:right="2857"/>
        <w:jc w:val="both"/>
      </w:pPr>
      <w:r xmlns:w="http://schemas.openxmlformats.org/wordprocessingml/2006/main">
        <w:rPr>
          <w:color w:val="231F20"/>
        </w:rPr>
        <w:t xml:space="preserve">(3) สำหรับใช้ในการผลิตอินทรีย์ มาตรการดังกล่าวจะไม่ห้าม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จำกัดหรือขัดขวางการวางจำหน่ายผลิตภัณฑ์ที่ผลิตใน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รัฐสมาชิกอื่น ๆ ในฐานะผลิตภัณฑ์อินทรีย์หรือผลิตภัณฑ์แปรรูป โดยที่ผลิตภัณฑ์เหล่านั้นผลิตขึ้นโดยสอดคล้องกับระเบียบนี้ รัฐสมาชิกที่นำวรรคนี้ไปใช้จะต้องแจ้งให้คณะกรรมาธิการและทราบ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สมาชิก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รัฐต่างๆ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ปราศจาก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ล่าช้า.</w:t>
      </w:r>
    </w:p>
    <w:p>
      <w:pPr>
        <w:pStyle w:val="BodyText"/>
        <w:spacing w:before="158"/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1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คณะกรรมการจะออกกฎหมายเพื่อดำเนินการตามระเบียบที่เป็นมาตรฐานเดียวกัน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ระบุ:</w:t>
      </w:r>
    </w:p>
    <w:p>
      <w:pPr>
        <w:pStyle w:val="BodyText"/>
        <w:spacing w:before="165"/>
      </w:pPr>
    </w:p>
    <w:p>
      <w:pPr xmlns:w="http://schemas.openxmlformats.org/wordprocessingml/2006/main">
        <w:pStyle w:val="ListParagraph"/>
        <w:numPr>
          <w:ilvl w:val="1"/>
          <w:numId w:val="5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ระเบียบวิธีที่หน่วยงานผู้มีอำนาจจะนำไปใช้ หรือในกรณีที่เหมาะสม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การตรวจจับและการประเมินการมีอยู่ของผลิตภัณฑ์และสารที่ไม่ได้รับอนุญาตตามวรรคแรกของมาตรา 9(3) สำหรับการใช้งาน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  <w:spacing w:before="163"/>
      </w:pPr>
    </w:p>
    <w:p>
      <w:pPr xmlns:w="http://schemas.openxmlformats.org/wordprocessingml/2006/main">
        <w:pStyle w:val="ListParagraph"/>
        <w:numPr>
          <w:ilvl w:val="1"/>
          <w:numId w:val="52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รายละเอียดและรูปแบบของข้อมูลที่จะต้องเปิดเผยโดยรัฐสมาชิกแก่คณะกรรมาธิการและรัฐสมาชิกอื่น ๆ 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6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  <w:spacing w:before="164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before="165"/>
      </w:pPr>
    </w:p>
    <w:p>
      <w:pPr xmlns:w="http://schemas.openxmlformats.org/wordprocessingml/2006/main">
        <w:pStyle w:val="ListParagraph"/>
        <w:numPr>
          <w:ilvl w:val="0"/>
          <w:numId w:val="52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ภายในวันที่ 31 มีนาคมของทุกปี ประเทศสมาชิกจะต้องส่งข้อมูลทางอิเล็กทรอนิกส์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กรณีที่เกี่ยวข้องกับ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การปนเปื้อน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ในปีที่ผ่านมา รวมถึงข้อมูลที่รวบรวมได้จากด่านตรวจคนเข้าเมือง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การปนเปื้อน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ตรวจพบ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สาเหตุ,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แหล่งที่มา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การปนเปื้อน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รวมถึงปริมาณและลักษณะของผลิตภัณฑ์ที่ปนเปื้อนด้วย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รวบรวม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ผ่าน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คอมพิวเตอร์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ใช้เพื่ออำนวยความสะดวกในการกำหนดแนวทางปฏิบัติที่ดีที่สุดในการหลีกเลี่ยงการปน </w:t>
      </w:r>
      <w:r xmlns:w="http://schemas.openxmlformats.org/wordprocessingml/2006/main">
        <w:rPr>
          <w:color w:val="231F20"/>
          <w:spacing w:val="-2"/>
          <w:sz w:val="19"/>
        </w:rPr>
        <w:t xml:space="preserve">เปื้อน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55"/>
        <w:ind w:left="0" w:right="1845" w:firstLine="0"/>
        <w:jc w:val="center"/>
        <w:rPr>
          <w:sz w:val="17"/>
        </w:rPr>
      </w:pPr>
      <w:bookmarkStart xmlns:w="http://schemas.openxmlformats.org/wordprocessingml/2006/main" w:name="CHAPTER IV LABELLING" w:id="79"/>
      <w:bookmarkEnd xmlns:w="http://schemas.openxmlformats.org/wordprocessingml/2006/main" w:id="79"/>
      <w:bookmarkStart xmlns:w="http://schemas.openxmlformats.org/wordprocessingml/2006/main" w:name="Article 30 Use of terms referring to org" w:id="80"/>
      <w:bookmarkEnd xmlns:w="http://schemas.openxmlformats.org/wordprocessingml/2006/main" w:id="80"/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IV</w:t>
      </w:r>
    </w:p>
    <w:p>
      <w:pPr xmlns:w="http://schemas.openxmlformats.org/wordprocessingml/2006/main">
        <w:spacing w:before="146"/>
        <w:ind w:left="0" w:right="1853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pacing w:val="-2"/>
          <w:sz w:val="17"/>
        </w:rPr>
        <w:t xml:space="preserve">การติดฉลาก</w:t>
      </w:r>
    </w:p>
    <w:p>
      <w:pPr>
        <w:pStyle w:val="BodyText"/>
        <w:spacing w:before="187"/>
        <w:rPr>
          <w:b/>
          <w:sz w:val="17"/>
        </w:rPr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30</w:t>
      </w:r>
    </w:p>
    <w:p>
      <w:pPr xmlns:w="http://schemas.openxmlformats.org/wordprocessingml/2006/main">
        <w:pStyle w:val="Heading2"/>
        <w:spacing w:before="121"/>
        <w:ind w:right="1854"/>
      </w:pPr>
      <w:r xmlns:w="http://schemas.openxmlformats.org/wordprocessingml/2006/main">
        <w:rPr>
          <w:color w:val="231F20"/>
        </w:rPr>
        <w:t xml:space="preserve">ใช้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เงื่อนไข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การผลิต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เพื่อวัตถุประสงค์ของระเบียบนี้ ผลิตภัณฑ์จะถือว่ามีคำที่อ้างอิงถึงการผลิตแบบอินทรีย์ หากในฉลาก สื่อโฆษณา หรือเอกสารทางการค้า ผลิตภัณฑ์ ส่วนประกอบ หรือวัตถุดิบที่ใช้ในการผลิตนั้น ได้รับการอธิบายไว้ในลักษณะดังกล่าว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เงื่อนไขที่บ่งบอกให้ผู้ซื้อทราบว่าผลิตภัณฑ์ ส่วนผสม หรือวัตถุดิบอาหารสัตว์นั้นผลิตขึ้นตามระเบียบข้อบังคับนี้ โดยเฉพาะอย่างยิ่ง เงื่อนไขที่ระบุไว้ในภาคผนวกที่ 4 และคำที่เกี่ยวข้องและคำย่อ เช่น 'ไบโอ' และ 'อีโค' ไม่ว่าจะใช้เดี่ยวๆ หรือใช้ร่วมกัน ก็สามารถใช้ได้ทั่วทั้งสหภาพยุโรปและในภาษาใดก็ได้ที่ระบุไว้ในภาคผนวกนั้น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การโฆษณา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201"/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2(1),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ที่ไหนก็ได้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 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IV,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สื่อโฆษณา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ทางการค้า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เอกสาร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207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นอกจากนี้ ห้ามใช้คำใดๆ รวมถึงคำที่ใช้ในเครื่องหมายการค้าหรือชื่อบริษัท หรือแนวปฏิบัติใดๆ ในการติดฉลากหรือโฆษณา หากคำเหล่านั้นก่อให้เกิดความรับผิด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ทำให้เข้าใจผิด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ผู้บริโภค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ผู้ใช้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แนะนำ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ผลิตภัณฑ์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หรือของมัน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วัตถุดิบ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207"/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ผลิตภัณฑ์ที่ผลิตขึ้นในช่วงระยะเวลาการแปลง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ติดป้ายกำกับ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โฆษณา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BodyText"/>
      </w:pPr>
    </w:p>
    <w:p>
      <w:pPr>
        <w:pStyle w:val="BodyText"/>
        <w:spacing w:before="209"/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อย่างไรก็ตาม วัสดุสืบพันธุ์พืช ผลิตภัณฑ์อาหารจากพืช และผลิตภัณฑ์อาหารสัตว์จากพืชที่ผลิตขึ้นในระหว่างกระบวนการแปรรูป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ระยะเวลา,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ปฏิบัติตาม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พร้อมด้วยบทความ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10(4),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อาจมีการติดฉลากและโฆษณาว่าเป็นผลิตภัณฑ์ที่อยู่ระหว่างการแปลงสภาพ โดยใช้คำว่า 'in-conversion'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สอดคล้อง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ภาคเรียน,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ด้วยกัน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เงื่อนไข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อ้างถึง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1.</w:t>
      </w:r>
    </w:p>
    <w:p>
      <w:pPr>
        <w:pStyle w:val="BodyText"/>
      </w:pP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เงื่อนไขที่อ้างถึงในวรรคที่ 1 และ 3 จะไม่ถูกนำมาใช้กับผลิตภัณฑ์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กำหนดให้มี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การโฆษณา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เพื่อระบุว่าผลิตภัณฑ์นั้นมีส่วนประกอบของ GMO หรือผลิตจาก GMO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พืชดัดแปลงพันธุกรรม (GMOs)</w:t>
      </w:r>
    </w:p>
    <w:p>
      <w:pPr>
        <w:pStyle w:val="BodyText"/>
      </w:pP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สำหรับอาหารแปรรูป สามารถใช้คำศัพท์ที่กล่าวถึงในวรรคที่ 1 ได้ดังนี้ </w:t>
      </w:r>
      <w:r xmlns:w="http://schemas.openxmlformats.org/wordprocessingml/2006/main">
        <w:rPr>
          <w:color w:val="231F20"/>
          <w:spacing w:val="-2"/>
          <w:sz w:val="19"/>
        </w:rPr>
        <w:t xml:space="preserve">:</w:t>
      </w:r>
    </w:p>
    <w:p>
      <w:pPr>
        <w:pStyle w:val="BodyText"/>
      </w:pPr>
    </w:p>
    <w:p>
      <w:pPr>
        <w:pStyle w:val="BodyText"/>
        <w:spacing w:before="210"/>
      </w:pPr>
    </w:p>
    <w:p>
      <w:pPr xmlns:w="http://schemas.openxmlformats.org/wordprocessingml/2006/main">
        <w:pStyle w:val="ListParagraph"/>
        <w:numPr>
          <w:ilvl w:val="1"/>
          <w:numId w:val="5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6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ในคำอธิบายการขาย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และในรายการส่วนผสม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ที่:</w:t>
      </w:r>
    </w:p>
    <w:p>
      <w:pPr>
        <w:pStyle w:val="ListParagraph"/>
        <w:spacing w:after="0" w:line="235" w:lineRule="auto"/>
        <w:jc w:val="left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1712" w:val="left" w:leader="none"/>
        </w:tabs>
        <w:spacing w:line="235" w:lineRule="auto" w:before="140" w:after="0"/>
        <w:ind w:left="1712" w:right="2857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สอดคล้อง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ระบุไว้ในส่วนที่ 4 ของภาคผนวกที่ 2 และตามกฎที่กำหนดไว้ตามนั้น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16(3);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1712" w:val="left" w:leader="none"/>
        </w:tabs>
        <w:spacing w:line="235" w:lineRule="auto" w:before="0" w:after="0"/>
        <w:ind w:left="1712" w:right="2858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อย่างน้อย 95% ของส่วนประกอบทางการเกษตรของผลิตภัณฑ์โดยน้ำหนัก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1711" w:val="left" w:leader="none"/>
          <w:tab w:pos="1713" w:val="left" w:leader="none"/>
        </w:tabs>
        <w:spacing w:line="235" w:lineRule="auto" w:before="0" w:after="0"/>
        <w:ind w:left="1713" w:right="2859" w:hanging="38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ในกรณีของสารปรุงแต่งรส จะใช้เฉพาะกับสารปรุงแต่งรสธรรมชาติและผลิตภัณฑ์ปรุงแต่งรสธรรมชาติที่ติดฉลากตามมาตรา 16(2), (3) และ (4) ของระเบียบเท่านั้น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1334/2008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ส่วนประกอบปรุงแต่งรสและตัวนำพาส่วนประกอบปรุงแต่งรสในผลิตภัณฑ์ปรุงแต่งรส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น่ากังวล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อินทรีย์;</w:t>
      </w:r>
    </w:p>
    <w:p>
      <w:pPr>
        <w:pStyle w:val="BodyText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C4</w:t>
      </w:r>
    </w:p>
    <w:p>
      <w:pPr>
        <w:pStyle w:val="BodyText"/>
        <w:spacing w:before="87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pStyle w:val="ListParagraph"/>
        <w:numPr>
          <w:ilvl w:val="1"/>
          <w:numId w:val="53"/>
        </w:numPr>
        <w:tabs>
          <w:tab w:pos="524" w:val="left" w:leader="none"/>
        </w:tabs>
        <w:spacing w:line="240" w:lineRule="auto" w:before="0" w:after="0"/>
        <w:ind w:left="524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เท่านั้น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วัตถุดิบ,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ที่:</w:t>
      </w:r>
    </w:p>
    <w:p>
      <w:pPr>
        <w:pStyle w:val="BodyText"/>
        <w:spacing w:before="66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855" w:val="left" w:leader="none"/>
        </w:tabs>
        <w:spacing w:line="235" w:lineRule="auto" w:before="1" w:after="0"/>
        <w:ind w:left="855" w:right="2858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ส่วนประกอบทางการเกษตรของผลิตภัณฑ์นั้น น้อยกว่า 95% โดยน้ำหนัก เป็นส่วนประกอบอินทรีย์ และส่วนประกอบเหล่านั้นต้องเป็นไปตามข้อกำหนด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855" w:val="left" w:leader="none"/>
        </w:tabs>
        <w:spacing w:line="235" w:lineRule="auto" w:before="0" w:after="0"/>
        <w:ind w:left="855" w:right="2857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สอดคล้อง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ตามข้อ 1.5, 2.1(a), 2.1(b) และ 2.2.1 ของส่วนที่ IV ของภาคผนวก II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ยกเว้นกฎเกี่ยวกับการจำกัดการใช้เกษตรอินทรีย์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ตามที่ระบุไว้ในข้อ 2.2.1 ของส่วนที่ 4 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ภาคผนวกที่ 2 และด้วยกฎที่กำหนดไว้ตาม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16(3);</w:t>
      </w:r>
    </w:p>
    <w:p>
      <w:pPr>
        <w:pStyle w:val="BodyText"/>
        <w:spacing w:before="59"/>
      </w:pPr>
    </w:p>
    <w:p>
      <w:pPr xmlns:w="http://schemas.openxmlformats.org/wordprocessingml/2006/main">
        <w:pStyle w:val="ListParagraph"/>
        <w:numPr>
          <w:ilvl w:val="1"/>
          <w:numId w:val="53"/>
        </w:numPr>
        <w:tabs>
          <w:tab w:pos="524" w:val="left" w:leader="none"/>
        </w:tabs>
        <w:spacing w:line="240" w:lineRule="auto" w:before="0" w:after="0"/>
        <w:ind w:left="524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ฝ่ายขาย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คำอธิบาย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วัตถุดิบ,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ที่: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898" w:val="left" w:leader="none"/>
        </w:tabs>
        <w:spacing w:line="240" w:lineRule="auto" w:before="0" w:after="0"/>
        <w:ind w:left="898" w:right="0" w:hanging="27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การล่าสัตว์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การตกปลา;</w:t>
      </w:r>
    </w:p>
    <w:p>
      <w:pPr>
        <w:pStyle w:val="BodyText"/>
        <w:spacing w:before="68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897" w:val="left" w:leader="none"/>
          <w:tab w:pos="899" w:val="left" w:leader="none"/>
        </w:tabs>
        <w:spacing w:line="235" w:lineRule="auto" w:before="0" w:after="0"/>
        <w:ind w:left="899" w:right="2858" w:hanging="33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ภาคเรียน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ชัดเจน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คำอธิบายการขายสำหรับส่วนผสมอื่นที่เป็นออร์แกนิกและแตกต่างออกไป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วัตถุดิบ;</w:t>
      </w: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897" w:val="left" w:leader="none"/>
        </w:tabs>
        <w:spacing w:line="240" w:lineRule="auto" w:before="0" w:after="0"/>
        <w:ind w:left="897" w:right="0" w:hanging="383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อินทรีย์;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และ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2"/>
          <w:numId w:val="53"/>
        </w:numPr>
        <w:tabs>
          <w:tab w:pos="897" w:val="left" w:leader="none"/>
          <w:tab w:pos="899" w:val="left" w:leader="none"/>
        </w:tabs>
        <w:spacing w:line="235" w:lineRule="auto" w:before="0" w:after="0"/>
        <w:ind w:left="899" w:right="2857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สอดคล้อง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ตามข้อ 1.5, 2.1(a), 2.1(b) และ 2.2.1 ของส่วนที่ IV ของภาคผนวก II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ยกเว้นกฎเกี่ยวกับการจำกัดการใช้วัตถุดิบทางการเกษตรที่ไม่ใช่เกษตรอินทรีย์ตามที่ระบุไว้ในข้อ 2.2.1 ของส่วนที่ 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ภาคผนวกที่ 2 และด้วยกฎที่กำหนดไว้ตามมาตรา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16(3).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764" w:space="40"/>
            <w:col w:w="8698"/>
          </w:cols>
        </w:sectPr>
      </w:pPr>
    </w:p>
    <w:p>
      <w:pPr>
        <w:pStyle w:val="BodyText"/>
        <w:spacing w:before="58"/>
      </w:pPr>
    </w:p>
    <w:p>
      <w:pPr xmlns:w="http://schemas.openxmlformats.org/wordprocessingml/2006/main">
        <w:pStyle w:val="Heading1"/>
        <w:spacing w:line="215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BodyText"/>
        <w:spacing w:line="235" w:lineRule="auto"/>
        <w:ind w:left="1010" w:right="2858" w:firstLine="2"/>
        <w:jc w:val="both"/>
      </w:pPr>
      <w:r xmlns:w="http://schemas.openxmlformats.org/wordprocessingml/2006/main">
        <w:rPr>
          <w:color w:val="231F20"/>
        </w:rPr>
        <w:t xml:space="preserve">รายการส่วนผสมที่อ้างถึงในข้อ (ก) (ข) และ (ค) ของวรรคย่อยแรกจะต้องระบุว่าส่วนผสมใดเป็นส่วนผสมอินทรีย์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การอ้างอิงถึงการผลิตแบบอินทรีย์อาจปรากฏเฉพาะในส่วนที่เกี่ยวข้องกับอินทรีย์เท่านั้น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วัตถุดิบ.</w:t>
      </w:r>
    </w:p>
    <w:p>
      <w:pPr>
        <w:pStyle w:val="BodyText"/>
        <w:spacing w:before="64"/>
      </w:pPr>
    </w:p>
    <w:p>
      <w:pPr xmlns:w="http://schemas.openxmlformats.org/wordprocessingml/2006/main">
        <w:pStyle w:val="BodyText"/>
        <w:spacing w:line="235" w:lineRule="auto" w:before="1"/>
        <w:ind w:left="1010" w:right="2858" w:firstLine="2"/>
        <w:jc w:val="both"/>
      </w:pPr>
      <w:r xmlns:w="http://schemas.openxmlformats.org/wordprocessingml/2006/main">
        <w:rPr>
          <w:color w:val="231F20"/>
        </w:rPr>
        <w:t xml:space="preserve">รายการส่วนผสมที่อ้างถึงในข้อ (b) และ (c) ของวรรคย่อยแรกจะต้องระบุเปอร์เซ็นต์รวมของ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ส่วนผสมอินทรีย์ในสัดส่วนที่เหมาะสมกับปริมาณ </w:t>
      </w:r>
      <w:r xmlns:w="http://schemas.openxmlformats.org/wordprocessingml/2006/main">
        <w:rPr>
          <w:color w:val="231F20"/>
          <w:spacing w:val="-2"/>
        </w:rPr>
        <w:t xml:space="preserve">ส่วนผสม ทางการเกษตรทั้งหมด</w:t>
      </w:r>
    </w:p>
    <w:p>
      <w:pPr>
        <w:pStyle w:val="BodyText"/>
        <w:spacing w:before="65"/>
      </w:pPr>
    </w:p>
    <w:p>
      <w:pPr xmlns:w="http://schemas.openxmlformats.org/wordprocessingml/2006/main">
        <w:pStyle w:val="BodyText"/>
        <w:spacing w:line="235" w:lineRule="auto"/>
        <w:ind w:left="1010" w:right="2857" w:firstLine="2"/>
        <w:jc w:val="both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เงื่อนไข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เมื่อไร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ใช้แล้ว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รายการ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ของส่วนผสม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คะแนน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(ก)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(ข)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(ค)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อันดับแรก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ย่อหน้าย่อยของย่อหน้านี้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และการระบุเปอร์เซ็นต์ที่อ้างถึง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ในวรรคย่อยที่สามของวรรคนี้ จะปรากฏเป็นสีเดียวกัน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เหมือนกัน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ขนาด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สไตล์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ตัวอักษร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ข้อบ่งชี้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รายการ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วัตถุดิบ.</w:t>
      </w:r>
    </w:p>
    <w:p>
      <w:pPr>
        <w:pStyle w:val="BodyText"/>
        <w:spacing w:after="0" w:line="235" w:lineRule="auto"/>
        <w:jc w:val="both"/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color w:val="231F20"/>
          <w:sz w:val="19"/>
        </w:rPr>
      </w:pPr>
      <w:bookmarkStart xmlns:w="http://schemas.openxmlformats.org/wordprocessingml/2006/main" w:name="Article 31 Labelling of products and sub" w:id="81"/>
      <w:bookmarkEnd xmlns:w="http://schemas.openxmlformats.org/wordprocessingml/2006/main" w:id="81"/>
      <w:bookmarkStart xmlns:w="http://schemas.openxmlformats.org/wordprocessingml/2006/main" w:name="Article 32 Compulsory indications" w:id="82"/>
      <w:bookmarkEnd xmlns:w="http://schemas.openxmlformats.org/wordprocessingml/2006/main" w:id="82"/>
      <w:r xmlns:w="http://schemas.openxmlformats.org/wordprocessingml/2006/main">
        <w:rPr>
          <w:color w:val="231F20"/>
          <w:sz w:val="19"/>
        </w:rPr>
        <w:t xml:space="preserve">สำหรับอาหารสัตว์แปรรูป เงื่อนไขที่กล่าวถึงในวรรคที่ 1 อาจเป็นดังนี้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ฝ่ายขาย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คำอธิบาย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โดยมีเงื่อนไข </w:t>
      </w:r>
      <w:r xmlns:w="http://schemas.openxmlformats.org/wordprocessingml/2006/main">
        <w:rPr>
          <w:color w:val="231F20"/>
          <w:spacing w:val="-2"/>
          <w:sz w:val="19"/>
        </w:rPr>
        <w:t xml:space="preserve">ว่า:</w:t>
      </w: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C4</w:t>
      </w:r>
    </w:p>
    <w:p>
      <w:pPr>
        <w:pStyle w:val="BodyText"/>
        <w:spacing w:before="90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pStyle w:val="ListParagraph"/>
        <w:numPr>
          <w:ilvl w:val="0"/>
          <w:numId w:val="54"/>
        </w:numPr>
        <w:tabs>
          <w:tab w:pos="528" w:val="left" w:leader="none"/>
          <w:tab w:pos="530" w:val="left" w:leader="none"/>
        </w:tabs>
        <w:spacing w:line="235" w:lineRule="auto" w:before="0" w:after="0"/>
        <w:ind w:left="530" w:right="2857" w:hanging="323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แปรรูป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ฟีดเป็นไปตาม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กฎที่กำหนดไว้ในส่วนต่างๆ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17(3);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764" w:space="40"/>
            <w:col w:w="8698"/>
          </w:cols>
        </w:sectPr>
      </w:pPr>
    </w:p>
    <w:p>
      <w:pPr>
        <w:pStyle w:val="BodyText"/>
      </w:pPr>
    </w:p>
    <w:p>
      <w:pPr>
        <w:pStyle w:val="BodyText"/>
        <w:spacing w:before="10"/>
      </w:pPr>
    </w:p>
    <w:p>
      <w:pPr xmlns:w="http://schemas.openxmlformats.org/wordprocessingml/2006/main">
        <w:pStyle w:val="Heading1"/>
        <w:spacing w:line="216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54"/>
        </w:numPr>
        <w:tabs>
          <w:tab w:pos="1334" w:val="left" w:leader="none"/>
        </w:tabs>
        <w:spacing w:line="235" w:lineRule="auto" w:before="1" w:after="0"/>
        <w:ind w:left="1334" w:right="2858" w:hanging="32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ส่วนผสมทั้งหมดที่มาจากแหล่งเกษตรกรรมซึ่งมีอยู่ในผลิตภัณฑ์แปรรูป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0"/>
          <w:numId w:val="54"/>
        </w:numPr>
        <w:tabs>
          <w:tab w:pos="1333" w:val="left" w:leader="none"/>
        </w:tabs>
        <w:spacing w:line="240" w:lineRule="auto" w:before="1" w:after="0"/>
        <w:ind w:left="1333" w:right="0" w:hanging="32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น้อยที่สุด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95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%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แห้ง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อินทรีย์</w:t>
      </w:r>
    </w:p>
    <w:p>
      <w:pPr>
        <w:pStyle w:val="BodyText"/>
      </w:pP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แก้ไข: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53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63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ไกลออกไป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5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2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รายชื่อคำศัพท์ที่ระบุไว้ในภาคผนวกที่ 4 โดยคำนึงถึงพัฒนาการทางภาษา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1442" w:val="left" w:leader="none"/>
        </w:tabs>
        <w:spacing w:line="235" w:lineRule="auto" w:before="0" w:after="0"/>
        <w:ind w:left="1009" w:right="2862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คณะกรรมาธิการอาจออกกฎหมายเพื่อกำหนดข้อกำหนดโดยละเอียด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แอปพลิเคชัน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  <w:spacing w:before="17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31</w:t>
      </w:r>
    </w:p>
    <w:p>
      <w:pPr xmlns:w="http://schemas.openxmlformats.org/wordprocessingml/2006/main">
        <w:pStyle w:val="Heading2"/>
        <w:ind w:right="1854"/>
      </w:pPr>
      <w:r xmlns:w="http://schemas.openxmlformats.org/wordprocessingml/2006/main">
        <w:rPr>
          <w:color w:val="231F20"/>
        </w:rPr>
        <w:t xml:space="preserve">การติดฉลาก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สาร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ใช้แล้ว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พืชผล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การผลิต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แม้ว่าขอบเขตของระเบียบนี้ตามที่กำหนดไว้ในมาตรา 2(1) ผลิตภัณฑ์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และสารต่างๆ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ใช้ในการปกป้องพืช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หรือใช้เป็นปุ๋ย สารปรับปรุงดิน หรือสารอาหารที่ได้รับอนุญาตตามข้อกำหนด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9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24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อาจ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แสดงให้เห็นว่า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ใช้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7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32</w:t>
      </w:r>
    </w:p>
    <w:p>
      <w:pPr xmlns:w="http://schemas.openxmlformats.org/wordprocessingml/2006/main">
        <w:pStyle w:val="Heading2"/>
        <w:spacing w:before="121"/>
        <w:ind w:right="1852"/>
      </w:pPr>
      <w:r xmlns:w="http://schemas.openxmlformats.org/wordprocessingml/2006/main">
        <w:rPr>
          <w:color w:val="231F20"/>
        </w:rPr>
        <w:t xml:space="preserve">ภาคบังคับ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ข้อบ่งชี้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5"/>
        </w:numPr>
        <w:tabs>
          <w:tab w:pos="1442" w:val="left" w:leader="none"/>
        </w:tabs>
        <w:spacing w:line="235" w:lineRule="auto" w:before="0" w:after="0"/>
        <w:ind w:left="1009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ตามที่อ้างถึง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30(1) 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ติดป้ายกำกับ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30(3):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หมายเลขรหัส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ของการควบคุม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หรือควบคุม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หน่วยงานที่ผู้ปฏิบัติงานได้ดำเนินการผลิตหรือเตรียมการครั้งสุดท้าย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อีกด้วย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ปรากฏ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ในกรณีของอาหารบรรจุห่อสำเร็จรูป จะต้องปรากฏโลโก้ผลิตภัณฑ์เกษตรอินทรีย์ของสหภาพยุโรปตามที่ระบุไว้ในมาตรา 33 บนบรรจุภัณฑ์ด้วย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ยกเว้น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30(3)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</w:p>
    <w:p>
      <w:pPr xmlns:w="http://schemas.openxmlformats.org/wordprocessingml/2006/main">
        <w:pStyle w:val="BodyText"/>
        <w:spacing w:line="212" w:lineRule="exact"/>
        <w:ind w:left="1329"/>
        <w:jc w:val="both"/>
      </w:pPr>
      <w:r xmlns:w="http://schemas.openxmlformats.org/wordprocessingml/2006/main">
        <w:rPr>
          <w:color w:val="231F20"/>
        </w:rPr>
        <w:t xml:space="preserve">(ข)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(ค)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30(5).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55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โลโก้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ข้อบ่งชี้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ดิบ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วัตถุดิบที่ใช้ในการผลิตผลิตภัณฑ์จะต้องได้รับการปลูกเลี้ยงในลักษณะเดียวกัน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ภาพ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สนามเป็นโลโก้และจะใช้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หนึ่งในข้อต่อไปนี้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แบบฟอร์ม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เหมาะสม: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'เกษตรกรรมของสหภาพยุโรป' ซึ่งหมายถึงพื้นที่ที่วัตถุดิบทางการเกษตรได้รับการเพาะเลี้ยง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'เกษตรกรรมนอกสหภาพยุโรป' ซึ่งวัตถุดิบทางการเกษตรได้มาจากการเพาะปลูกในประเทศอื่น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ประเทศ;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'เกษตรกรรมในสหภาพยุโรป/นอกสหภาพยุโรป' หมายถึง ส่วนหนึ่งของวัตถุดิบทางการเกษตรปลูกในสหภาพยุโรป และอีกส่วนหนึ่งปลูกนอกสหภาพยุโรป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ประเทศ.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BodyText"/>
        <w:spacing w:line="235" w:lineRule="auto"/>
        <w:ind w:left="1009" w:right="2855" w:firstLine="2"/>
        <w:jc w:val="both"/>
      </w:pPr>
      <w:r xmlns:w="http://schemas.openxmlformats.org/wordprocessingml/2006/main">
        <w:rPr>
          <w:color w:val="231F20"/>
        </w:rPr>
        <w:t xml:space="preserve">เพื่อวัตถุประสงค์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ของย่อหน้าแรก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คำว่า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'เกษตรกรรม' อาจ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ถูกแทนที่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'การเพาะเลี้ยงสัตว์น้ำ'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ที่ไหน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เหมาะสม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คำว่า 'EU' และ 'non-EU' อาจถูกแทนที่หรือเพิ่มเติมด้วยชื่อของประเทศอื่น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ประเทศ,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หรือโดยชื่อของประเทศ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และภูมิภาคหนึ่ง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หากวัตถุดิบทางการเกษตรทั้งหมดที่ใช้ในการผลิตผลิตภัณฑ์นั้นได้มาจาก...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ทำฟาร์ม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ประเทศ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ใช้ได้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ภูมิภาค.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สำหรับการระบุสถานที่ที่ปลูกวัตถุดิบทางการเกษตรซึ่งเป็นส่วนประกอบของผลิตภัณฑ์ ตามที่กล่าวไว้ในวรรคที่หนึ่งและวรรคที่สาม อาจไม่นับรวมส่วนผสมในปริมาณเล็กน้อยโดยน้ำหนักได้ โดยมีเงื่อนไขว่าปริมาณรวมของส่วนผสมที่ไม่นับรวมนั้นต้องไม่เกินร้อยละ 5 ของปริมาณรวมโดยน้ำหนักของวัตถุดิบทางการเกษตรทั้งหมด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ดิบ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วัสดุ.</w:t>
      </w: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BodyText"/>
        <w:spacing w:line="235" w:lineRule="auto"/>
        <w:ind w:left="1009" w:right="2859" w:firstLine="2"/>
        <w:jc w:val="both"/>
      </w:pPr>
      <w:r xmlns:w="http://schemas.openxmlformats.org/wordprocessingml/2006/main">
        <w:rPr>
          <w:color w:val="231F20"/>
        </w:rPr>
        <w:t xml:space="preserve">คำว่า 'EU' หรือ 'non-EU' จะต้องไม่ปรากฏในสี ขนาด และรูปแบบใดๆ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ตัวอักษร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มากกว่า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โดดเด่น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กว่า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ชื่อ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ผลิตภัณฑ์.</w:t>
      </w:r>
    </w:p>
    <w:p>
      <w:pPr>
        <w:pStyle w:val="BodyText"/>
      </w:pPr>
    </w:p>
    <w:p>
      <w:pPr>
        <w:pStyle w:val="BodyText"/>
        <w:spacing w:before="54"/>
      </w:pPr>
    </w:p>
    <w:p>
      <w:pPr xmlns:w="http://schemas.openxmlformats.org/wordprocessingml/2006/main">
        <w:pStyle w:val="ListParagraph"/>
        <w:numPr>
          <w:ilvl w:val="0"/>
          <w:numId w:val="55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ข้อบ่งชี้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บทความและในบทความ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33(3) จะต้องทำเครื่องหมาย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อย่างเห็นได้ชัด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วางไว้ในลักษณะนั้น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อย่างง่ายดาย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มองเห็นได้,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ชัดเจน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ชัดเจน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ลบไม่ออก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0"/>
          <w:numId w:val="55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คณะกรรมาธิการมีอำนาจในการออกกฎหมายที่ได้รับมอบหมายตามมาตรา 54 แก้ไขวรรค 2 ของมาตรานี้และมาตรา 33(3) โดยเพิ่มกฎเพิ่มเติมเกี่ยวกับการติดฉลาก หรือแก้ไขกฎที่เพิ่มเข้ามาแล้ว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กฎ.</w:t>
      </w:r>
    </w:p>
    <w:p>
      <w:pPr>
        <w:pStyle w:val="BodyText"/>
      </w:pPr>
    </w:p>
    <w:p>
      <w:pPr>
        <w:pStyle w:val="BodyText"/>
        <w:spacing w:before="48"/>
      </w:pPr>
    </w:p>
    <w:p>
      <w:pPr xmlns:w="http://schemas.openxmlformats.org/wordprocessingml/2006/main">
        <w:pStyle w:val="ListParagraph"/>
        <w:numPr>
          <w:ilvl w:val="0"/>
          <w:numId w:val="55"/>
        </w:numPr>
        <w:tabs>
          <w:tab w:pos="1443" w:val="left" w:leader="none"/>
        </w:tabs>
        <w:spacing w:line="240" w:lineRule="auto" w:before="1" w:after="0"/>
        <w:ind w:left="1443" w:right="0" w:hanging="43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ถึง:</w:t>
      </w:r>
    </w:p>
    <w:p>
      <w:pPr>
        <w:pStyle w:val="BodyText"/>
      </w:pPr>
    </w:p>
    <w:p>
      <w:pPr>
        <w:pStyle w:val="BodyText"/>
        <w:spacing w:before="55"/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การจัดการเชิงปฏิบัติสำหรับการใช้งาน การนำเสนอ การจัดองค์ประกอบ และ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ขนาดของข้อบ่งชี้ที่อ้างถึงในข้อ (ก) ของวรรค 1 และในวรรค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33(3);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61" w:hanging="318"/>
        <w:jc w:val="both"/>
        <w:rPr>
          <w:sz w:val="19"/>
        </w:rPr>
      </w:pPr>
      <w:bookmarkStart xmlns:w="http://schemas.openxmlformats.org/wordprocessingml/2006/main" w:name="Article 33 Organic production logo of th" w:id="83"/>
      <w:bookmarkEnd xmlns:w="http://schemas.openxmlformats.org/wordprocessingml/2006/main" w:id="83"/>
      <w:r xmlns:w="http://schemas.openxmlformats.org/wordprocessingml/2006/main">
        <w:rPr>
          <w:color w:val="231F20"/>
          <w:sz w:val="19"/>
        </w:rPr>
        <w:t xml:space="preserve">การกำหนดหมายเลขรหัสให้กับหน่วยงานควบคุมและ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องค์กรควบคุม;</w:t>
      </w:r>
    </w:p>
    <w:p>
      <w:pPr>
        <w:pStyle w:val="BodyText"/>
      </w:pP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1"/>
          <w:numId w:val="5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ข้อบ่งชี้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ดิบ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วัสดุต่างๆ คือ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ทำการเกษตร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33(3).</w:t>
      </w:r>
    </w:p>
    <w:p>
      <w:pPr>
        <w:pStyle w:val="BodyText"/>
      </w:pPr>
    </w:p>
    <w:p>
      <w:pPr>
        <w:pStyle w:val="BodyText"/>
        <w:spacing w:before="60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33</w:t>
      </w:r>
    </w:p>
    <w:p>
      <w:pPr xmlns:w="http://schemas.openxmlformats.org/wordprocessingml/2006/main">
        <w:pStyle w:val="Heading2"/>
        <w:spacing w:before="122"/>
        <w:ind w:right="1849"/>
      </w:pPr>
      <w:r xmlns:w="http://schemas.openxmlformats.org/wordprocessingml/2006/main">
        <w:rPr>
          <w:color w:val="231F20"/>
        </w:rPr>
        <w:t xml:space="preserve">ออร์แกนิก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โลโก้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สหภาพ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6"/>
        </w:numPr>
        <w:tabs>
          <w:tab w:pos="1442" w:val="left" w:leader="none"/>
        </w:tabs>
        <w:spacing w:line="235" w:lineRule="auto" w:before="0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โลโก้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ของยุโรป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ใช้ในการติดฉลาก การนำเสนอ และการโฆษณาผลิตภัณฑ์ที่สอดคล้องกับ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61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โลโก้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สหภาพ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อาจ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อีกด้วย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ใช้เพื่อวัตถุประสงค์ด้านข้อมูลและการศึกษาที่เกี่ยวข้องกับการดำรงอยู่และการโฆษณาของโลโก้ โดยที่การใช้งานดังกล่าวต้องไม่ทำให้ผู้บริโภคเข้าใจผิดเกี่ยวกับการผลิตสินค้าเกษตรอินทรีย์ของผลิตภัณฑ์เฉพาะนั้น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ที่ให้ไว้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โลโก้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ทำซ้ำ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โดยเป็นไปตามกฎที่กำหนดไว้ในภาคผนวกที่ 5 ในกรณีดังกล่าว ข้อกำหนดของมาตรา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32(2)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จุด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1.7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นำมาใช้.</w:t>
      </w:r>
    </w:p>
    <w:p>
      <w:pPr>
        <w:pStyle w:val="BodyText"/>
      </w:pPr>
    </w:p>
    <w:p>
      <w:pPr>
        <w:pStyle w:val="BodyText"/>
        <w:spacing w:before="57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โลโก้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สหภาพ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ใช้สำหรับแปรรูป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อาหาร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ตามที่อ้างถึง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ถึงในประเด็นต่างๆ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(ข) และ (ค) ของมาตรา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30(5) 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การแปลง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30(3).</w:t>
      </w:r>
    </w:p>
    <w:p>
      <w:pPr>
        <w:pStyle w:val="BodyText"/>
      </w:pPr>
    </w:p>
    <w:p>
      <w:pPr>
        <w:pStyle w:val="BodyText"/>
        <w:spacing w:before="61"/>
      </w:pPr>
    </w:p>
    <w:p>
      <w:pPr xmlns:w="http://schemas.openxmlformats.org/wordprocessingml/2006/main">
        <w:pStyle w:val="ListParagraph"/>
        <w:numPr>
          <w:ilvl w:val="0"/>
          <w:numId w:val="56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ยกเว้นในกรณีที่ใช้ตามวรรคสองของวรรค 1 ตราสัญลักษณ์การผลิตสินค้าเกษตรอินทรีย์ของสหภาพยุโรปถือเป็นการรับรองอย่างเป็นทางการตามมาตรา 86 และ 91 ของระเบียบ (EU)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2017/625.</w:t>
      </w:r>
    </w:p>
    <w:p>
      <w:pPr>
        <w:pStyle w:val="BodyText"/>
      </w:pPr>
    </w:p>
    <w:p>
      <w:pPr>
        <w:pStyle w:val="BodyText"/>
        <w:spacing w:before="59"/>
      </w:pPr>
    </w:p>
    <w:p>
      <w:pPr xmlns:w="http://schemas.openxmlformats.org/wordprocessingml/2006/main">
        <w:pStyle w:val="ListParagraph"/>
        <w:numPr>
          <w:ilvl w:val="0"/>
          <w:numId w:val="56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โลโก้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สหภาพจะเป็นทางเลือกสำหรับสินค้าที่นำเข้าจากประเทศที่สาม หากโลโก้ดังกล่าวปรากฏบนฉลากของผลิตภัณฑ์ดังกล่าว จะต้องระบุถึงข้อบ่งชี้ที่อ้างถึง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32(2)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อีกด้วย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ปรากฏ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</w:t>
      </w:r>
    </w:p>
    <w:p>
      <w:pPr>
        <w:pStyle w:val="BodyText"/>
      </w:pP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0"/>
          <w:numId w:val="56"/>
        </w:numPr>
        <w:tabs>
          <w:tab w:pos="1442" w:val="left" w:leader="none"/>
        </w:tabs>
        <w:spacing w:line="235" w:lineRule="auto" w:before="0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ต่อไปนี้คือโลโก้ผลิตภัณฑ์เกษตรอินทรีย์ของสหภาพยุโรป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แบบอย่าง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วี,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ออกไปใน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</w:p>
    <w:p>
      <w:pPr>
        <w:pStyle w:val="BodyText"/>
      </w:pP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0"/>
          <w:numId w:val="56"/>
        </w:numPr>
        <w:tabs>
          <w:tab w:pos="1442" w:val="left" w:leader="none"/>
        </w:tabs>
        <w:spacing w:line="235" w:lineRule="auto" w:before="1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สามารถใช้โลโก้ระดับชาติและโลโก้เฉพาะกลุ่มในการติดฉลาก การนำเสนอ และการโฆษณาผลิตภัณฑ์ที่สอดคล้องกับข้อบังคับนี้ </w:t>
      </w:r>
      <w:r xmlns:w="http://schemas.openxmlformats.org/wordprocessingml/2006/main">
        <w:rPr>
          <w:color w:val="231F20"/>
          <w:spacing w:val="-2"/>
          <w:sz w:val="19"/>
        </w:rPr>
        <w:t xml:space="preserve">ได้</w:t>
      </w:r>
    </w:p>
    <w:p>
      <w:pPr>
        <w:pStyle w:val="BodyText"/>
      </w:pPr>
    </w:p>
    <w:p>
      <w:pPr>
        <w:pStyle w:val="BodyText"/>
        <w:spacing w:before="61"/>
      </w:pPr>
    </w:p>
    <w:p>
      <w:pPr xmlns:w="http://schemas.openxmlformats.org/wordprocessingml/2006/main">
        <w:pStyle w:val="ListParagraph"/>
        <w:numPr>
          <w:ilvl w:val="0"/>
          <w:numId w:val="56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โลโก้ผลิตภัณฑ์เกษตรอินทรีย์ของสหภาพยุโรปและกฎระเบียบที่ </w:t>
      </w:r>
      <w:r xmlns:w="http://schemas.openxmlformats.org/wordprocessingml/2006/main">
        <w:rPr>
          <w:color w:val="231F20"/>
          <w:spacing w:val="-2"/>
          <w:sz w:val="19"/>
        </w:rPr>
        <w:t xml:space="preserve">เกี่ยวข้อง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55"/>
        <w:ind w:left="0" w:right="1845" w:firstLine="0"/>
        <w:jc w:val="center"/>
        <w:rPr>
          <w:sz w:val="17"/>
        </w:rPr>
      </w:pPr>
      <w:bookmarkStart xmlns:w="http://schemas.openxmlformats.org/wordprocessingml/2006/main" w:name="CHAPTER V CERTIFICATION" w:id="84"/>
      <w:bookmarkEnd xmlns:w="http://schemas.openxmlformats.org/wordprocessingml/2006/main" w:id="84"/>
      <w:bookmarkStart xmlns:w="http://schemas.openxmlformats.org/wordprocessingml/2006/main" w:name="Article 34 Certification system" w:id="85"/>
      <w:bookmarkEnd xmlns:w="http://schemas.openxmlformats.org/wordprocessingml/2006/main" w:id="85"/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10"/>
          <w:sz w:val="17"/>
        </w:rPr>
        <w:t xml:space="preserve">วี</w:t>
      </w:r>
    </w:p>
    <w:p>
      <w:pPr xmlns:w="http://schemas.openxmlformats.org/wordprocessingml/2006/main">
        <w:spacing w:before="146"/>
        <w:ind w:left="0" w:right="1859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pacing w:val="-2"/>
          <w:sz w:val="17"/>
        </w:rPr>
        <w:t xml:space="preserve">การรับรอง</w:t>
      </w:r>
    </w:p>
    <w:p>
      <w:pPr>
        <w:pStyle w:val="BodyText"/>
        <w:spacing w:before="187"/>
        <w:rPr>
          <w:b/>
          <w:sz w:val="17"/>
        </w:rPr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34</w:t>
      </w:r>
    </w:p>
    <w:p>
      <w:pPr xmlns:w="http://schemas.openxmlformats.org/wordprocessingml/2006/main">
        <w:pStyle w:val="Heading2"/>
        <w:spacing w:before="121"/>
        <w:ind w:right="1850"/>
      </w:pPr>
      <w:r xmlns:w="http://schemas.openxmlformats.org/wordprocessingml/2006/main">
        <w:rPr>
          <w:color w:val="231F20"/>
        </w:rPr>
        <w:t xml:space="preserve">การรับรอง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ระบบ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ก่อนที่จะนำผลิตภัณฑ์ใดๆ ออกสู่ตลาดในฐานะ "ผลิตภัณฑ์อินทรีย์" หรือ "ผลิตภัณฑ์ระหว่างกระบวนการแปรรูป" หรือก่อนช่วงเวลาการแปรรูป ผู้ประกอบการและกลุ่มผู้ประกอบการที่กล่าวถึงในมาตรา 36 ซึ่งผลิต เตรียม จำหน่าย หรือจัดเก็บผลิตภัณฑ์อินทรีย์หรือผลิตภัณฑ์ระหว่างกระบวนการแปรรูป และนำเข้าผลิตภัณฑ์ดังกล่าว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หรือซึ่ง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ตลาด,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แจ้ง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ดำเนินการอยู่ และกิจการของพวกเขานั้นอยู่ภายใต้การควบคุม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ระบบ.</w:t>
      </w:r>
    </w:p>
    <w:p>
      <w:pPr>
        <w:pStyle w:val="BodyText"/>
      </w:pPr>
    </w:p>
    <w:p>
      <w:pPr>
        <w:pStyle w:val="BodyText"/>
        <w:spacing w:before="134"/>
      </w:pPr>
    </w:p>
    <w:p>
      <w:pPr xmlns:w="http://schemas.openxmlformats.org/wordprocessingml/2006/main">
        <w:pStyle w:val="BodyText"/>
        <w:spacing w:line="235" w:lineRule="auto"/>
        <w:ind w:left="1010" w:right="2857" w:firstLine="2"/>
        <w:jc w:val="both"/>
      </w:pPr>
      <w:r xmlns:w="http://schemas.openxmlformats.org/wordprocessingml/2006/main">
        <w:rPr>
          <w:color w:val="231F20"/>
        </w:rPr>
        <w:t xml:space="preserve">ในกรณีที่หน่วยงานผู้มีอำนาจได้มอบหมายความรับผิดชอบหรือมอบหมายภารกิจควบคุมอย่างเป็นทางการบางประการ หรือภารกิจที่เกี่ยวข้องกับงานราชการอื่น ๆ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มากกว่า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กว่า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หนึ่ง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อำนาจ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หน่วยงาน ผู้ประกอบการ หรือกลุ่มผู้ประกอบการจะต้องระบุในหนังสือแจ้งที่กล่าวถึงในวรรคแรกว่าหน่วยงานควบคุมหรือองค์กรควบคุมใดเป็นผู้ตรวจสอบว่ากิจกรรมของตนเป็นไปตามข้อบังคับนี้หรือไม่ และให้ข้อมูลเพิ่มเติม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ใบรับรอง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35(1).</w:t>
      </w:r>
    </w:p>
    <w:p>
      <w:pPr>
        <w:pStyle w:val="BodyText"/>
      </w:pPr>
    </w:p>
    <w:p>
      <w:pPr>
        <w:pStyle w:val="BodyText"/>
        <w:spacing w:before="135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ที่จำหน่ายผลิตภัณฑ์อินทรีย์บรรจุห่อสำเร็จรูปโดยตรงแก่ผู้บริโภคหรือผู้ใช้ขั้นสุดท้าย จะได้รับการยกเว้นจากภาระผูกพันในการแจ้งข้อมูลดังกล่าว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ภาระผูกพัน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อยู่ใน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การครอบครอง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35(2)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โดยมีเงื่อนไขว่า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ผลิต,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เตรียมตัว,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กว่า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การเชื่อมต่อ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ณ จุดขาย หรือนำเข้าผลิตภัณฑ์ดังกล่าวจากประเทศที่สาม หรือว่าจ้างช่วงต่อ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</w:p>
    <w:p>
      <w:pPr>
        <w:pStyle w:val="BodyText"/>
      </w:pPr>
    </w:p>
    <w:p>
      <w:pPr>
        <w:pStyle w:val="BodyText"/>
        <w:spacing w:before="134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ในกรณีที่ผู้ประกอบการหรือกลุ่มผู้ประกอบการว่าจ้างบุคคลที่สามให้ดำเนินการกิจกรรมใดๆ ของตน ทั้งผู้ประกอบการหรือกลุ่มผู้ประกอบการและบุคคลที่สามจะต้องรับผิดชอบร่วมกัน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บุคคลที่สามซึ่งได้รับมอบหมายให้ดำเนินกิจกรรมเหล่านั้นจะต้องปฏิบัติตามวรรค 1 เว้นแต่ผู้ประกอบการหรือกลุ่มผู้ประกอบการได้แจ้งไว้ในหนังสือแจ้งที่อ้างถึงในวรรค 1 ว่าตนยังคงรับผิดชอบเกี่ยวกับการผลิตสินค้าเกษตรอินทรีย์และไม่ได้โอนความรับผิดชอบนั้นให้แก่ผู้รับเหมาช่วง ในกรณีเช่นนี้ หน่วยงานผู้มีอำนาจ หรือในกรณีที่เหมาะสม หน่วยงานควบคุมหรือองค์กรควบคุม จะเป็นผู้ดำเนินการ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รับเหมาช่วง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กฎระเบียบ ในบริบทของการควบคุมที่ดำเนินการกับผู้ประกอบการหรือ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รับเหมาช่วง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กิจกรรม.</w:t>
      </w:r>
    </w:p>
    <w:p>
      <w:pPr>
        <w:pStyle w:val="BodyText"/>
      </w:pPr>
    </w:p>
    <w:p>
      <w:pPr>
        <w:pStyle w:val="BodyText"/>
        <w:spacing w:before="131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2" w:val="left" w:leader="none"/>
        </w:tabs>
        <w:spacing w:line="235" w:lineRule="auto" w:before="1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รัฐสมาชิกอาจแต่งตั้งหน่วยงานหรืออนุมัติองค์กรใดองค์กรหนึ่ง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การแจ้งเตือน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</w:pP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2" w:val="left" w:leader="none"/>
        </w:tabs>
        <w:spacing w:line="235" w:lineRule="auto" w:before="0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 กลุ่มผู้ประกอบการ และผู้รับเหมาช่วงจะต้องรักษาไว้ซึ่ง...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กิจกรรมที่พวกเขา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ใน.</w:t>
      </w: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จะต้องจัดทำรายชื่อที่เป็นปัจจุบันซึ่งประกอบด้วยชื่อและที่อยู่ของผู้ประกอบการและกลุ่มผู้ประกอบการที่ได้แจ้งกิจกรรมของตนแล้ว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สาธารณะ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BodyText"/>
        <w:spacing w:line="235" w:lineRule="auto" w:before="140"/>
        <w:ind w:left="1009" w:right="2857" w:firstLine="2"/>
        <w:jc w:val="both"/>
      </w:pPr>
      <w:bookmarkStart xmlns:w="http://schemas.openxmlformats.org/wordprocessingml/2006/main" w:name="Article 35 Certificate" w:id="86"/>
      <w:bookmarkEnd xmlns:w="http://schemas.openxmlformats.org/wordprocessingml/2006/main" w:id="86"/>
      <w:r xmlns:w="http://schemas.openxmlformats.org/wordprocessingml/2006/main">
        <w:rPr>
          <w:color w:val="231F20"/>
        </w:rPr>
        <w:t xml:space="preserve">ในลักษณะที่เหมาะสม รวมถึงโดยการเชื่อมโยงไปยังเว็บไซต์อินเทอร์เน็ตเดียว รายการข้อมูลที่ครอบคลุมนี้ พร้อมด้วยข้อมูลที่เกี่ยวข้องกับใบรับรองที่มอบให้แก่ผู้ประกอบการและกลุ่มผู้ประกอบการเหล่านั้นตามมาตรา 35(1) เมื่อดำเนินการดังกล่าว รัฐสมาชิกจะต้องปฏิบัติตามข้อกำหนดสำหรับการคุ้มครองข้อมูลส่วนบุคคล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ภายใต้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(สหภาพยุโรป)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2016/679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รัฐสภา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และ </w:t>
      </w:r>
      <w:bookmarkStart xmlns:w="http://schemas.openxmlformats.org/wordprocessingml/2006/main" w:name="_bookmark42" w:id="87"/>
      <w:bookmarkEnd xmlns:w="http://schemas.openxmlformats.org/wordprocessingml/2006/main" w:id="87"/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สภา </w:t>
      </w:r>
      <w:hyperlink xmlns:w="http://schemas.openxmlformats.org/wordprocessingml/2006/main" w:history="true" w:anchor="_bookmark43">
        <w:r xmlns:w="http://schemas.openxmlformats.org/wordprocessingml/2006/main">
          <w:rPr>
            <w:color w:val="231F20"/>
          </w:rPr>
          <w:t xml:space="preserve">( </w:t>
        </w:r>
      </w:hyperlink>
      <w:hyperlink xmlns:w="http://schemas.openxmlformats.org/wordprocessingml/2006/main" w:history="true" w:anchor="_bookmark43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</w:rPr>
        <w:t xml:space="preserve">).</w:t>
      </w:r>
    </w:p>
    <w:p>
      <w:pPr>
        <w:pStyle w:val="BodyText"/>
      </w:pP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ของผู้ประกอบการ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มีการเก็บค่าธรรมเนียม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มาตรา 78 และ 80 ของระเบียบ (สหภาพยุโรป)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จ่าย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สมเหตุสมผล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ค่าธรรมเนียมที่ครอบคลุม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ค่าใช้จ่ายในการควบคุมมีสิทธิ์ได้รับการชดเชยจากระบบควบคุม รัฐสมาชิกจะต้องรับประกันว่า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ค่าธรรมเนียม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รวบรวม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สาธารณะ.</w:t>
      </w:r>
    </w:p>
    <w:p>
      <w:pPr>
        <w:pStyle w:val="BodyText"/>
      </w:pPr>
    </w:p>
    <w:p>
      <w:pPr>
        <w:pStyle w:val="BodyText"/>
        <w:spacing w:before="25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คณะกรรมาธิการมีอำนาจในการออกกฎหมายที่มอบอำนาจตามมาตรา 54 ที่แก้ไขเพิ่มเติมภาคผนวก II ในส่วนที่เกี่ยวข้องกับข้อกำหนดต่างๆ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การเก็บรักษา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บันทึก</w:t>
      </w:r>
    </w:p>
    <w:p>
      <w:pPr>
        <w:pStyle w:val="BodyText"/>
      </w:pPr>
    </w:p>
    <w:p>
      <w:pPr>
        <w:pStyle w:val="BodyText"/>
        <w:spacing w:before="27"/>
      </w:pPr>
    </w:p>
    <w:p>
      <w:pPr xmlns:w="http://schemas.openxmlformats.org/wordprocessingml/2006/main">
        <w:pStyle w:val="ListParagraph"/>
        <w:numPr>
          <w:ilvl w:val="0"/>
          <w:numId w:val="57"/>
        </w:numPr>
        <w:tabs>
          <w:tab w:pos="1442" w:val="left" w:leader="none"/>
        </w:tabs>
        <w:spacing w:line="235" w:lineRule="auto" w:before="0" w:after="0"/>
        <w:ind w:left="1009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คณะกรรมาธิการอาจออกกฎหมายเพื่อดำเนินการตามรายละเอียดและ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เกี่ยวกับ:</w:t>
      </w:r>
    </w:p>
    <w:p>
      <w:pPr>
        <w:pStyle w:val="BodyText"/>
      </w:pPr>
    </w:p>
    <w:p>
      <w:pPr>
        <w:pStyle w:val="BodyText"/>
        <w:spacing w:before="28"/>
      </w:pPr>
    </w:p>
    <w:p>
      <w:pPr xmlns:w="http://schemas.openxmlformats.org/wordprocessingml/2006/main">
        <w:pStyle w:val="ListParagraph"/>
        <w:numPr>
          <w:ilvl w:val="1"/>
          <w:numId w:val="5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รูปแบบและวิธีการทางเทคนิคของการแจ้งเตือนที่กล่าวถึงในวรรค์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1;</w:t>
      </w:r>
    </w:p>
    <w:p>
      <w:pPr>
        <w:pStyle w:val="BodyText"/>
      </w:pPr>
    </w:p>
    <w:p>
      <w:pPr>
        <w:pStyle w:val="BodyText"/>
        <w:spacing w:before="27"/>
      </w:pPr>
    </w:p>
    <w:p>
      <w:pPr xmlns:w="http://schemas.openxmlformats.org/wordprocessingml/2006/main">
        <w:pStyle w:val="ListParagraph"/>
        <w:numPr>
          <w:ilvl w:val="1"/>
          <w:numId w:val="57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การจัดเตรียมสำหรับการเผยแพร่รายชื่อที่กล่าวถึงในวรรค์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6;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28"/>
      </w:pPr>
    </w:p>
    <w:p>
      <w:pPr xmlns:w="http://schemas.openxmlformats.org/wordprocessingml/2006/main">
        <w:pStyle w:val="ListParagraph"/>
        <w:numPr>
          <w:ilvl w:val="1"/>
          <w:numId w:val="5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ขั้นตอนและข้อตกลงสำหรับการเผยแพร่ค่าธรรมเนียมที่กล่าวถึง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7.</w:t>
      </w:r>
    </w:p>
    <w:p>
      <w:pPr>
        <w:pStyle w:val="BodyText"/>
      </w:pPr>
    </w:p>
    <w:p>
      <w:pPr>
        <w:pStyle w:val="BodyText"/>
        <w:spacing w:before="28"/>
      </w:pPr>
    </w:p>
    <w:p>
      <w:pPr xmlns:w="http://schemas.openxmlformats.org/wordprocessingml/2006/main">
        <w:pStyle w:val="BodyText"/>
        <w:spacing w:line="235" w:lineRule="auto"/>
        <w:ind w:left="1010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1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35</w:t>
      </w:r>
    </w:p>
    <w:p>
      <w:pPr xmlns:w="http://schemas.openxmlformats.org/wordprocessingml/2006/main">
        <w:pStyle w:val="Heading2"/>
        <w:spacing w:before="122"/>
        <w:ind w:right="1852"/>
      </w:pPr>
      <w:r xmlns:w="http://schemas.openxmlformats.org/wordprocessingml/2006/main">
        <w:rPr>
          <w:color w:val="231F20"/>
          <w:spacing w:val="-2"/>
        </w:rPr>
        <w:t xml:space="preserve">ใบรับรอง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หน่วยงานหรือหน่วยงานควบคุมจะต้องออกใบรับรองให้กับผู้ประกอบการหรือกลุ่มผู้ประกอบการใดๆ ที่ได้แจ้งกิจกรรมของตนตามมาตรา 34(1)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จะ:</w:t>
      </w:r>
    </w:p>
    <w:p>
      <w:pPr>
        <w:pStyle w:val="BodyText"/>
      </w:pP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ออกแล้ว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อิเล็กทรอนิกส์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รูปร่าง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ที่ไหนก็ตาม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เป็นไปได้;</w:t>
      </w:r>
    </w:p>
    <w:p>
      <w:pPr>
        <w:pStyle w:val="BodyText"/>
      </w:pPr>
    </w:p>
    <w:p>
      <w:pPr>
        <w:pStyle w:val="BodyText"/>
        <w:spacing w:before="28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การระบุตัวตน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ของผู้ประกอบการ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หมวดหมู่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ครอบคลุม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ความถูกต้อง;</w:t>
      </w:r>
    </w:p>
    <w:p>
      <w:pPr>
        <w:pStyle w:val="BodyText"/>
        <w:spacing w:before="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1358646</wp:posOffset>
                </wp:positionH>
                <wp:positionV relativeFrom="paragraph">
                  <wp:posOffset>150312</wp:posOffset>
                </wp:positionV>
                <wp:extent cx="652780" cy="6350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35635pt;width:51.4pt;height:.5pt;mso-position-horizontal-relative:page;mso-position-vertical-relative:paragraph;z-index:-15723008;mso-wrap-distance-left:0;mso-wrap-distance-right:0" id="docshapegroup37" coordorigin="2140,237" coordsize="1028,10">
                <v:shape style="position:absolute;left:2139;top:236;width:1028;height:10" id="docshape38" coordorigin="2140,237" coordsize="1028,10" path="m3163,237l2143,237,2140,239,2140,244,2143,246,3163,246,3167,244,3167,239,3163,237xe" filled="true" fillcolor="#231f20" stroked="false">
                  <v:path arrowok="t"/>
                  <v:fill type="solid"/>
                </v:shape>
                <v:shape style="position:absolute;left:2139;top:236;width:1028;height:10" id="docshape39" coordorigin="2140,237" coordsize="1028,10" path="m2143,237l3163,237,3167,239,3167,244,3163,246,2143,246,2140,244,2140,239,2143,237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2"/>
          <w:numId w:val="58"/>
        </w:numPr>
        <w:tabs>
          <w:tab w:pos="1262" w:val="left" w:leader="none"/>
        </w:tabs>
        <w:spacing w:line="188" w:lineRule="exact" w:before="18" w:after="0"/>
        <w:ind w:left="1262" w:right="0" w:hanging="252"/>
        <w:jc w:val="both"/>
        <w:rPr>
          <w:sz w:val="17"/>
        </w:rPr>
      </w:pPr>
      <w:bookmarkStart xmlns:w="http://schemas.openxmlformats.org/wordprocessingml/2006/main" w:name="_bookmark43" w:id="88"/>
      <w:bookmarkEnd xmlns:w="http://schemas.openxmlformats.org/wordprocessingml/2006/main" w:id="88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2016/679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ของ</w:t>
      </w:r>
    </w:p>
    <w:p>
      <w:pPr xmlns:w="http://schemas.openxmlformats.org/wordprocessingml/2006/main">
        <w:spacing w:line="223" w:lineRule="auto" w:before="3"/>
        <w:ind w:left="1263" w:right="2858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พระราชบัญญัติเมื่อวันที่ 27 เมษายน 2559 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 และการยกเลิกพระราชบัญญัติฉบับเดิม</w:t>
      </w:r>
      <w:r xmlns:w="http://schemas.openxmlformats.org/wordprocessingml/2006/main">
        <w:rPr>
          <w:color w:val="231F20"/>
          <w:spacing w:val="-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-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95/46/EC</w:t>
      </w:r>
      <w:r xmlns:w="http://schemas.openxmlformats.org/wordprocessingml/2006/main">
        <w:rPr>
          <w:color w:val="231F20"/>
          <w:spacing w:val="-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(ทั่วไป</w:t>
      </w:r>
      <w:r xmlns:w="http://schemas.openxmlformats.org/wordprocessingml/2006/main">
        <w:rPr>
          <w:color w:val="231F20"/>
          <w:spacing w:val="-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</w:t>
      </w:r>
      <w:r xmlns:w="http://schemas.openxmlformats.org/wordprocessingml/2006/main">
        <w:rPr>
          <w:color w:val="231F20"/>
          <w:spacing w:val="-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-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ระเบียบข้อบังคับ)</w:t>
      </w:r>
      <w:r xmlns:w="http://schemas.openxmlformats.org/wordprocessingml/2006/main">
        <w:rPr>
          <w:color w:val="231F20"/>
          <w:spacing w:val="-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-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-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119, 4.5.2016,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1).</w:t>
      </w:r>
    </w:p>
    <w:p>
      <w:pPr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8" w:val="left" w:leader="none"/>
        </w:tabs>
        <w:spacing w:line="240" w:lineRule="auto" w:before="136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รับรอง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ได้รับแจ้ง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สอดคล้อง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ออกแล้ว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แบบอย่าง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VI.</w:t>
      </w:r>
    </w:p>
    <w:p>
      <w:pPr>
        <w:pStyle w:val="BodyText"/>
      </w:pPr>
    </w:p>
    <w:p>
      <w:pPr>
        <w:pStyle w:val="BodyText"/>
        <w:spacing w:before="86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โดยไม่กระทบต่อวรรค 8 ของมาตรานี้และมาตรา 34 (2)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อ้างถึงในมาตรา 2(1) ในตลาดในฐานะผลิตภัณฑ์อินทรีย์หรือผลิตภัณฑ์แปรรูป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เว้นเสียแต่ว่า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เรียบร้อยแล้ว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การครอบครอง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ตามที่อ้างถึง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ใบรับรองที่อ้างถึงในบทความนี้จะต้องเป็นใบรับรองอย่างเป็นทางการตามความหมายของข้อ (ก) ของมาตรา 86(1) ของระเบียบ (EU)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2017/625.</w:t>
      </w:r>
    </w:p>
    <w:p>
      <w:pPr>
        <w:pStyle w:val="BodyText"/>
      </w:pPr>
    </w:p>
    <w:p>
      <w:pPr>
        <w:pStyle w:val="BodyText"/>
        <w:spacing w:before="87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1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1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1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มีสิทธิ์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ใบรับรองจากหน่วยงานควบคุมมากกว่าหนึ่งแห่งที่เกี่ยวข้องกับกิจกรรมที่ดำเนินการในรัฐสมาชิกเดียวกันเกี่ยวกับผลิตภัณฑ์ประเภทเดียวกัน รวมถึงกรณีที่ผู้ประกอบการหรือกลุ่มผู้ประกอบการดังกล่าวเป็นผู้ดำเนินการ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การกระจาย.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สมาชิกของกลุ่มผู้ประกอบการจะไม่มีสิทธิ์ได้รับใบอนุญาตส่วนบุคคล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ครอบคลุม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เป็นของ.</w:t>
      </w:r>
    </w:p>
    <w:p>
      <w:pPr>
        <w:pStyle w:val="BodyText"/>
      </w:pPr>
    </w:p>
    <w:p>
      <w:pPr>
        <w:pStyle w:val="BodyText"/>
        <w:spacing w:before="85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ผู้ประกอบการจะต้องตรวจสอบใบรับรองของผู้ประกอบการเหล่านั้น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ซัพพลายเออร์</w:t>
      </w:r>
    </w:p>
    <w:p>
      <w:pPr>
        <w:pStyle w:val="BodyText"/>
      </w:pPr>
    </w:p>
    <w:p>
      <w:pPr>
        <w:pStyle w:val="BodyText"/>
        <w:spacing w:before="86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62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เพื่อวัตถุประสงค์ของวรรคที่ 1 และ 4 ของบทความนี้ 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จัดประเภท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หมวดหมู่:</w:t>
      </w:r>
    </w:p>
    <w:p>
      <w:pPr>
        <w:pStyle w:val="BodyText"/>
      </w:pPr>
    </w:p>
    <w:p>
      <w:pPr>
        <w:pStyle w:val="BodyText"/>
        <w:spacing w:before="86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เมล็ดพันธุ์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พืชชนิดอื่น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วัสดุ;</w:t>
      </w:r>
    </w:p>
    <w:p>
      <w:pPr>
        <w:pStyle w:val="BodyText"/>
      </w:pPr>
    </w:p>
    <w:p>
      <w:pPr>
        <w:pStyle w:val="BodyText"/>
        <w:spacing w:before="84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ปศุสัตว์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ปศุสัตว์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สินค้า;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สาหร่าย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สินค้า;</w:t>
      </w:r>
    </w:p>
    <w:p>
      <w:pPr>
        <w:pStyle w:val="BodyText"/>
      </w:pPr>
    </w:p>
    <w:p>
      <w:pPr>
        <w:pStyle w:val="BodyText"/>
        <w:spacing w:before="86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ประมวลผล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การเกษตร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อาหาร;</w:t>
      </w:r>
    </w:p>
    <w:p>
      <w:pPr>
        <w:pStyle w:val="BodyText"/>
      </w:pP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8" w:val="left" w:leader="none"/>
        </w:tabs>
        <w:spacing w:line="240" w:lineRule="auto" w:before="1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pacing w:val="-2"/>
          <w:sz w:val="19"/>
        </w:rPr>
        <w:t xml:space="preserve">ให้อาหาร;</w:t>
      </w:r>
    </w:p>
    <w:p>
      <w:pPr>
        <w:pStyle w:val="BodyText"/>
      </w:pP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9" w:val="left" w:leader="none"/>
        </w:tabs>
        <w:spacing w:line="240" w:lineRule="auto" w:before="0" w:after="0"/>
        <w:ind w:left="1329" w:right="0" w:hanging="317"/>
        <w:jc w:val="left"/>
        <w:rPr>
          <w:sz w:val="19"/>
        </w:rPr>
      </w:pPr>
      <w:r xmlns:w="http://schemas.openxmlformats.org/wordprocessingml/2006/main">
        <w:rPr>
          <w:color w:val="231F20"/>
          <w:spacing w:val="-2"/>
          <w:sz w:val="19"/>
        </w:rPr>
        <w:t xml:space="preserve">ไวน์;</w:t>
      </w:r>
    </w:p>
    <w:p>
      <w:pPr>
        <w:pStyle w:val="BodyText"/>
      </w:pPr>
    </w:p>
    <w:p>
      <w:pPr>
        <w:pStyle w:val="BodyText"/>
        <w:spacing w:before="86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62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ลงรายการ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ครอบคลุมโดย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หมวดหมู่</w:t>
      </w:r>
    </w:p>
    <w:p>
      <w:pPr>
        <w:pStyle w:val="ListParagraph"/>
        <w:spacing w:after="0" w:line="235" w:lineRule="auto"/>
        <w:jc w:val="left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140" w:after="0"/>
        <w:ind w:left="1009" w:right="2858" w:firstLine="2"/>
        <w:jc w:val="both"/>
        <w:rPr>
          <w:sz w:val="19"/>
        </w:rPr>
      </w:pPr>
      <w:bookmarkStart xmlns:w="http://schemas.openxmlformats.org/wordprocessingml/2006/main" w:name="Article 36 Group of operators" w:id="89"/>
      <w:bookmarkEnd xmlns:w="http://schemas.openxmlformats.org/wordprocessingml/2006/main" w:id="89"/>
      <w:r xmlns:w="http://schemas.openxmlformats.org/wordprocessingml/2006/main">
        <w:rPr>
          <w:color w:val="231F20"/>
          <w:sz w:val="19"/>
        </w:rPr>
        <w:t xml:space="preserve">รัฐสมาชิกอาจยกเว้นภาระผูกพันในการครอบครองสิ่งของนั้นได้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ของใบรับรอง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สำหรับในย่อหน้า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 ผู้ปฏิบัติงาน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ที่จำหน่ายผลิตภัณฑ์อินทรีย์ที่ไม่ได้บรรจุหีบห่อ นอกเหนือจากอาหารสัตว์ โดยตรงถึงผู้บริโภคขั้นสุดท้าย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เตรียมการ จัดเก็บ นอกเหนือจากที่เกี่ยวข้องกับจุดขาย หรือนำเข้าผลิตภัณฑ์ดังกล่าวจากประเทศที่สาม หรือว่าจ้างบุคคลที่สามให้ดำเนินกิจกรรมดังกล่าว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ที่:</w:t>
      </w:r>
    </w:p>
    <w:p>
      <w:pPr>
        <w:pStyle w:val="BodyText"/>
        <w:spacing w:before="188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ฝ่ายขาย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เกิน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</w:t>
      </w:r>
      <w:r xmlns:w="http://schemas.openxmlformats.org/wordprocessingml/2006/main">
        <w:rPr>
          <w:color w:val="231F20"/>
          <w:spacing w:val="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000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กก.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ปี;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ยอดขายดังกล่าวไม่ได้แสดงถึงยอดขายประจำปีเมื่อเทียบกับ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แกะกล่อง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เกินกว่า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ยูโร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20,000;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1"/>
          <w:numId w:val="5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การรับรองที่เป็นไปได้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ต้นทุนของผู้ดำเนินการเกิน 2% 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การหมุนเวียน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แกะกล่อง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ขายแล้ว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</w:p>
    <w:p>
      <w:pPr>
        <w:pStyle w:val="BodyText"/>
        <w:spacing w:before="197"/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ถ้า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สมาชิก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สถานะ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ตัดสินใจ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ได้รับการยกเว้น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วรรคย่อยแรก อาจกำหนดข้อจำกัดที่เข้มงวดกว่าที่กำหนดไว้ใน </w:t>
      </w:r>
      <w:r xmlns:w="http://schemas.openxmlformats.org/wordprocessingml/2006/main">
        <w:rPr>
          <w:color w:val="231F20"/>
          <w:spacing w:val="-2"/>
        </w:rPr>
        <w:t xml:space="preserve">วรรคย่อย แรก</w:t>
      </w:r>
    </w:p>
    <w:p>
      <w:pPr>
        <w:pStyle w:val="BodyText"/>
        <w:spacing w:before="196"/>
      </w:pPr>
    </w:p>
    <w:p>
      <w:pPr xmlns:w="http://schemas.openxmlformats.org/wordprocessingml/2006/main">
        <w:pStyle w:val="BodyText"/>
        <w:spacing w:line="235" w:lineRule="auto"/>
        <w:ind w:left="1009" w:right="2859" w:firstLine="2"/>
        <w:jc w:val="both"/>
      </w:pPr>
      <w:r xmlns:w="http://schemas.openxmlformats.org/wordprocessingml/2006/main">
        <w:rPr>
          <w:color w:val="231F20"/>
        </w:rPr>
        <w:t xml:space="preserve">รัฐสมาชิกจะต้องแจ้งให้คณะกรรมาธิการและรัฐสมาชิกอื่นทราบ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ระบุถึงการตัดสินใจใดๆ ที่จะยกเว้นผู้ประกอบการตามวรรคย่อยแรก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ขีดจำกัด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ขึ้น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ผู้ดำเนินการ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ได้รับการยกเว้น</w:t>
      </w:r>
    </w:p>
    <w:p>
      <w:pPr>
        <w:pStyle w:val="BodyText"/>
        <w:spacing w:before="196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แบบอย่าง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VI.</w:t>
      </w:r>
    </w:p>
    <w:p>
      <w:pPr>
        <w:pStyle w:val="BodyText"/>
        <w:spacing w:before="196"/>
      </w:pPr>
    </w:p>
    <w:p>
      <w:pPr xmlns:w="http://schemas.openxmlformats.org/wordprocessingml/2006/main">
        <w:pStyle w:val="ListParagraph"/>
        <w:numPr>
          <w:ilvl w:val="0"/>
          <w:numId w:val="58"/>
        </w:numPr>
        <w:tabs>
          <w:tab w:pos="1538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โปรดระบุรายละเอียด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รูปร่าง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ทางเทคนิค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การออกเอกสารแล้ว</w:t>
      </w:r>
    </w:p>
    <w:p>
      <w:pPr>
        <w:pStyle w:val="BodyText"/>
        <w:spacing w:before="195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36</w:t>
      </w:r>
    </w:p>
    <w:p>
      <w:pPr xmlns:w="http://schemas.openxmlformats.org/wordprocessingml/2006/main">
        <w:pStyle w:val="Heading2"/>
        <w:ind w:right="1853"/>
      </w:pPr>
      <w:r xmlns:w="http://schemas.openxmlformats.org/wordprocessingml/2006/main">
        <w:rPr>
          <w:color w:val="231F20"/>
        </w:rPr>
        <w:t xml:space="preserve">กลุ่ม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ผู้ดำเนินการ</w:t>
      </w:r>
    </w:p>
    <w:p>
      <w:pPr>
        <w:pStyle w:val="BodyText"/>
        <w:spacing w:before="32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9"/>
        </w:numPr>
        <w:tabs>
          <w:tab w:pos="1444" w:val="left" w:leader="none"/>
        </w:tabs>
        <w:spacing w:line="240" w:lineRule="auto" w:before="1" w:after="0"/>
        <w:ind w:left="1444" w:right="0" w:hanging="43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จะ: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จะต้องประกอบด้วยสมาชิกที่เป็นเกษตรกรหรือผู้ประกอบการที่ผลิตสาหร่ายหรือสัตว์น้ำ และอาจมีส่วนร่วมในการแปรรูป การเตรียม หรือการจำหน่ายอาหารหรือผลิตภัณฑ์จากอาหารอื่นๆ 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ให้อาหาร;</w:t>
      </w:r>
    </w:p>
    <w:p>
      <w:pPr>
        <w:pStyle w:val="BodyText"/>
        <w:spacing w:before="191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เท่านั้น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ประกอบ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สมาชิก: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2"/>
          <w:numId w:val="59"/>
        </w:numPr>
        <w:tabs>
          <w:tab w:pos="1659" w:val="left" w:leader="none"/>
        </w:tabs>
        <w:spacing w:line="235" w:lineRule="auto" w:before="0" w:after="0"/>
        <w:ind w:left="1659" w:right="2856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รายบุคคล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การรับรอง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ค่าใช้จ่าย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ตัวแทน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มากกว่า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น้อยกว่า 2% ของยอดขายหรือผลผลิตมาตรฐานของผลิตภัณฑ์อินทรีย์ของสมาชิกแต่ละราย และมียอดขายผลิตภัณฑ์อินทรีย์ต่อปีไม่น้อยกว่า 2%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มากกว่า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ยูโร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25,000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ของใคร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เอาต์พุต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ของอินทรีย์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มากกว่า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กว่า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ยูโร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15,000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ปี;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2"/>
          <w:numId w:val="59"/>
        </w:numPr>
        <w:tabs>
          <w:tab w:pos="1658" w:val="left" w:leader="none"/>
        </w:tabs>
        <w:spacing w:line="240" w:lineRule="auto" w:before="136" w:after="0"/>
        <w:ind w:left="1658" w:right="0" w:hanging="329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WHO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โฮลดิ้งส์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สูงสุด:</w:t>
      </w:r>
    </w:p>
    <w:p>
      <w:pPr>
        <w:pStyle w:val="BodyText"/>
        <w:spacing w:before="196"/>
      </w:pPr>
    </w:p>
    <w:p>
      <w:pPr xmlns:w="http://schemas.openxmlformats.org/wordprocessingml/2006/main">
        <w:pStyle w:val="ListParagraph"/>
        <w:numPr>
          <w:ilvl w:val="3"/>
          <w:numId w:val="59"/>
        </w:numPr>
        <w:tabs>
          <w:tab w:pos="1948" w:val="left" w:leader="none"/>
        </w:tabs>
        <w:spacing w:line="240" w:lineRule="auto" w:before="0" w:after="0"/>
        <w:ind w:left="1948" w:right="0" w:hanging="287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ห้า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เฮกตาร์</w:t>
      </w:r>
    </w:p>
    <w:p>
      <w:pPr>
        <w:pStyle w:val="BodyText"/>
        <w:spacing w:before="195"/>
      </w:pPr>
    </w:p>
    <w:p>
      <w:pPr xmlns:w="http://schemas.openxmlformats.org/wordprocessingml/2006/main">
        <w:pStyle w:val="ListParagraph"/>
        <w:numPr>
          <w:ilvl w:val="3"/>
          <w:numId w:val="59"/>
        </w:numPr>
        <w:tabs>
          <w:tab w:pos="1948" w:val="left" w:leader="none"/>
        </w:tabs>
        <w:spacing w:line="240" w:lineRule="auto" w:before="1" w:after="0"/>
        <w:ind w:left="1948" w:right="0" w:hanging="287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0.5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เฮกตาร์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เรือนกระจก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หรือ</w:t>
      </w:r>
    </w:p>
    <w:p>
      <w:pPr>
        <w:pStyle w:val="BodyText"/>
        <w:spacing w:before="195"/>
      </w:pPr>
    </w:p>
    <w:p>
      <w:pPr xmlns:w="http://schemas.openxmlformats.org/wordprocessingml/2006/main">
        <w:pStyle w:val="ListParagraph"/>
        <w:numPr>
          <w:ilvl w:val="3"/>
          <w:numId w:val="59"/>
        </w:numPr>
        <w:tabs>
          <w:tab w:pos="1948" w:val="left" w:leader="none"/>
        </w:tabs>
        <w:spacing w:line="240" w:lineRule="auto" w:before="0" w:after="0"/>
        <w:ind w:left="1948" w:right="0" w:hanging="287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15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เฮกตาร์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1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ถาวร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ทุ่งหญ้า;</w:t>
      </w:r>
    </w:p>
    <w:p>
      <w:pPr>
        <w:pStyle w:val="BodyText"/>
        <w:spacing w:before="196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ประเทศ;</w:t>
      </w:r>
    </w:p>
    <w:p>
      <w:pPr>
        <w:pStyle w:val="BodyText"/>
        <w:spacing w:before="195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ถูกกฎหมาย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บุคลิกภาพ;</w:t>
      </w:r>
    </w:p>
    <w:p>
      <w:pPr>
        <w:pStyle w:val="BodyText"/>
        <w:spacing w:before="9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M6</w:t>
      </w:r>
    </w:p>
    <w:p>
      <w:pPr>
        <w:pStyle w:val="BodyText"/>
        <w:spacing w:before="90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481" w:val="left" w:leader="none"/>
          <w:tab w:pos="483" w:val="left" w:leader="none"/>
        </w:tabs>
        <w:spacing w:line="235" w:lineRule="auto" w:before="0" w:after="0"/>
        <w:ind w:left="483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ประกอบด้วยสมาชิกที่มีกิจกรรมการผลิตหรือเท่านั้น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กิจกรรมเพิ่มเติมที่เป็นไปได้ที่กล่าวถึงในข้อ (ก) เกิดขึ้นในพื้นที่ทางภูมิศาสตร์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ความใกล้ชิด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เดียวกัน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เดียวกัน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91"/>
      </w:pPr>
    </w:p>
    <w:p>
      <w:pPr xmlns:w="http://schemas.openxmlformats.org/wordprocessingml/2006/main">
        <w:pStyle w:val="Heading1"/>
        <w:spacing w:line="216" w:lineRule="exact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จัดตั้งระบบการตลาดร่วมสำหรับผลิตภัณฑ์ที่ผลิตโดยกลุ่มบริษัท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199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สร้าง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ประกอบด้วย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ชุดกิจกรรมและขั้นตอนการควบคุมที่จัดทำเป็นเอกสาร ซึ่งบุคคลหรือหน่วยงานที่ระบุไว้มีหน้าที่รับผิดชอบในการตรวจสอบการปฏิบัติตาม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กลุ่ม.</w:t>
      </w:r>
    </w:p>
    <w:p>
      <w:pPr>
        <w:pStyle w:val="BodyText"/>
        <w:spacing w:before="8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3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M6</w:t>
      </w:r>
    </w:p>
    <w:p>
      <w:pPr>
        <w:pStyle w:val="BodyText"/>
        <w:spacing w:before="91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pStyle w:val="BodyText"/>
        <w:spacing w:line="235" w:lineRule="auto"/>
        <w:ind w:left="341" w:right="2866" w:firstLine="2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ระบบ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ภายใน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การควบคุม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(ICS)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ประกอบด้วย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ขั้นตอนที่บันทึกไว้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บน:</w:t>
      </w:r>
    </w:p>
    <w:p>
      <w:pPr>
        <w:pStyle w:val="BodyText"/>
        <w:spacing w:before="195"/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819" w:val="left" w:leader="none"/>
        </w:tabs>
        <w:spacing w:line="240" w:lineRule="auto" w:before="0" w:after="0"/>
        <w:ind w:left="819" w:right="0" w:hanging="27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การลงทะเบียน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กลุ่ม;</w:t>
      </w:r>
    </w:p>
    <w:p>
      <w:pPr>
        <w:pStyle w:val="BodyText"/>
        <w:spacing w:before="199"/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820" w:val="left" w:leader="none"/>
        </w:tabs>
        <w:spacing w:line="235" w:lineRule="auto" w:before="1" w:after="0"/>
        <w:ind w:left="820" w:right="2858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การตรวจสอบภายใน ซึ่งรวมถึงการตรวจสภาพภายในประจำปี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ณ จุดเกิดเหตุ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เพิ่มเติม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อิงตามความเสี่ยง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กรณีใดๆ ที่ผู้จัดการ ICS กำหนดไว้และดำเนินการโดยผู้ตรวจสอบ ICS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ของใคร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บทบาท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(ชม);</w:t>
      </w:r>
    </w:p>
    <w:p>
      <w:pPr>
        <w:pStyle w:val="BodyText"/>
        <w:spacing w:before="196"/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818" w:val="left" w:leader="none"/>
          <w:tab w:pos="820" w:val="left" w:leader="none"/>
        </w:tabs>
        <w:spacing w:line="235" w:lineRule="auto" w:before="0" w:after="0"/>
        <w:ind w:left="820" w:right="2858" w:hanging="38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การอนุมัติสมาชิกใหม่ในกลุ่มที่มีอยู่แล้ว หรือในกรณีที่เหมาะสม การอนุมัติหน่วยการผลิตใหม่หรือกิจกรรมใหม่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ที่มีอยู่เดิม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เมื่อ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การอนุมัติ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ไอซีเอส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ผู้จัดการ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พื้นฐาน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รายงาน;</w:t>
      </w:r>
    </w:p>
    <w:p>
      <w:pPr>
        <w:pStyle w:val="BodyText"/>
        <w:spacing w:before="197"/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818" w:val="left" w:leader="none"/>
          <w:tab w:pos="820" w:val="left" w:leader="none"/>
        </w:tabs>
        <w:spacing w:line="235" w:lineRule="auto" w:before="0" w:after="0"/>
        <w:ind w:left="820" w:right="2857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การฝึกอบรมผู้ตรวจสอบ ICS ซึ่งจะจัดขึ้นที่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อย่างน้อยปีละครั้ง และต้องมีการประเมินความรู้ควบคู่ไปด้วย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ผู้เข้าร่วม;</w:t>
      </w:r>
    </w:p>
    <w:p>
      <w:pPr>
        <w:pStyle w:val="BodyText"/>
        <w:spacing w:before="198"/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820" w:val="left" w:leader="none"/>
        </w:tabs>
        <w:spacing w:line="235" w:lineRule="auto" w:before="0" w:after="0"/>
        <w:ind w:left="820" w:right="2865" w:hanging="32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การฝึกอบรมสมาชิกของกลุ่มเกี่ยวกับขั้นตอนของ ICS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  <w:spacing w:before="196"/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819" w:val="left" w:leader="none"/>
        </w:tabs>
        <w:spacing w:line="240" w:lineRule="auto" w:before="0" w:after="0"/>
        <w:ind w:left="819" w:right="0" w:hanging="37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เอกสาร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บันทึก;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46" w:space="142"/>
            <w:col w:w="851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27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M6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963" w:val="left" w:leader="none"/>
        </w:tabs>
        <w:spacing w:line="235" w:lineRule="auto" w:before="1" w:after="0"/>
        <w:ind w:left="963" w:right="2858" w:hanging="42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มาตรการในกรณีที่ตรวจพบการไม่ปฏิบัติตามข้อกำหนดระหว่างการตรวจสอบภายใน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การติดตามผล;</w:t>
      </w:r>
    </w:p>
    <w:p>
      <w:pPr>
        <w:pStyle w:val="BodyText"/>
      </w:pP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0"/>
          <w:numId w:val="60"/>
        </w:numPr>
        <w:tabs>
          <w:tab w:pos="961" w:val="left" w:leader="none"/>
          <w:tab w:pos="963" w:val="left" w:leader="none"/>
        </w:tabs>
        <w:spacing w:line="235" w:lineRule="auto" w:before="0" w:after="0"/>
        <w:ind w:left="963" w:right="2858" w:hanging="48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การตรวจสอบย้อนกลับภายใน ซึ่งแสดงให้เห็นถึงที่มาของสินค้า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ส่งมอบ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ร่วมกัน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ระบบนี้เชื่อมโยงกลุ่มและอนุญาตให้ติดตามผลิตภัณฑ์ทั้งหมดของสมาชิกทุกรายในทุกขั้นตอน เช่น การผลิต การแปรรูป การเตรียมการ หรือการวางจำหน่ายในตลาด รวมถึงการประเมินและการตรวจสอบข้ามกลุ่ม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กลุ่ม;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481" w:val="left" w:leader="none"/>
          <w:tab w:pos="483" w:val="left" w:leader="none"/>
        </w:tabs>
        <w:spacing w:line="235" w:lineRule="auto" w:before="1" w:after="0"/>
        <w:ind w:left="483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แต่งตั้ง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ไอซีเอส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ผู้จัดการ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และหนึ่ง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หรือมากกว่านั้น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ไอเอส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ผู้ตรวจสอบ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WHO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อาจเป็นสมาชิกของกลุ่มนั้นได้ ตำแหน่งของพวกเขาจะต้องไม่ถูกรวมเข้าด้วยกัน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จำนวนผู้ตรวจสอบ ICS จะต้องเพียงพอและได้สัดส่วน โดยเฉพาะอย่างยิ่งกับประเภท โครงสร้าง ขนาด ผลิตภัณฑ์ กิจกรรม และผลผลิต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ของการผลิตอินทรีย์ของกลุ่ม ผู้ตรวจสอบ ICS จะต้องมีความสามารถ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คำนึงถึง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กลุ่ม.</w:t>
      </w:r>
    </w:p>
    <w:p>
      <w:pPr>
        <w:pStyle w:val="BodyText"/>
      </w:pPr>
    </w:p>
    <w:p>
      <w:pPr>
        <w:pStyle w:val="BodyText"/>
        <w:spacing w:before="9"/>
      </w:pPr>
    </w:p>
    <w:p>
      <w:pPr xmlns:w="http://schemas.openxmlformats.org/wordprocessingml/2006/main">
        <w:pStyle w:val="BodyText"/>
        <w:ind w:left="486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ไอเอส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ผู้จัดการ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จะ: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963" w:val="left" w:leader="none"/>
        </w:tabs>
        <w:spacing w:line="235" w:lineRule="auto" w:before="0" w:after="0"/>
        <w:ind w:left="963" w:right="2863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ตรวจสอบคุณสมบัติของสมาชิกแต่ละคนในกลุ่มเกี่ยวกับเรื่องต่างๆ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(e);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963" w:val="left" w:leader="none"/>
        </w:tabs>
        <w:spacing w:line="235" w:lineRule="auto" w:before="0" w:after="0"/>
        <w:ind w:left="963" w:right="2860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ตรวจสอบให้แน่ใจว่ามีสัญญาสมาชิกที่เป็นลายลักษณ์อักษรและลงนามแล้ว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ข้อตกลง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ให้สัญญา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ตัวพวกเขาเอง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ถึง: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61"/>
        </w:numPr>
        <w:tabs>
          <w:tab w:pos="1252" w:val="left" w:leader="none"/>
        </w:tabs>
        <w:spacing w:line="240" w:lineRule="auto" w:before="0" w:after="0"/>
        <w:ind w:left="1252" w:right="0" w:hanging="287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ระเบียบข้อบังคับ,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61"/>
        </w:numPr>
        <w:tabs>
          <w:tab w:pos="1253" w:val="left" w:leader="none"/>
        </w:tabs>
        <w:spacing w:line="235" w:lineRule="auto" w:before="0" w:after="0"/>
        <w:ind w:left="1253" w:right="2859" w:hanging="28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เข้าร่วม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 ICS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ขั้นตอนการดำเนินงานของ ICS รวมถึงภารกิจและความรับผิดชอบ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มอบหมายให้พวกเขาโดยผู้จัดการ ICS และภาระผูกพัน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การเก็บรักษา</w:t>
      </w: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1"/>
          <w:numId w:val="61"/>
        </w:numPr>
        <w:tabs>
          <w:tab w:pos="1253" w:val="left" w:leader="none"/>
        </w:tabs>
        <w:spacing w:line="235" w:lineRule="auto" w:before="0" w:after="0"/>
        <w:ind w:left="1253" w:right="2856" w:hanging="28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อนุญาตให้เข้าถึงหน่วยการผลิตและสถานที่ และต้องอยู่ในสถานที่นั้นด้วย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ไอเอส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ส่งเอกสารและบันทึกทั้งหมดให้พวกเขา และลงนามรับรองการตรวจสอบ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รายงาน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61"/>
        </w:numPr>
        <w:tabs>
          <w:tab w:pos="1253" w:val="left" w:leader="none"/>
        </w:tabs>
        <w:spacing w:line="235" w:lineRule="auto" w:before="1" w:after="0"/>
        <w:ind w:left="1253" w:right="2857" w:hanging="28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ยอมรับและดำเนินการตามมาตรการในกรณีที่ไม่ปฏิบัติตามข้อกำหนด โดยเป็นไปตามการตัดสินใจของผู้จัดการ ICS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หน่วยงานควบคุมหรือองค์กรควบคุมที่เหมาะสม ภายในขอบเขตที่กำหนด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กรอบเวลา</w:t>
      </w:r>
    </w:p>
    <w:p>
      <w:pPr>
        <w:pStyle w:val="BodyText"/>
      </w:pP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61"/>
        </w:numPr>
        <w:tabs>
          <w:tab w:pos="1253" w:val="left" w:leader="none"/>
        </w:tabs>
        <w:spacing w:line="235" w:lineRule="auto" w:before="0" w:after="0"/>
        <w:ind w:left="1253" w:right="2860" w:hanging="288"/>
        <w:jc w:val="both"/>
        <w:rPr>
          <w:sz w:val="19"/>
        </w:rPr>
      </w:pPr>
      <w:r xmlns:w="http://schemas.openxmlformats.org/wordprocessingml/2006/main">
        <w:rPr>
          <w:color w:val="231F20"/>
          <w:spacing w:val="-2"/>
          <w:sz w:val="19"/>
        </w:rPr>
        <w:t xml:space="preserve">ปฏิบัติตามข้อกำหนด </w:t>
      </w:r>
      <w:r xmlns:w="http://schemas.openxmlformats.org/wordprocessingml/2006/main">
        <w:rPr>
          <w:color w:val="231F20"/>
          <w:sz w:val="19"/>
        </w:rPr>
        <w:t xml:space="preserve">ให้แจ้งผู้จัดการ ICS ทันที</w:t>
      </w:r>
    </w:p>
    <w:p>
      <w:pPr>
        <w:pStyle w:val="BodyText"/>
      </w:pPr>
    </w:p>
    <w:p>
      <w:pPr>
        <w:pStyle w:val="BodyText"/>
        <w:spacing w:before="17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961" w:val="left" w:leader="none"/>
          <w:tab w:pos="963" w:val="left" w:leader="none"/>
        </w:tabs>
        <w:spacing w:line="235" w:lineRule="auto" w:before="0" w:after="0"/>
        <w:ind w:left="963" w:right="2858" w:hanging="38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พัฒนากระบวนการ ICS และเอกสารและบันทึกที่เกี่ยวข้อง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พร้อมใช้งานสำหรับผู้ตรวจสอบของ ICS และในกรณีที่เกี่ยวข้อง สำหรับสมาชิกด้วย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M6</w:t>
      </w: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7" w:val="left" w:leader="none"/>
          <w:tab w:pos="1809" w:val="left" w:leader="none"/>
        </w:tabs>
        <w:spacing w:line="235" w:lineRule="auto" w:before="140" w:after="0"/>
        <w:ind w:left="1809" w:right="2858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วาด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ขึ้น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มากถึง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วันที่;</w:t>
      </w:r>
    </w:p>
    <w:p>
      <w:pPr>
        <w:pStyle w:val="BodyText"/>
        <w:spacing w:before="179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8" w:val="left" w:leader="none"/>
        </w:tabs>
        <w:spacing w:line="240" w:lineRule="auto" w:before="0" w:after="0"/>
        <w:ind w:left="1808" w:right="0" w:hanging="319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ความรับผิดชอบ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ไอเอส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ผู้ตรวจสอบ;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7" w:val="left" w:leader="none"/>
          <w:tab w:pos="1809" w:val="left" w:leader="none"/>
        </w:tabs>
        <w:spacing w:line="235" w:lineRule="auto" w:before="1" w:after="0"/>
        <w:ind w:left="1809" w:right="2858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ทำหน้าที่เป็นผู้ประสานงานระหว่างสมาชิกในกลุ่มและหน่วยงานผู้มีอำนาจ หรือในกรณีที่เหมาะสม ก็คือหน่วยงานควบคุม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หรือหน่วยงานควบคุม รวมถึง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คำขอ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สำหรับการยกเว้น;</w:t>
      </w:r>
    </w:p>
    <w:p>
      <w:pPr>
        <w:pStyle w:val="BodyText"/>
        <w:spacing w:before="181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9" w:val="left" w:leader="none"/>
        </w:tabs>
        <w:spacing w:line="235" w:lineRule="auto" w:before="0" w:after="0"/>
        <w:ind w:left="1809" w:right="2859" w:hanging="42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ตรวจสอบคำชี้แจงเกี่ยวกับผลประโยชน์ทับซ้อนของ </w:t>
      </w:r>
      <w:r xmlns:w="http://schemas.openxmlformats.org/wordprocessingml/2006/main">
        <w:rPr>
          <w:color w:val="231F20"/>
          <w:spacing w:val="-2"/>
          <w:sz w:val="19"/>
        </w:rPr>
        <w:t xml:space="preserve">ผู้ตรวจสอบ ICS เป็นประจำทุกปี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7" w:val="left" w:leader="none"/>
          <w:tab w:pos="1809" w:val="left" w:leader="none"/>
        </w:tabs>
        <w:spacing w:line="235" w:lineRule="auto" w:before="0" w:after="0"/>
        <w:ind w:left="1809" w:right="2858" w:hanging="48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วางแผนการตรวจสอบภายในและตรวจสอบให้แน่ใจว่ามีการดำเนินการอย่างเหมาะสมตามตารางเวลาที่ผู้จัดการ ICS ได้แจ้งไว้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(ii)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(ก);</w:t>
      </w:r>
    </w:p>
    <w:p>
      <w:pPr>
        <w:pStyle w:val="BodyText"/>
        <w:spacing w:before="182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7" w:val="left" w:leader="none"/>
          <w:tab w:pos="1809" w:val="left" w:leader="none"/>
        </w:tabs>
        <w:spacing w:line="235" w:lineRule="auto" w:before="0" w:after="0"/>
        <w:ind w:left="1809" w:right="2859" w:hanging="374"/>
        <w:jc w:val="both"/>
        <w:rPr>
          <w:sz w:val="19"/>
        </w:rPr>
      </w:pPr>
      <w:r xmlns:w="http://schemas.openxmlformats.org/wordprocessingml/2006/main">
        <w:rPr>
          <w:color w:val="231F20"/>
          <w:spacing w:val="-2"/>
          <w:sz w:val="19"/>
        </w:rPr>
        <w:t xml:space="preserve">คุณสมบัติ </w:t>
      </w:r>
      <w:r xmlns:w="http://schemas.openxmlformats.org/wordprocessingml/2006/main">
        <w:rPr>
          <w:color w:val="231F20"/>
          <w:sz w:val="19"/>
        </w:rPr>
        <w:t xml:space="preserve">ของผู้ตรวจสอบ ICS เป็นประจำทุกปี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9" w:val="left" w:leader="none"/>
        </w:tabs>
        <w:spacing w:line="235" w:lineRule="auto" w:before="0" w:after="0"/>
        <w:ind w:left="1809" w:right="2859" w:hanging="32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อนุมัติสมาชิกใหม่ หน่วยการผลิตใหม่ หรือกิจกรรมใหม่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ที่มีอยู่เดิม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สมาชิก;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7" w:val="left" w:leader="none"/>
          <w:tab w:pos="1809" w:val="left" w:leader="none"/>
        </w:tabs>
        <w:spacing w:line="235" w:lineRule="auto" w:before="0" w:after="0"/>
        <w:ind w:left="1809" w:right="2858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ตัดสินใจ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เส้น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โดยใช้มาตรการ ICS ที่กำหนดขึ้นตามขั้นตอนที่บันทึกไว้ตามข้อ g และตรวจสอบให้แน่ใจว่ามีการติดตาม </w:t>
      </w:r>
      <w:r xmlns:w="http://schemas.openxmlformats.org/wordprocessingml/2006/main">
        <w:rPr>
          <w:color w:val="231F20"/>
          <w:spacing w:val="-2"/>
          <w:sz w:val="19"/>
        </w:rPr>
        <w:t xml:space="preserve">มาตรการ เหล่านั้น</w:t>
      </w:r>
    </w:p>
    <w:p>
      <w:pPr>
        <w:pStyle w:val="BodyText"/>
        <w:spacing w:before="181"/>
      </w:pPr>
    </w:p>
    <w:p>
      <w:pPr xmlns:w="http://schemas.openxmlformats.org/wordprocessingml/2006/main">
        <w:pStyle w:val="ListParagraph"/>
        <w:numPr>
          <w:ilvl w:val="0"/>
          <w:numId w:val="61"/>
        </w:numPr>
        <w:tabs>
          <w:tab w:pos="1809" w:val="left" w:leader="none"/>
        </w:tabs>
        <w:spacing w:line="235" w:lineRule="auto" w:before="0" w:after="0"/>
        <w:ind w:left="1809" w:right="2865" w:hanging="42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ตัดสินใจที่จะว่าจ้างช่วงกิจกรรมต่างๆ รวมถึงการว่าจ้างช่วง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ไอเอส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ผู้ตรวจสอบ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เข้าสู่ระบบ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ข้อตกลงหรือ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สัญญา</w:t>
      </w:r>
    </w:p>
    <w:p>
      <w:pPr>
        <w:pStyle w:val="BodyText"/>
        <w:spacing w:before="179"/>
      </w:pPr>
    </w:p>
    <w:p>
      <w:pPr xmlns:w="http://schemas.openxmlformats.org/wordprocessingml/2006/main">
        <w:pStyle w:val="BodyText"/>
        <w:ind w:left="1332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ไอเอส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ผู้ตรวจสอบ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จะ:</w:t>
      </w:r>
    </w:p>
    <w:p>
      <w:pPr>
        <w:pStyle w:val="BodyText"/>
        <w:spacing w:before="182"/>
      </w:pPr>
    </w:p>
    <w:p>
      <w:pPr xmlns:w="http://schemas.openxmlformats.org/wordprocessingml/2006/main">
        <w:pStyle w:val="ListParagraph"/>
        <w:numPr>
          <w:ilvl w:val="0"/>
          <w:numId w:val="62"/>
        </w:numPr>
        <w:tabs>
          <w:tab w:pos="1702" w:val="left" w:leader="none"/>
        </w:tabs>
        <w:spacing w:line="235" w:lineRule="auto" w:before="1" w:after="0"/>
        <w:ind w:left="1702" w:right="2858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ดำเนินการตรวจสอบภายในของสมาชิกกลุ่มตาม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ไอเอส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ผู้จัดการ;</w:t>
      </w:r>
    </w:p>
    <w:p>
      <w:pPr>
        <w:pStyle w:val="BodyText"/>
        <w:spacing w:before="182"/>
      </w:pPr>
    </w:p>
    <w:p>
      <w:pPr xmlns:w="http://schemas.openxmlformats.org/wordprocessingml/2006/main">
        <w:pStyle w:val="ListParagraph"/>
        <w:numPr>
          <w:ilvl w:val="0"/>
          <w:numId w:val="62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59" w:hanging="33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จัดทำร่างรายงานการตรวจสอบภายในโดยใช้แบบฟอร์มมาตรฐานและส่ง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มีเหตุผล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ไอเอส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ผู้จัดการ;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0"/>
          <w:numId w:val="62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57" w:hanging="385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ส่ง</w:t>
      </w:r>
      <w:r xmlns:w="http://schemas.openxmlformats.org/wordprocessingml/2006/main">
        <w:rPr>
          <w:color w:val="231F20"/>
          <w:spacing w:val="7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การนัดหมาย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เขียนไว้</w:t>
      </w:r>
      <w:r xmlns:w="http://schemas.openxmlformats.org/wordprocessingml/2006/main">
        <w:rPr>
          <w:color w:val="231F20"/>
          <w:spacing w:val="7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ลงนาม</w:t>
      </w:r>
      <w:r xmlns:w="http://schemas.openxmlformats.org/wordprocessingml/2006/main">
        <w:rPr>
          <w:color w:val="231F20"/>
          <w:spacing w:val="7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คำแถลง</w:t>
      </w:r>
      <w:r xmlns:w="http://schemas.openxmlformats.org/wordprocessingml/2006/main">
        <w:rPr>
          <w:color w:val="231F20"/>
          <w:spacing w:val="7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เกี่ยวกับความขัดแย้ง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อัปเดต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ทุกปี;</w:t>
      </w:r>
    </w:p>
    <w:p>
      <w:pPr>
        <w:pStyle w:val="BodyText"/>
        <w:spacing w:before="180"/>
      </w:pPr>
    </w:p>
    <w:p>
      <w:pPr xmlns:w="http://schemas.openxmlformats.org/wordprocessingml/2006/main">
        <w:pStyle w:val="ListParagraph"/>
        <w:numPr>
          <w:ilvl w:val="0"/>
          <w:numId w:val="62"/>
        </w:numPr>
        <w:tabs>
          <w:tab w:pos="1701" w:val="left" w:leader="none"/>
        </w:tabs>
        <w:spacing w:line="240" w:lineRule="auto" w:before="0" w:after="0"/>
        <w:ind w:left="1701" w:right="0" w:hanging="37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เข้าร่วม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การฝึกอบรม</w:t>
      </w:r>
    </w:p>
    <w:p>
      <w:pPr>
        <w:pStyle w:val="BodyText"/>
        <w:spacing w:before="177"/>
      </w:pPr>
    </w:p>
    <w:p>
      <w:pPr xmlns:w="http://schemas.openxmlformats.org/wordprocessingml/2006/main">
        <w:pStyle w:val="Heading1"/>
        <w:spacing w:line="216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59"/>
        </w:numPr>
        <w:tabs>
          <w:tab w:pos="1443" w:val="left" w:leader="none"/>
        </w:tabs>
        <w:spacing w:line="235" w:lineRule="auto" w:before="1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หน่วยงานหรือองค์กรควบคุม จะเพิกถอนใบรับรองที่กล่าวถึงในมาตรา 35 สำหรับ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ความบกพร่อง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ในการตั้งค่า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หรือการทำงาน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ของระบบ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ในย่อหน้า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 โดยเฉพาะอย่างยิ่งในส่วนที่เกี่ยวกับความล้มเหลวในการตรวจจับหรือแก้ไขปัญหาการไม่ปฏิบัติตามข้อกำหนดของสมาชิกแต่ละราย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ส่งผลกระทบ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ความซื่อสัตย์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28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M6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BodyText"/>
        <w:spacing w:line="235" w:lineRule="auto" w:before="1"/>
        <w:ind w:left="164" w:right="2754" w:firstLine="2"/>
      </w:pP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น้อยที่สุด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สถานการณ์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ที่พิจารณา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ความบกพร่อง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ไอซีเอส:</w:t>
      </w: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1" w:val="left" w:leader="none"/>
          <w:tab w:pos="483" w:val="left" w:leader="none"/>
        </w:tabs>
        <w:spacing w:line="235" w:lineRule="auto" w:before="0" w:after="0"/>
        <w:ind w:left="483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การผลิต การแปรรูป การเตรียม หรือการวางจำหน่ายในตลาด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ระงับ/ถอนออก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หน่วย;</w:t>
      </w:r>
    </w:p>
    <w:p>
      <w:pPr>
        <w:pStyle w:val="BodyText"/>
        <w:spacing w:before="168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1" w:val="left" w:leader="none"/>
          <w:tab w:pos="483" w:val="left" w:leader="none"/>
        </w:tabs>
        <w:spacing w:line="235" w:lineRule="auto" w:before="1" w:after="0"/>
        <w:ind w:left="483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การวางจำหน่ายผลิตภัณฑ์ที่ผู้จัดการ ICS ห้ามใช้การอ้างอิงถึงการผลิตแบบอินทรีย์ในผลิตภัณฑ์เหล่านั้น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การโฆษณา;</w:t>
      </w:r>
    </w:p>
    <w:p>
      <w:pPr>
        <w:pStyle w:val="BodyText"/>
        <w:spacing w:before="166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1" w:val="left" w:leader="none"/>
          <w:tab w:pos="483" w:val="left" w:leader="none"/>
        </w:tabs>
        <w:spacing w:line="235" w:lineRule="auto" w:before="0" w:after="0"/>
        <w:ind w:left="483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การเพิ่มสมาชิกใหม่ลงในรายชื่อสมาชิกหรือการเปลี่ยนแปลง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กิจกรรมของสมาชิกที่มีอยู่โดยไม่ปฏิบัติตามระเบียบภายใน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การอนุมัติ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ขั้นตอน;</w:t>
      </w: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1" w:val="left" w:leader="none"/>
          <w:tab w:pos="483" w:val="left" w:leader="none"/>
        </w:tabs>
        <w:spacing w:line="235" w:lineRule="auto" w:before="1" w:after="0"/>
        <w:ind w:left="483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ไม่ได้ดำเนินการตรวจสอบสภาพร่างกายประจำปี ณ สถานที่จริงของสมาชิก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ปี;</w:t>
      </w: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1" w:val="left" w:leader="none"/>
          <w:tab w:pos="483" w:val="left" w:leader="none"/>
        </w:tabs>
        <w:spacing w:line="235" w:lineRule="auto" w:before="0" w:after="0"/>
        <w:ind w:left="483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ไม่ระบุรายชื่อสมาชิกที่ถูกระงับหรือถอนตัว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สมาชิก;</w:t>
      </w: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3" w:val="left" w:leader="none"/>
        </w:tabs>
        <w:spacing w:line="235" w:lineRule="auto" w:before="0" w:after="0"/>
        <w:ind w:left="483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พบความคลาดเคลื่อนอย่างร้ายแรงในผลการตรวจสอบภายในที่ดำเนินการ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ดำเนินการโดยผู้ตรวจสอบของ ICS และการควบคุมอย่างเป็นทางการที่ดำเนินการโดยหน่วยงานผู้มีอำนาจ หรือในกรณีที่เหมาะสม หน่วยงานควบคุม หรือหน่วยงานกำกับดูแล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ร่างกาย;</w:t>
      </w: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1" w:val="left" w:leader="none"/>
          <w:tab w:pos="483" w:val="left" w:leader="none"/>
        </w:tabs>
        <w:spacing w:line="235" w:lineRule="auto" w:before="0" w:after="0"/>
        <w:ind w:left="483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ข้อบกพร่องร้ายแรงในการบังคับใช้มาตรการที่เหมาะสมหรือการดำเนินการ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การติดตามผล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การตอบสนอง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การไม่ปฏิบัติตามที่ตรวจพบโดยผู้ตรวจสอบ ICS หรือโดยหน่วยงานผู้มีอำนาจ หรือในกรณีที่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ร่างกาย;</w:t>
      </w:r>
    </w:p>
    <w:p>
      <w:pPr>
        <w:pStyle w:val="BodyText"/>
        <w:spacing w:before="165"/>
      </w:pPr>
    </w:p>
    <w:p>
      <w:pPr xmlns:w="http://schemas.openxmlformats.org/wordprocessingml/2006/main">
        <w:pStyle w:val="ListParagraph"/>
        <w:numPr>
          <w:ilvl w:val="0"/>
          <w:numId w:val="63"/>
        </w:numPr>
        <w:tabs>
          <w:tab w:pos="481" w:val="left" w:leader="none"/>
          <w:tab w:pos="483" w:val="left" w:leader="none"/>
        </w:tabs>
        <w:spacing w:line="235" w:lineRule="auto" w:before="1" w:after="0"/>
        <w:ind w:left="483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จำนวนผู้ตรวจสอบระบบควบคุมอุตสาหกรรม (ICS) ไม่เพียงพอ หรือผู้ตรวจสอบระบบควบคุมอุตสาหกรรม (ICS) ขาดความสามารถที่เหมาะสมกับประเภท โครงสร้าง ขนาด ผลิตภัณฑ์ กิจกรรม และผลผลิต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61"/>
      </w:pPr>
    </w:p>
    <w:p>
      <w:pPr xmlns:w="http://schemas.openxmlformats.org/wordprocessingml/2006/main">
        <w:pStyle w:val="Heading1"/>
        <w:spacing w:line="216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59"/>
        </w:numPr>
        <w:tabs>
          <w:tab w:pos="1443" w:val="left" w:leader="none"/>
        </w:tabs>
        <w:spacing w:line="235" w:lineRule="auto" w:before="1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บทความนี้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บทบัญญัติ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บทบัญญัติ 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ด้วยความเคารพ:</w:t>
      </w:r>
    </w:p>
    <w:p>
      <w:pPr>
        <w:pStyle w:val="BodyText"/>
        <w:spacing w:before="166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ความรับผิดชอบ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ของสมาชิกแต่ละคนในกลุ่มผู้ปฏิบัติงาน </w:t>
      </w:r>
      <w:r xmlns:w="http://schemas.openxmlformats.org/wordprocessingml/2006/main">
        <w:rPr>
          <w:color w:val="231F20"/>
          <w:spacing w:val="-2"/>
          <w:sz w:val="19"/>
        </w:rPr>
        <w:t xml:space="preserve">;</w:t>
      </w:r>
    </w:p>
    <w:p>
      <w:pPr>
        <w:pStyle w:val="BodyText"/>
        <w:spacing w:before="168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3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เกณฑ์ในการพิจารณาความใกล้ชิดทางภูมิศาสตร์ของสมาชิก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การแบ่งปัน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สิ่งอำนวยความสะดวก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เว็บไซต์;</w:t>
      </w: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การจัดตั้งและการทำงานของระบบควบคุมภายใน รวมถึงขอบเขต เนื้อหา และความถี่ของการควบคุมที่จะต้องดำเนินการ และเกณฑ์ในการระบุข้อบกพร่องในการจัดตั้งหรือการทำงาน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</w:p>
    <w:p>
      <w:pPr>
        <w:pStyle w:val="BodyText"/>
        <w:spacing w:before="166"/>
      </w:pPr>
    </w:p>
    <w:p>
      <w:pPr xmlns:w="http://schemas.openxmlformats.org/wordprocessingml/2006/main">
        <w:pStyle w:val="ListParagraph"/>
        <w:numPr>
          <w:ilvl w:val="0"/>
          <w:numId w:val="59"/>
        </w:numPr>
        <w:tabs>
          <w:tab w:pos="1442" w:val="left" w:leader="none"/>
        </w:tabs>
        <w:spacing w:line="235" w:lineRule="auto" w:before="0" w:after="0"/>
        <w:ind w:left="1009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คณะกรรมาธิการอาจออกกฎหมายเพื่อดำเนินการตามข้อกำหนดต่างๆ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เกี่ยวกับ:</w:t>
      </w:r>
    </w:p>
    <w:p>
      <w:pPr>
        <w:pStyle w:val="BodyText"/>
        <w:spacing w:before="164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องค์ประกอบ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มิติ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ผู้ดำเนินการ;</w:t>
      </w:r>
    </w:p>
    <w:p>
      <w:pPr>
        <w:pStyle w:val="ListParagraph"/>
        <w:spacing w:after="0" w:line="240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CHAPTER VI OFFICIAL CONTROLS AND OTHER O" w:id="90"/>
      <w:bookmarkEnd xmlns:w="http://schemas.openxmlformats.org/wordprocessingml/2006/main" w:id="90"/>
      <w:bookmarkStart xmlns:w="http://schemas.openxmlformats.org/wordprocessingml/2006/main" w:name="Article 37 Relationship with Regulation " w:id="91"/>
      <w:bookmarkEnd xmlns:w="http://schemas.openxmlformats.org/wordprocessingml/2006/main" w:id="91"/>
      <w:bookmarkStart xmlns:w="http://schemas.openxmlformats.org/wordprocessingml/2006/main" w:name="Article 38 Additional rules on official " w:id="92"/>
      <w:bookmarkEnd xmlns:w="http://schemas.openxmlformats.org/wordprocessingml/2006/main" w:id="92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ระบบเอกสารและการเก็บรักษาบันทึก ระบบการตรวจสอบย้อนกลับภายใน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ผู้ดำเนินการ;</w:t>
      </w:r>
    </w:p>
    <w:p>
      <w:pPr>
        <w:pStyle w:val="BodyText"/>
      </w:pPr>
    </w:p>
    <w:p>
      <w:pPr>
        <w:pStyle w:val="BodyText"/>
        <w:spacing w:before="96"/>
      </w:pPr>
    </w:p>
    <w:p>
      <w:pPr xmlns:w="http://schemas.openxmlformats.org/wordprocessingml/2006/main">
        <w:pStyle w:val="ListParagraph"/>
        <w:numPr>
          <w:ilvl w:val="1"/>
          <w:numId w:val="5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การแลกเปลี่ยนข้อมูลระหว่างกลุ่มผู้ประกอบการและหน่วยงานผู้มีอำนาจ หน่วยงานควบคุม หรือองค์กรควบคุม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คณะกรรมการ.</w:t>
      </w:r>
    </w:p>
    <w:p>
      <w:pPr>
        <w:pStyle w:val="BodyText"/>
      </w:pPr>
    </w:p>
    <w:p>
      <w:pPr>
        <w:pStyle w:val="BodyText"/>
        <w:spacing w:before="96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9"/>
      </w:pPr>
    </w:p>
    <w:p>
      <w:pPr xmlns:w="http://schemas.openxmlformats.org/wordprocessingml/2006/main">
        <w:spacing w:before="1"/>
        <w:ind w:left="0" w:right="1845" w:firstLine="0"/>
        <w:jc w:val="center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วีไอ</w:t>
      </w:r>
    </w:p>
    <w:p>
      <w:pPr xmlns:w="http://schemas.openxmlformats.org/wordprocessingml/2006/main">
        <w:spacing w:before="145"/>
        <w:ind w:left="0" w:right="1855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เป็นทางการ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การควบคุม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อื่น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เป็นทางการ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กิจกรรม</w:t>
      </w:r>
    </w:p>
    <w:p>
      <w:pPr>
        <w:pStyle w:val="BodyText"/>
        <w:spacing w:before="187"/>
        <w:rPr>
          <w:b/>
          <w:sz w:val="17"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37</w:t>
      </w:r>
    </w:p>
    <w:p>
      <w:pPr xmlns:w="http://schemas.openxmlformats.org/wordprocessingml/2006/main">
        <w:pStyle w:val="Heading2"/>
        <w:spacing w:line="235" w:lineRule="auto" w:before="127"/>
        <w:ind w:left="1009" w:right="2858" w:hanging="1"/>
      </w:pPr>
      <w:r xmlns:w="http://schemas.openxmlformats.org/wordprocessingml/2006/main">
        <w:rPr>
          <w:color w:val="231F20"/>
        </w:rPr>
        <w:t xml:space="preserve">ความสัมพันธ์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2017/625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เพิ่มเติม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กฎสำหรับ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การควบคุม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ความสัมพันธ์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สู่เกษตรอินทรีย์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</w:p>
    <w:p>
      <w:pPr>
        <w:pStyle w:val="BodyText"/>
        <w:spacing w:before="34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บท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นำมาใช้,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ส่วนที่เพิ่มเข้าไป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กฎที่กำหนดไว้ในระเบียบ (EU) 2017/625 เว้นแต่จะระบุไว้เป็นอย่างอื่น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ในมาตรา 40(2) ของระเบียบนี้ และนอกเหนือจากมาตรา 29 ของระเบียบนี้ เว้นแต่จะกำหนดไว้เป็นอย่างอื่นในมาตรา 41(1) ของระเบียบนี้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กิจกรรมที่ดำเนินการเพื่อตรวจสอบความถูกต้องตลอดกระบวนการทั้งหมดในทุกขั้นตอนการผลิต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การตระเตรียม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การกระจาย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ถึงใน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2(1)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38</w:t>
      </w:r>
    </w:p>
    <w:p>
      <w:pPr xmlns:w="http://schemas.openxmlformats.org/wordprocessingml/2006/main">
        <w:pStyle w:val="Heading2"/>
        <w:spacing w:line="235" w:lineRule="auto" w:before="126"/>
        <w:ind w:left="1012" w:right="2858"/>
      </w:pPr>
      <w:r xmlns:w="http://schemas.openxmlformats.org/wordprocessingml/2006/main">
        <w:rPr>
          <w:color w:val="231F20"/>
        </w:rPr>
        <w:t xml:space="preserve">เพิ่มเติม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การควบคุม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ถ่าย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เจ้าหน้าที่</w:t>
      </w:r>
    </w:p>
    <w:p>
      <w:pPr>
        <w:pStyle w:val="BodyText"/>
        <w:spacing w:before="34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2" w:val="left" w:leader="none"/>
        </w:tabs>
        <w:spacing w:line="235" w:lineRule="auto" w:before="1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การตรวจสอบอย่างเป็นทางการที่ดำเนินการตามมาตรา 9 ของระเบียบ (EU) 2017/625 เพื่อตรวจสอบการปฏิบัติตามระเบียบนี้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โดยเฉพาะ:</w:t>
      </w:r>
    </w:p>
    <w:p>
      <w:pPr>
        <w:pStyle w:val="BodyText"/>
      </w:pPr>
    </w:p>
    <w:p>
      <w:pPr>
        <w:pStyle w:val="BodyText"/>
        <w:spacing w:before="96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การตรวจสอบใบสมัครโดยผู้ปฏิบัติงานด้านการป้องกันและระมัดระวัง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9(6)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ในมาตรา 28 ของระเบียบนี้ ในทุกขั้นตอนของการผลิต การเตรียมการ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การกระจาย;</w:t>
      </w:r>
    </w:p>
    <w:p>
      <w:pPr>
        <w:pStyle w:val="BodyText"/>
      </w:pPr>
    </w:p>
    <w:p>
      <w:pPr>
        <w:pStyle w:val="BodyText"/>
        <w:spacing w:before="94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ในกรณีที่ฟาร์มดังกล่าวมีหน่วยการผลิตที่ไม่ใช่เกษตรอินทรีย์หรืออยู่ระหว่างการปรับปรุง จะต้องมีการตรวจสอบบันทึกและมาตรการหรือขั้นตอนต่างๆ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การจัดเตรียม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ชัดเจน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และมีประสิทธิภาพ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การแยกจากกัน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ออร์แกนิก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ออร์แกนิก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การผลิตที่ไม่ใช่อินทรีย์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หน่วยต่างๆ; การตรวจสอบดังกล่าว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จะต้องรวมถึงการตรวจสอบพัสดุด้วย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ซึ่งช่วงเวลาก่อนหน้านี้ได้รับการยอมรับย้อนหลังว่าเป็นส่วนหนึ่งของ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ระยะเวลาการเปลี่ยนผ่าน และการตรวจสอบ </w:t>
      </w:r>
      <w:r xmlns:w="http://schemas.openxmlformats.org/wordprocessingml/2006/main">
        <w:rPr>
          <w:color w:val="231F20"/>
          <w:spacing w:val="-2"/>
          <w:sz w:val="19"/>
        </w:rPr>
        <w:t xml:space="preserve">หน่วย การผลิตที่ไม่ใช่เกษตรอินทรีย์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29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ออร์แกนิก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มีการรวบรวม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เตรียมไว้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จัดเก็บ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ในหน่วยเตรียมการ พื้นที่ หรือสถานที่เดียวกัน หรือถูกขนส่งไปยัง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ผู้ประกอบการหรือหน่วยงานอื่น ๆ การตรวจสอบบันทึกและมาตรการ ขั้นตอน หรือข้อตกลงที่มีอยู่เพื่อให้แน่ใจว่าการดำเนินงานจะดำเนินการแยกจากกันตามสถานที่หรือเวลา และความเหมาะสม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มาตรการทำความสะอาด และมาตรการป้องกันการปลอมปน (หากเหมาะสม)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ผลิตภัณฑ์และผลิตภัณฑ์ระหว่างการแปลงจะถูกระบุอยู่เสมอ และว่า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ออร์แกนิก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จัดเก็บแล้ว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ก่อนและหลังการเตรียมการ โดยแยกตามสถานที่หรือ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อื่น;</w:t>
      </w:r>
    </w:p>
    <w:p>
      <w:pPr>
        <w:pStyle w:val="BodyText"/>
      </w:pPr>
    </w:p>
    <w:p>
      <w:pPr>
        <w:pStyle w:val="BodyText"/>
        <w:spacing w:before="7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การตรวจสอบการตั้งค่าและการทำงานของระบบควบคุมภายใน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ผู้ดำเนินการ;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โดยที่ผู้ประกอบการได้รับการยกเว้นจากภาระผูกพันในการแจ้งตามมาตรา 34(2) ของระเบียบนี้ หรือจากภาระผูกพัน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การครอบครอง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ตามมาตรา 35(8) ของระเบียบนี้ การตรวจสอบว่าข้อกำหนดสำหรับการยกเว้นนั้นได้รับการปฏิบัติตามแล้ว และการตรวจสอบ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ขายแล้ว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การตรวจสอบอย่างเป็นทางการที่ดำเนินการตามมาตรา 9 ของระเบียบ (EU) 2017/625 เพื่อตรวจสอบการปฏิบัติตามระเบียบนี้ จะต้องดำเนินการตลอดกระบวนการทั้งหมดในทุกขั้นตอนของการผลิต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การกระจาย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พื้นฐาน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โอกาสที่จะไม่ปฏิบัติตาม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ตามที่กำหนดไว้ในข้อ (57) ของมาตรา 3 ของระเบียบนี้ ซึ่งจะต้องกำหนดโดยคำนึงถึงองค์ประกอบที่อ้างถึงในมาตรา 9 ของระเบียบ (EU) 2017/625 โดยเฉพาะอย่างยิ่ง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องค์ประกอบ:</w:t>
      </w:r>
    </w:p>
    <w:p>
      <w:pPr>
        <w:pStyle w:val="BodyText"/>
      </w:pPr>
    </w:p>
    <w:p>
      <w:pPr>
        <w:pStyle w:val="BodyText"/>
        <w:spacing w:before="11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พิมพ์,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ขนาด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โครงสร้าง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ผู้ </w:t>
      </w:r>
      <w:r xmlns:w="http://schemas.openxmlformats.org/wordprocessingml/2006/main">
        <w:rPr>
          <w:color w:val="231F20"/>
          <w:sz w:val="19"/>
        </w:rPr>
        <w:t xml:space="preserve">ปฏิบัติงาน </w:t>
      </w:r>
      <w:r xmlns:w="http://schemas.openxmlformats.org/wordprocessingml/2006/main">
        <w:rPr>
          <w:color w:val="231F20"/>
          <w:spacing w:val="-2"/>
          <w:sz w:val="19"/>
        </w:rPr>
        <w:t xml:space="preserve">;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ระยะเวลาที่ผู้ประกอบการและกลุ่มผู้ประกอบการมีส่วนร่วมในการผลิต การเตรียม 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การจัดจำหน่ายผลิตภัณฑ์ อินทรีย์</w:t>
      </w:r>
    </w:p>
    <w:p>
      <w:pPr>
        <w:pStyle w:val="BodyText"/>
      </w:pP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บทความ </w:t>
      </w:r>
      <w:r xmlns:w="http://schemas.openxmlformats.org/wordprocessingml/2006/main">
        <w:rPr>
          <w:color w:val="231F20"/>
          <w:sz w:val="19"/>
        </w:rPr>
        <w:t xml:space="preserve">นี้ ;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เวลา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pacing w:val="-4"/>
          <w:sz w:val="19"/>
        </w:rPr>
        <w:t xml:space="preserve">ออก;</w:t>
      </w:r>
    </w:p>
    <w:p>
      <w:pPr>
        <w:pStyle w:val="BodyText"/>
      </w:pP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หมวดหมู่;</w:t>
      </w:r>
    </w:p>
    <w:p>
      <w:pPr>
        <w:pStyle w:val="BodyText"/>
      </w:pP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ประเภท ปริมาณ และมูลค่าของผลิตภัณฑ์ ตลอดจนการเปลี่ยนแปลงของผลิตภัณฑ์เหล่านั้นเมื่อ </w:t>
      </w:r>
      <w:r xmlns:w="http://schemas.openxmlformats.org/wordprocessingml/2006/main">
        <w:rPr>
          <w:color w:val="231F20"/>
          <w:spacing w:val="-2"/>
          <w:sz w:val="19"/>
        </w:rPr>
        <w:t xml:space="preserve">เวลา ผ่านไป</w:t>
      </w:r>
    </w:p>
    <w:p>
      <w:pPr>
        <w:pStyle w:val="BodyText"/>
      </w:pPr>
    </w:p>
    <w:p>
      <w:pPr>
        <w:pStyle w:val="BodyText"/>
        <w:spacing w:before="17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ความเป็นไปได้ที่ผลิตภัณฑ์จะปะปนกันหรือปนเปื้อนกับสิ่งที่ไม่ได้รับอนุญาต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สารต่างๆ;</w:t>
      </w:r>
    </w:p>
    <w:p>
      <w:pPr>
        <w:pStyle w:val="BodyText"/>
      </w:pP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แอปพลิเคชัน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โดยผู้ประกอบการ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30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9" w:val="left" w:leader="none"/>
        </w:tabs>
        <w:spacing w:line="235" w:lineRule="auto" w:before="140" w:after="0"/>
        <w:ind w:left="1329" w:right="2858" w:hanging="27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ุดวิกฤตที่นำไปสู่การไม่ปฏิบัติตามข้อกำหนดและความน่าจะเป็นของการไม่ปฏิบัติตามข้อกำหนดในทุกขั้นตอนของการผลิต การเตรียมการ และ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การกระจาย;</w:t>
      </w:r>
    </w:p>
    <w:p>
      <w:pPr>
        <w:pStyle w:val="BodyText"/>
      </w:pPr>
    </w:p>
    <w:p>
      <w:pPr>
        <w:pStyle w:val="BodyText"/>
        <w:spacing w:before="80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การรับเหมาช่วง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กิจกรรม.</w:t>
      </w:r>
    </w:p>
    <w:p>
      <w:pPr>
        <w:pStyle w:val="BodyText"/>
      </w:pPr>
    </w:p>
    <w:p>
      <w:pPr>
        <w:pStyle w:val="BodyText"/>
        <w:spacing w:before="85"/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ไม่ว่าในกรณีใดก็ตาม ผู้ประกอบการและกลุ่มผู้ประกอบการทั้งหมด ที่มี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34(2)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 35(8)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อยู่ภายใต้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ครั้งหนึ่ง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ปี.</w:t>
      </w:r>
    </w:p>
    <w:p>
      <w:pPr>
        <w:pStyle w:val="BodyText"/>
      </w:pPr>
    </w:p>
    <w:p>
      <w:pPr>
        <w:pStyle w:val="BodyText"/>
        <w:spacing w:before="84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รวม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ทางกายภาพ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 ณ จุดเกิดเหตุ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ยกเว้น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ที่ไหน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เงื่อนไข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พอใจ:</w:t>
      </w:r>
    </w:p>
    <w:p>
      <w:pPr>
        <w:pStyle w:val="BodyText"/>
      </w:pPr>
    </w:p>
    <w:p>
      <w:pPr>
        <w:pStyle w:val="BodyText"/>
        <w:spacing w:before="85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ผู้ประกอบการที่เกี่ยวข้องยังไม่เปิดเผยการไม่ปฏิบัติตามข้อกำหนดใดๆ ที่ส่งผลกระทบต่อความสมบูรณ์ของข้อมูล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ต่อเนื่อง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ผู้ประกอบการหรือกลุ่มผู้ประกอบการที่เกี่ยวข้องได้รับการประเมินแล้ว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พื้นฐานขององค์ประกอบ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ถึงในย่อหน้า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 2 ของบทความนี้และในข้อ 9 ของระเบียบ (EU) 2017/625 ระบุว่ามีโอกาสน้อย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กรณี,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ระหว่าง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สอง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ทางกายภาพ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ณ จุดเกิดเหตุ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การตรวจสอบจะต้อง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เกิน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24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หลายเดือน</w:t>
      </w:r>
    </w:p>
    <w:p>
      <w:pPr>
        <w:pStyle w:val="BodyText"/>
      </w:pPr>
    </w:p>
    <w:p>
      <w:pPr>
        <w:pStyle w:val="BodyText"/>
        <w:spacing w:before="85"/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3" w:val="left" w:leader="none"/>
        </w:tabs>
        <w:spacing w:line="235" w:lineRule="auto" w:before="0" w:after="0"/>
        <w:ind w:left="1010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การตรวจสอบอย่างเป็นทางการที่ดำเนินการตามมาตรา 9 ของระเบียบ (EU) 2017/625 เพื่อตรวจสอบการปฏิบัติตามระเบียบนี้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จะ:</w:t>
      </w:r>
    </w:p>
    <w:p>
      <w:pPr>
        <w:pStyle w:val="BodyText"/>
      </w:pPr>
    </w:p>
    <w:p>
      <w:pPr>
        <w:pStyle w:val="BodyText"/>
        <w:spacing w:before="84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ดำเนินการตามมาตรา 9(4) ของระเบียบ (EU) 2017/625 โดยต้องมั่นใจว่าการตรวจสอบอย่างเป็นทางการทั้งหมดของผู้ประกอบการหรือกลุ่มผู้ประกอบการอย่างน้อยร้อยละหนึ่งดำเนินการโดยไม่มีการแจ้งล่วง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สังเกต;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ตรวจสอบให้แน่ใจว่าได้มีการเพิ่มการควบคุมขั้นต่ำในสัดส่วนที่กำหนดให้กับผู้ที่ได้รับการส่งต่อ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ออก;</w:t>
      </w:r>
    </w:p>
    <w:p>
      <w:pPr>
        <w:pStyle w:val="BodyText"/>
      </w:pPr>
    </w:p>
    <w:p>
      <w:pPr>
        <w:pStyle w:val="BodyText"/>
        <w:spacing w:before="85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การเอาไป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ขั้นต่ำ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ตัวเลข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ตัวอย่าง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ซึ่งได้ดำเนินการตามข้อ (h) ของมาตรา 14 แห่งระเบียบข้อบังคับ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2017/625;</w:t>
      </w:r>
    </w:p>
    <w:p>
      <w:pPr>
        <w:pStyle w:val="BodyText"/>
      </w:pPr>
    </w:p>
    <w:p>
      <w:pPr>
        <w:pStyle w:val="BodyText"/>
        <w:spacing w:before="84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รวจสอบให้แน่ใจว่าจำนวนผู้ประกอบการขั้นต่ำที่เป็นสมาชิกของกลุ่มผู้ประกอบการได้รับการควบคุมในส่วนที่เกี่ยวข้องกับ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  <w:spacing w:before="80"/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3" w:val="left" w:leader="none"/>
        </w:tabs>
        <w:spacing w:line="216" w:lineRule="exact" w:before="0" w:after="0"/>
        <w:ind w:left="1443" w:right="0" w:hanging="43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จัดส่ง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การต่ออายุ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35</w:t>
      </w:r>
    </w:p>
    <w:p>
      <w:pPr xmlns:w="http://schemas.openxmlformats.org/wordprocessingml/2006/main">
        <w:pStyle w:val="BodyText"/>
        <w:spacing w:line="235" w:lineRule="auto" w:before="1"/>
        <w:ind w:left="1009" w:right="2865"/>
        <w:jc w:val="both"/>
      </w:pPr>
      <w:r xmlns:w="http://schemas.openxmlformats.org/wordprocessingml/2006/main">
        <w:rPr>
          <w:color w:val="231F20"/>
        </w:rPr>
        <w:t xml:space="preserve">(1) 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ขึ้นอยู่กับ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จากผลลัพธ์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การปฏิบัติตามที่อ้างถึง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4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บทความ.</w:t>
      </w:r>
    </w:p>
    <w:p>
      <w:pPr>
        <w:pStyle w:val="BodyText"/>
        <w:spacing w:after="0" w:line="235" w:lineRule="auto"/>
        <w:jc w:val="both"/>
        <w:sectPr>
          <w:headerReference w:type="default" r:id="rId31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บันทึกเป็นลายลักษณ์อักษรที่จะจัดทำขึ้นเกี่ยวกับการตรวจสอบอย่างเป็นทางการแต่ละครั้งที่ดำเนินการเพื่อตรวจสอบการปฏิบัติตามข้อบังคับนี้ตามมาตรา 13(1) ของข้อบังคับ (EU) 2017/625 จะต้องได้รับการลงนามรับรองโดยผู้ประกอบการหรือกลุ่มผู้ประกอบการเพื่อเป็นการยืนยันการปฏิบัติตามข้อบังคับ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ใบเสร็จ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เขียนไว้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บันทึก.</w:t>
      </w:r>
    </w:p>
    <w:p>
      <w:pPr>
        <w:pStyle w:val="BodyText"/>
      </w:pPr>
    </w:p>
    <w:p>
      <w:pPr>
        <w:pStyle w:val="BodyText"/>
        <w:spacing w:before="25"/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บริบทของกิจกรรมการกำกับดูแลของพวกเขาที่มีต่อหน่วยงานควบคุมซึ่ง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ภารกิจควบคุมอย่างเป็นทางการบางประการ หรือภารกิจบางประการที่เกี่ยวข้องกับกิจกรรมอย่างเป็นทางการอื่นๆ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ได้รับมอบหมาย</w:t>
      </w:r>
    </w:p>
    <w:p>
      <w:pPr>
        <w:pStyle w:val="BodyText"/>
      </w:pPr>
    </w:p>
    <w:p>
      <w:pPr>
        <w:pStyle w:val="BodyText"/>
        <w:spacing w:before="25"/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54:</w:t>
      </w:r>
    </w:p>
    <w:p>
      <w:pPr>
        <w:pStyle w:val="BodyText"/>
      </w:pPr>
    </w:p>
    <w:p>
      <w:pPr>
        <w:pStyle w:val="BodyText"/>
        <w:spacing w:before="29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เพิ่มเติมระเบียบนี้ด้วยการกำหนดเกณฑ์และเงื่อนไขเฉพาะสำหรับการดำเนินการควบคุมอย่างเป็นทางการ เพื่อให้มั่นใจได้ถึงการตรวจสอบย้อนกลับในทุกขั้นตอนของการผลิต การเตรียม และการจัดจำหน่าย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เกี่ยวกับ:</w:t>
      </w:r>
    </w:p>
    <w:p>
      <w:pPr>
        <w:pStyle w:val="BodyText"/>
      </w:pPr>
    </w:p>
    <w:p>
      <w:pPr>
        <w:pStyle w:val="BodyText"/>
        <w:spacing w:before="22"/>
      </w:pPr>
    </w:p>
    <w:p>
      <w:pPr xmlns:w="http://schemas.openxmlformats.org/wordprocessingml/2006/main">
        <w:pStyle w:val="ListParagraph"/>
        <w:numPr>
          <w:ilvl w:val="2"/>
          <w:numId w:val="64"/>
        </w:numPr>
        <w:tabs>
          <w:tab w:pos="1712" w:val="left" w:leader="none"/>
        </w:tabs>
        <w:spacing w:line="240" w:lineRule="auto" w:before="1" w:after="0"/>
        <w:ind w:left="1712" w:right="0" w:hanging="27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เช็ค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สารคดี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บัญชี;</w:t>
      </w:r>
    </w:p>
    <w:p>
      <w:pPr>
        <w:pStyle w:val="BodyText"/>
      </w:pPr>
    </w:p>
    <w:p>
      <w:pPr>
        <w:pStyle w:val="BodyText"/>
        <w:spacing w:before="24"/>
      </w:pPr>
    </w:p>
    <w:p>
      <w:pPr xmlns:w="http://schemas.openxmlformats.org/wordprocessingml/2006/main">
        <w:pStyle w:val="ListParagraph"/>
        <w:numPr>
          <w:ilvl w:val="2"/>
          <w:numId w:val="64"/>
        </w:numPr>
        <w:tabs>
          <w:tab w:pos="1712" w:val="left" w:leader="none"/>
        </w:tabs>
        <w:spacing w:line="240" w:lineRule="auto" w:before="0" w:after="0"/>
        <w:ind w:left="1712" w:right="0" w:hanging="329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หมวดหมู่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ผู้ดำเนินการ;</w:t>
      </w:r>
    </w:p>
    <w:p>
      <w:pPr>
        <w:pStyle w:val="BodyText"/>
      </w:pPr>
    </w:p>
    <w:p>
      <w:pPr>
        <w:pStyle w:val="BodyText"/>
        <w:spacing w:before="29"/>
      </w:pPr>
    </w:p>
    <w:p>
      <w:pPr xmlns:w="http://schemas.openxmlformats.org/wordprocessingml/2006/main">
        <w:pStyle w:val="ListParagraph"/>
        <w:numPr>
          <w:ilvl w:val="2"/>
          <w:numId w:val="64"/>
        </w:numPr>
        <w:tabs>
          <w:tab w:pos="1710" w:val="left" w:leader="none"/>
          <w:tab w:pos="1712" w:val="left" w:leader="none"/>
        </w:tabs>
        <w:spacing w:line="235" w:lineRule="auto" w:before="0" w:after="0"/>
        <w:ind w:left="1712" w:right="2857" w:hanging="38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ในกรณีที่เหมาะสม ให้ระบุระยะเวลาที่อยู่ภายใต้การควบคุม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ทางกายภาพ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ณ จุดเกิดเหตุ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ดำเนินการแล้ว;</w:t>
      </w:r>
    </w:p>
    <w:p>
      <w:pPr>
        <w:pStyle w:val="BodyText"/>
      </w:pPr>
    </w:p>
    <w:p>
      <w:pPr>
        <w:pStyle w:val="BodyText"/>
        <w:spacing w:before="25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แก้ไขวรรคที่ 2 ของบทความนี้โดยเพิ่มองค์ประกอบเพิ่มเติมตาม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ใช้ได้จริง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ประสบการณ์,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 </w:t>
      </w:r>
      <w:r xmlns:w="http://schemas.openxmlformats.org/wordprocessingml/2006/main">
        <w:rPr>
          <w:color w:val="231F20"/>
          <w:spacing w:val="-2"/>
          <w:sz w:val="19"/>
        </w:rPr>
        <w:t xml:space="preserve">องค์ประกอบ</w:t>
      </w:r>
    </w:p>
    <w:p>
      <w:pPr>
        <w:pStyle w:val="BodyText"/>
      </w:pPr>
    </w:p>
    <w:p>
      <w:pPr>
        <w:pStyle w:val="BodyText"/>
        <w:spacing w:before="24"/>
      </w:pPr>
    </w:p>
    <w:p>
      <w:pPr xmlns:w="http://schemas.openxmlformats.org/wordprocessingml/2006/main">
        <w:pStyle w:val="ListParagraph"/>
        <w:numPr>
          <w:ilvl w:val="0"/>
          <w:numId w:val="64"/>
        </w:numPr>
        <w:tabs>
          <w:tab w:pos="1443" w:val="left" w:leader="none"/>
        </w:tabs>
        <w:spacing w:line="240" w:lineRule="auto" w:before="0" w:after="0"/>
        <w:ind w:left="1443" w:right="0" w:hanging="43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ระบุ:</w:t>
      </w:r>
    </w:p>
    <w:p>
      <w:pPr>
        <w:pStyle w:val="BodyText"/>
      </w:pPr>
    </w:p>
    <w:p>
      <w:pPr>
        <w:pStyle w:val="BodyText"/>
        <w:spacing w:before="28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เปอร์เซ็นต์ขั้นต่ำของการควบคุมอย่างเป็นทางการทั้งหมดของผู้ประกอบการหรือ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ปราศจาก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สังเกตว่า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4;</w:t>
      </w:r>
    </w:p>
    <w:p>
      <w:pPr>
        <w:pStyle w:val="BodyText"/>
      </w:pP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8" w:val="left" w:leader="none"/>
        </w:tabs>
        <w:spacing w:line="216" w:lineRule="exact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ขั้นต่ำ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เปอร์เซ็นต์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เพิ่มเติม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จุด</w:t>
      </w:r>
    </w:p>
    <w:p>
      <w:pPr xmlns:w="http://schemas.openxmlformats.org/wordprocessingml/2006/main">
        <w:pStyle w:val="BodyText"/>
        <w:spacing w:line="216" w:lineRule="exact"/>
        <w:ind w:left="1329"/>
      </w:pPr>
      <w:r xmlns:w="http://schemas.openxmlformats.org/wordprocessingml/2006/main">
        <w:rPr>
          <w:color w:val="231F20"/>
        </w:rPr>
        <w:t xml:space="preserve">(ข)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4;</w:t>
      </w:r>
    </w:p>
    <w:p>
      <w:pPr>
        <w:pStyle w:val="BodyText"/>
      </w:pPr>
    </w:p>
    <w:p>
      <w:pPr>
        <w:pStyle w:val="BodyText"/>
        <w:spacing w:before="29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ขั้นต่ำ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ตัวเลข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ตัวอย่าง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ในประเด็น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(ค)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4;</w:t>
      </w:r>
    </w:p>
    <w:p>
      <w:pPr>
        <w:pStyle w:val="BodyText"/>
      </w:pPr>
    </w:p>
    <w:p>
      <w:pPr>
        <w:pStyle w:val="BodyText"/>
        <w:spacing w:before="28"/>
      </w:pPr>
    </w:p>
    <w:p>
      <w:pPr xmlns:w="http://schemas.openxmlformats.org/wordprocessingml/2006/main">
        <w:pStyle w:val="ListParagraph"/>
        <w:numPr>
          <w:ilvl w:val="1"/>
          <w:numId w:val="64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จำนวนผู้ประกอบการขั้นต่ำที่เป็นสมาชิกของกลุ่มผู้ประกอบการ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(ง)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4.</w:t>
      </w:r>
    </w:p>
    <w:p>
      <w:pPr>
        <w:pStyle w:val="BodyText"/>
      </w:pPr>
    </w:p>
    <w:p>
      <w:pPr>
        <w:pStyle w:val="BodyText"/>
        <w:spacing w:before="28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after="0" w:line="235" w:lineRule="auto"/>
        <w:sectPr>
          <w:headerReference w:type="default" r:id="rId32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rticle 39 Additional rules on actions t" w:id="93"/>
      <w:bookmarkEnd xmlns:w="http://schemas.openxmlformats.org/wordprocessingml/2006/main" w:id="93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39</w:t>
      </w:r>
    </w:p>
    <w:p>
      <w:pPr xmlns:w="http://schemas.openxmlformats.org/wordprocessingml/2006/main">
        <w:pStyle w:val="Heading2"/>
        <w:spacing w:line="235" w:lineRule="auto" w:before="126"/>
        <w:ind w:left="1017" w:right="2867"/>
      </w:pPr>
      <w:r xmlns:w="http://schemas.openxmlformats.org/wordprocessingml/2006/main">
        <w:rPr>
          <w:color w:val="231F20"/>
        </w:rPr>
        <w:t xml:space="preserve">กฎเพิ่มเติมเกี่ยวกับมาตรการที่ผู้ประกอบการและกลุ่มต่างๆ ต้องปฏิบัติตาม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ผู้ดำเนินการ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65"/>
        </w:numPr>
        <w:tabs>
          <w:tab w:pos="1444" w:val="left" w:leader="none"/>
        </w:tabs>
        <w:spacing w:line="235" w:lineRule="auto" w:before="0" w:after="0"/>
        <w:ind w:left="1009" w:right="2860" w:firstLine="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ส่วนที่เพิ่มเข้าไป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ภาระผูกพัน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15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จะ:</w:t>
      </w:r>
    </w:p>
    <w:p>
      <w:pPr>
        <w:pStyle w:val="BodyText"/>
        <w:spacing w:before="148"/>
      </w:pPr>
    </w:p>
    <w:p>
      <w:pPr xmlns:w="http://schemas.openxmlformats.org/wordprocessingml/2006/main">
        <w:pStyle w:val="ListParagraph"/>
        <w:numPr>
          <w:ilvl w:val="0"/>
          <w:numId w:val="66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เก็บ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บันทึก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สาธิต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ระเบียบข้อบังคับ;</w:t>
      </w:r>
    </w:p>
    <w:p>
      <w:pPr>
        <w:pStyle w:val="BodyText"/>
        <w:spacing w:before="152"/>
      </w:pPr>
    </w:p>
    <w:p>
      <w:pPr xmlns:w="http://schemas.openxmlformats.org/wordprocessingml/2006/main">
        <w:pStyle w:val="ListParagraph"/>
        <w:numPr>
          <w:ilvl w:val="0"/>
          <w:numId w:val="66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3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การประกาศทั้งหมด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และอื่นๆ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การสื่อสาร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การควบคุม;</w:t>
      </w:r>
    </w:p>
    <w:p>
      <w:pPr>
        <w:pStyle w:val="BodyText"/>
        <w:spacing w:before="151"/>
      </w:pPr>
    </w:p>
    <w:p>
      <w:pPr xmlns:w="http://schemas.openxmlformats.org/wordprocessingml/2006/main">
        <w:pStyle w:val="ListParagraph"/>
        <w:numPr>
          <w:ilvl w:val="0"/>
          <w:numId w:val="66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เอา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ใช้ได้จริง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ระเบียบ </w:t>
      </w:r>
      <w:r xmlns:w="http://schemas.openxmlformats.org/wordprocessingml/2006/main">
        <w:rPr>
          <w:color w:val="231F20"/>
          <w:sz w:val="19"/>
        </w:rPr>
        <w:t xml:space="preserve">นี้ ;</w:t>
      </w:r>
    </w:p>
    <w:p>
      <w:pPr>
        <w:pStyle w:val="BodyText"/>
        <w:spacing w:before="152"/>
      </w:pPr>
    </w:p>
    <w:p>
      <w:pPr xmlns:w="http://schemas.openxmlformats.org/wordprocessingml/2006/main">
        <w:pStyle w:val="ListParagraph"/>
        <w:numPr>
          <w:ilvl w:val="0"/>
          <w:numId w:val="66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จัดเตรียม,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รูปร่าง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การประกาศ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ลงนาม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อัปเดตแล้ว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จำเป็น:</w:t>
      </w:r>
    </w:p>
    <w:p>
      <w:pPr>
        <w:pStyle w:val="BodyText"/>
        <w:spacing w:before="151"/>
      </w:pPr>
    </w:p>
    <w:p>
      <w:pPr xmlns:w="http://schemas.openxmlformats.org/wordprocessingml/2006/main">
        <w:pStyle w:val="ListParagraph"/>
        <w:numPr>
          <w:ilvl w:val="1"/>
          <w:numId w:val="66"/>
        </w:numPr>
        <w:tabs>
          <w:tab w:pos="1712" w:val="left" w:leader="none"/>
        </w:tabs>
        <w:spacing w:line="235" w:lineRule="auto" w:before="0" w:after="0"/>
        <w:ind w:left="1712" w:right="2859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คำอธิบายโดยละเอียดของหน่วยการผลิตอินทรีย์หรือหน่วยการผลิตแปรรูป และกิจกรรมต่างๆ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จะดำเนินการ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ด้วยสิ่งนี้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  <w:spacing w:before="151"/>
      </w:pPr>
    </w:p>
    <w:p>
      <w:pPr xmlns:w="http://schemas.openxmlformats.org/wordprocessingml/2006/main">
        <w:pStyle w:val="ListParagraph"/>
        <w:numPr>
          <w:ilvl w:val="1"/>
          <w:numId w:val="66"/>
        </w:numPr>
        <w:tabs>
          <w:tab w:pos="1712" w:val="left" w:leader="none"/>
        </w:tabs>
        <w:spacing w:line="235" w:lineRule="auto" w:before="0" w:after="0"/>
        <w:ind w:left="1712" w:right="2860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มาตรการปฏิบัติที่เกี่ยวข้อง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จะต้องดำเนินการเพื่อให้แน่ใจ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  <w:spacing w:before="148"/>
      </w:pPr>
    </w:p>
    <w:p>
      <w:pPr xmlns:w="http://schemas.openxmlformats.org/wordprocessingml/2006/main">
        <w:pStyle w:val="ListParagraph"/>
        <w:numPr>
          <w:ilvl w:val="1"/>
          <w:numId w:val="66"/>
        </w:numPr>
        <w:tabs>
          <w:tab w:pos="1711" w:val="left" w:leader="none"/>
        </w:tabs>
        <w:spacing w:line="240" w:lineRule="auto" w:before="0" w:after="0"/>
        <w:ind w:left="1711" w:right="0" w:hanging="38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การดำเนินการ:</w:t>
      </w:r>
    </w:p>
    <w:p>
      <w:pPr>
        <w:pStyle w:val="BodyText"/>
        <w:spacing w:before="151"/>
      </w:pPr>
    </w:p>
    <w:p>
      <w:pPr xmlns:w="http://schemas.openxmlformats.org/wordprocessingml/2006/main">
        <w:pStyle w:val="ListParagraph"/>
        <w:numPr>
          <w:ilvl w:val="2"/>
          <w:numId w:val="66"/>
        </w:numPr>
        <w:tabs>
          <w:tab w:pos="2003" w:val="left" w:leader="none"/>
        </w:tabs>
        <w:spacing w:line="235" w:lineRule="auto" w:before="1" w:after="0"/>
        <w:ind w:left="2003" w:right="2855" w:hanging="28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เพื่อแจ้งให้ผู้ซื้อผลิตภัณฑ์ทราบเป็นลายลักษณ์อักษรโดยไม่ชักช้า และเพื่อแลกเปลี่ยนข้อมูลที่เกี่ยวข้องกับผู้มีอำนาจ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หน่วยงานควบคุมหรือองค์กรควบคุม ในกรณีที่มีข้อสงสัย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ได้รับการยืนยันแล้ว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ถูกกำจัด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หรือการไม่ปฏิบัติตามนั้น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ซึ่งส่งผลกระทบต่อความสมบูรณ์ของ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คำถาม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ที่จัดตั้งขึ้น,</w:t>
      </w:r>
    </w:p>
    <w:p>
      <w:pPr>
        <w:pStyle w:val="BodyText"/>
        <w:spacing w:before="145"/>
      </w:pPr>
    </w:p>
    <w:p>
      <w:pPr xmlns:w="http://schemas.openxmlformats.org/wordprocessingml/2006/main">
        <w:pStyle w:val="ListParagraph"/>
        <w:numPr>
          <w:ilvl w:val="2"/>
          <w:numId w:val="66"/>
        </w:numPr>
        <w:tabs>
          <w:tab w:pos="2003" w:val="left" w:leader="none"/>
        </w:tabs>
        <w:spacing w:line="235" w:lineRule="auto" w:before="1" w:after="0"/>
        <w:ind w:left="2003" w:right="2857" w:hanging="28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การโอนย้าย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จัดเก็บไฟล์ในกรณีที่มีการเปลี่ยนแปลง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คดี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การถอนตัว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หน่วยงานควบคุมสุดท้ายต้องเก็บรักษาแฟ้มเอกสารควบคุมไว้อย่างน้อยห้าปี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ร่างกาย,</w:t>
      </w:r>
    </w:p>
    <w:p>
      <w:pPr>
        <w:pStyle w:val="BodyText"/>
        <w:spacing w:before="149"/>
      </w:pPr>
    </w:p>
    <w:p>
      <w:pPr xmlns:w="http://schemas.openxmlformats.org/wordprocessingml/2006/main">
        <w:pStyle w:val="ListParagraph"/>
        <w:numPr>
          <w:ilvl w:val="2"/>
          <w:numId w:val="66"/>
        </w:numPr>
        <w:tabs>
          <w:tab w:pos="2003" w:val="left" w:leader="none"/>
        </w:tabs>
        <w:spacing w:line="235" w:lineRule="auto" w:before="0" w:after="0"/>
        <w:ind w:left="2003" w:right="2857" w:hanging="28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เพื่อแจ้งให้หน่วยงานที่เกี่ยวข้องหรือหน่วยงานที่รับผิดชอบทราบโดยทันที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ตามมาตรา 34(4) ในกรณีการถอนตัวจากการผลิตอินทรีย์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150"/>
      </w:pPr>
    </w:p>
    <w:p>
      <w:pPr xmlns:w="http://schemas.openxmlformats.org/wordprocessingml/2006/main">
        <w:pStyle w:val="ListParagraph"/>
        <w:numPr>
          <w:ilvl w:val="2"/>
          <w:numId w:val="66"/>
        </w:numPr>
        <w:tabs>
          <w:tab w:pos="2003" w:val="left" w:leader="none"/>
        </w:tabs>
        <w:spacing w:line="235" w:lineRule="auto" w:before="0" w:after="0"/>
        <w:ind w:left="2003" w:right="2857" w:hanging="28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เพื่อยอมรับการแลกเปลี่ยนข้อมูลระหว่างหน่วยงานเหล่านั้น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เหตุการณ์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ผู้รับเหมาช่วง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อยู่ภายใต้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  <w:spacing w:before="149"/>
      </w:pPr>
    </w:p>
    <w:p>
      <w:pPr xmlns:w="http://schemas.openxmlformats.org/wordprocessingml/2006/main">
        <w:pStyle w:val="ListParagraph"/>
        <w:numPr>
          <w:ilvl w:val="0"/>
          <w:numId w:val="65"/>
        </w:numPr>
        <w:tabs>
          <w:tab w:pos="1444" w:val="left" w:leader="none"/>
        </w:tabs>
        <w:spacing w:line="235" w:lineRule="auto" w:before="1" w:after="0"/>
        <w:ind w:left="1009" w:right="2861" w:firstLine="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เพื่อจัดหา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เกี่ยวกับ:</w:t>
      </w:r>
    </w:p>
    <w:p>
      <w:pPr>
        <w:pStyle w:val="BodyText"/>
        <w:spacing w:before="147"/>
      </w:pPr>
    </w:p>
    <w:p>
      <w:pPr xmlns:w="http://schemas.openxmlformats.org/wordprocessingml/2006/main">
        <w:pStyle w:val="ListParagraph"/>
        <w:numPr>
          <w:ilvl w:val="1"/>
          <w:numId w:val="65"/>
        </w:numPr>
        <w:tabs>
          <w:tab w:pos="1328" w:val="left" w:leader="none"/>
        </w:tabs>
        <w:spacing w:line="240" w:lineRule="auto" w:before="1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บันทึก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การสาธิต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ระเบียบข้อบังคับ;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headerReference w:type="default" r:id="rId33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rticle 40 Additional rules on the deleg" w:id="94"/>
      <w:bookmarkEnd xmlns:w="http://schemas.openxmlformats.org/wordprocessingml/2006/main" w:id="94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65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คำประกาศและการสื่อสารอื่น ๆ ที่จำเป็นสำหรับราชการ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การควบคุม;</w:t>
      </w:r>
    </w:p>
    <w:p>
      <w:pPr>
        <w:pStyle w:val="BodyText"/>
      </w:pPr>
    </w:p>
    <w:p>
      <w:pPr>
        <w:pStyle w:val="BodyText"/>
        <w:spacing w:before="117"/>
      </w:pPr>
    </w:p>
    <w:p>
      <w:pPr xmlns:w="http://schemas.openxmlformats.org/wordprocessingml/2006/main">
        <w:pStyle w:val="ListParagraph"/>
        <w:numPr>
          <w:ilvl w:val="1"/>
          <w:numId w:val="65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มาตรการเชิงปฏิบัติที่เกี่ยวข้องเพื่อให้มั่นใจได้ว่ามีการปฏิบัติตาม </w:t>
      </w:r>
      <w:r xmlns:w="http://schemas.openxmlformats.org/wordprocessingml/2006/main">
        <w:rPr>
          <w:color w:val="231F20"/>
          <w:spacing w:val="-2"/>
          <w:sz w:val="19"/>
        </w:rPr>
        <w:t xml:space="preserve">ข้อบังคับ นี้</w:t>
      </w:r>
    </w:p>
    <w:p>
      <w:pPr>
        <w:pStyle w:val="BodyText"/>
      </w:pPr>
    </w:p>
    <w:p>
      <w:pPr>
        <w:pStyle w:val="BodyText"/>
        <w:spacing w:before="117"/>
      </w:pPr>
    </w:p>
    <w:p>
      <w:pPr xmlns:w="http://schemas.openxmlformats.org/wordprocessingml/2006/main">
        <w:pStyle w:val="BodyText"/>
        <w:spacing w:line="235" w:lineRule="auto"/>
        <w:ind w:left="1010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40</w:t>
      </w:r>
    </w:p>
    <w:p>
      <w:pPr xmlns:w="http://schemas.openxmlformats.org/wordprocessingml/2006/main">
        <w:pStyle w:val="Heading2"/>
        <w:spacing w:line="235" w:lineRule="auto" w:before="126"/>
        <w:ind w:left="1012" w:right="2860"/>
      </w:pPr>
      <w:r xmlns:w="http://schemas.openxmlformats.org/wordprocessingml/2006/main">
        <w:rPr>
          <w:color w:val="231F20"/>
        </w:rPr>
        <w:t xml:space="preserve">กฎเพิ่มเติมเกี่ยวกับการมอบหมายงานควบคุมอย่างเป็นทางการและงานที่เกี่ยวข้อง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2" w:val="left" w:leader="none"/>
        </w:tabs>
        <w:spacing w:line="235" w:lineRule="auto" w:before="0" w:after="0"/>
        <w:ind w:left="1009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หน่วยงานผู้มีอำนาจอาจมอบหมายอำนาจบางประการให้แก่หน่วยงานควบคุม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ภารกิจควบคุมอย่างเป็นทางการและภารกิจบางอย่างที่เกี่ยวข้องกับกิจกรรมอย่างเป็นทางการอื่นๆ เฉพาะในกรณีต่อไปนี้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เงื่อนไข,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นอกจากนี้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ถึงผู้ที่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ได้ระบุไว้ในบทที่ 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พอใจ:</w:t>
      </w:r>
    </w:p>
    <w:p>
      <w:pPr>
        <w:pStyle w:val="BodyText"/>
      </w:pPr>
    </w:p>
    <w:p>
      <w:pPr>
        <w:pStyle w:val="BodyText"/>
        <w:spacing w:before="116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คณะผู้แทนประกอบด้วยคำอธิบายโดยละเอียด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ของผู้ได้รับมอบหมาย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ภารกิจควบคุมอย่างเป็นทางการและภารกิจที่เกี่ยวข้องกับกิจกรรมอย่างเป็นทางการอื่นๆ รวมถึง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การรายงาน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ภาระผูกพัน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ภาระผูกพัน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และเงื่อนไขที่หน่วยงานควบคุมสามารถดำเนินการดังกล่าวได้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 หน่วยงานควบคุมจะต้องส่งเอกสารต่อไปนี้ให้แก่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การอนุมัติ:</w:t>
      </w:r>
    </w:p>
    <w:p>
      <w:pPr>
        <w:pStyle w:val="BodyText"/>
      </w:pPr>
    </w:p>
    <w:p>
      <w:pPr>
        <w:pStyle w:val="BodyText"/>
        <w:spacing w:before="113"/>
      </w:pPr>
    </w:p>
    <w:p>
      <w:pPr xmlns:w="http://schemas.openxmlformats.org/wordprocessingml/2006/main">
        <w:pStyle w:val="ListParagraph"/>
        <w:numPr>
          <w:ilvl w:val="2"/>
          <w:numId w:val="67"/>
        </w:numPr>
        <w:tabs>
          <w:tab w:pos="1702" w:val="left" w:leader="none"/>
        </w:tabs>
        <w:spacing w:line="235" w:lineRule="auto" w:before="0" w:after="0"/>
        <w:ind w:left="1702" w:right="2857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ขั้นตอนการประเมินความเสี่ยง ซึ่งโดยเฉพาะอย่างยิ่ง จะกำหนดหลักเกณฑ์สำหรับความเข้มข้นและความถี่ของการตรวจสอบการปฏิบัติตามข้อกำหนดของผู้ประกอบการและกลุ่มผู้ประกอบการ ซึ่งจะต้องกำหนดขึ้นบนพื้นฐานขององค์ประกอบที่อ้างถึงในมาตรา 9 ของระเบียบ (EU) 2017/625 และมาตรา 38 ของระเบียบนี้ และจะต้องปฏิบัติตามอย่างเป็นทางการ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ผู้ดำเนินการ;</w:t>
      </w:r>
    </w:p>
    <w:p>
      <w:pPr>
        <w:pStyle w:val="BodyText"/>
      </w:pPr>
    </w:p>
    <w:p>
      <w:pPr>
        <w:pStyle w:val="BodyText"/>
        <w:spacing w:before="113"/>
      </w:pPr>
    </w:p>
    <w:p>
      <w:pPr xmlns:w="http://schemas.openxmlformats.org/wordprocessingml/2006/main">
        <w:pStyle w:val="ListParagraph"/>
        <w:numPr>
          <w:ilvl w:val="2"/>
          <w:numId w:val="67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59" w:hanging="33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ขั้นตอนการควบคุมมาตรฐาน ซึ่งจะต้องมีคำอธิบายโดยละเอียดเกี่ยวกับมาตรการควบคุมที่หน่วยงานควบคุมดำเนินการ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เพื่อสมัคร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ถึงผู้ปฏิบัติงาน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และกลุ่ม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ของผู้ประกอบการที่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การควบคุม;</w:t>
      </w:r>
    </w:p>
    <w:p>
      <w:pPr>
        <w:pStyle w:val="BodyText"/>
      </w:pPr>
    </w:p>
    <w:p>
      <w:pPr>
        <w:pStyle w:val="BodyText"/>
        <w:spacing w:before="116"/>
      </w:pPr>
    </w:p>
    <w:p>
      <w:pPr xmlns:w="http://schemas.openxmlformats.org/wordprocessingml/2006/main">
        <w:pStyle w:val="ListParagraph"/>
        <w:numPr>
          <w:ilvl w:val="2"/>
          <w:numId w:val="67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57" w:hanging="385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รายการมาตรการที่สอดคล้องกับแคตตาล็อกทั่วไป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41(4),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นำไปใช้กับผู้ประกอบการและกลุ่มผู้ประกอบการในกรณีที่ต้องสงสัย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การไม่ปฏิบัติตาม;</w:t>
      </w:r>
    </w:p>
    <w:p>
      <w:pPr>
        <w:pStyle w:val="BodyText"/>
      </w:pPr>
    </w:p>
    <w:p>
      <w:pPr>
        <w:pStyle w:val="BodyText"/>
        <w:spacing w:before="115"/>
      </w:pPr>
    </w:p>
    <w:p>
      <w:pPr xmlns:w="http://schemas.openxmlformats.org/wordprocessingml/2006/main">
        <w:pStyle w:val="ListParagraph"/>
        <w:numPr>
          <w:ilvl w:val="2"/>
          <w:numId w:val="67"/>
        </w:numPr>
        <w:tabs>
          <w:tab w:pos="1700" w:val="left" w:leader="none"/>
          <w:tab w:pos="1702" w:val="left" w:leader="none"/>
        </w:tabs>
        <w:spacing w:line="235" w:lineRule="auto" w:before="0" w:after="0"/>
        <w:ind w:left="1702" w:right="2861" w:hanging="37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การจัดเตรียมสำหรับการติดตามตรวจสอบการควบคุมอย่างเป็นทางการอย่างมีประสิทธิภาพ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กิจกรรมที่ดำเนินการ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ความสัมพันธ์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การจัดเตรียม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การรายงาน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งานต่างๆ</w:t>
      </w:r>
    </w:p>
    <w:p>
      <w:pPr>
        <w:pStyle w:val="BodyText"/>
      </w:pPr>
    </w:p>
    <w:p>
      <w:pPr>
        <w:pStyle w:val="BodyText"/>
        <w:spacing w:before="116"/>
      </w:pPr>
    </w:p>
    <w:p>
      <w:pPr xmlns:w="http://schemas.openxmlformats.org/wordprocessingml/2006/main">
        <w:pStyle w:val="BodyText"/>
        <w:spacing w:line="235" w:lineRule="auto"/>
        <w:ind w:left="1329" w:right="2860" w:firstLine="2"/>
      </w:pP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แจ้ง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ภายหลัง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การแก้ไข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องค์ประกอบ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คะแนน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(ฉัน)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(iv)</w:t>
      </w:r>
      <w:r xmlns:w="http://schemas.openxmlformats.org/wordprocessingml/2006/main">
        <w:rPr>
          <w:color w:val="231F20"/>
          <w:spacing w:val="19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มีความสามารถ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อำนาจ;</w:t>
      </w:r>
    </w:p>
    <w:p>
      <w:pPr>
        <w:pStyle w:val="BodyText"/>
        <w:spacing w:after="0" w:line="235" w:lineRule="auto"/>
        <w:sectPr>
          <w:headerReference w:type="default" r:id="rId34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14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หน่วยงานที่มีอำนาจเหล่านั้นมีขั้นตอนและระบบการจัดการที่เหมาะสมอยู่แล้ว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การกำกับดูแล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เพื่อตรวจสอบว่างานที่ได้รับมอบหมายนั้นดำเนินการอย่างมีประสิทธิภาพ เป็นอิสระ และเป็นกลาง โดยเฉพาะอย่างยิ่งในด้านความเข้มข้นและความถี่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การปฏิบัติตามกฎระเบียบ</w:t>
      </w:r>
    </w:p>
    <w:p>
      <w:pPr>
        <w:pStyle w:val="BodyText"/>
      </w:pPr>
    </w:p>
    <w:p>
      <w:pPr>
        <w:pStyle w:val="BodyText"/>
        <w:spacing w:before="122"/>
      </w:pPr>
    </w:p>
    <w:p>
      <w:pPr xmlns:w="http://schemas.openxmlformats.org/wordprocessingml/2006/main">
        <w:pStyle w:val="BodyText"/>
        <w:spacing w:line="235" w:lineRule="auto" w:before="1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น้อยที่สุด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ครั้งหนึ่ง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ปี,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มีความสามารถ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เจ้าหน้าที่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จะ,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ตาม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จุด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(ก) 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33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2017/625,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จัดระเบียบ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หน่วยงานควบคุมที่พวกเขาได้มอบอำนาจให้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ภารกิจควบคุมอย่างเป็นทางการ 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งาน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กิจกรรม.</w:t>
      </w:r>
    </w:p>
    <w:p>
      <w:pPr>
        <w:pStyle w:val="BodyText"/>
      </w:pPr>
    </w:p>
    <w:p>
      <w:pPr>
        <w:pStyle w:val="BodyText"/>
        <w:spacing w:before="123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3" w:val="left" w:leader="none"/>
        </w:tabs>
        <w:spacing w:line="235" w:lineRule="auto" w:before="0" w:after="0"/>
        <w:ind w:left="1010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โดยเป็นการยกเว้นจากมาตรา 31(3) ของระเบียบ (EU) 2017/625 หน่วยงานที่มีอำนาจอาจมอบหมายให้หน่วยงานควบคุมตัดสินใจ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138</w:t>
      </w:r>
    </w:p>
    <w:p>
      <w:pPr xmlns:w="http://schemas.openxmlformats.org/wordprocessingml/2006/main">
        <w:pStyle w:val="BodyText"/>
        <w:spacing w:line="212" w:lineRule="exact"/>
        <w:ind w:left="1010"/>
        <w:jc w:val="both"/>
      </w:pPr>
      <w:r xmlns:w="http://schemas.openxmlformats.org/wordprocessingml/2006/main">
        <w:rPr>
          <w:color w:val="231F20"/>
        </w:rPr>
        <w:t xml:space="preserve">(1)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138(2)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(3)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126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เพื่อวัตถุประสงค์ของข้อ (b)(iv) ของมาตรา 29 แห่งระเบียบ (EU) 2017/625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คณะผู้แทน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ภารกิจควบคุมและภารกิจบางอย่างที่เกี่ยวข้องกับกิจกรรมทางราชการอื่น ๆ เพื่อตรวจสอบการปฏิบัติตามกฎระเบียบ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ตามระเบียบนี้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ในความสัมพันธ์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มาตรฐานสากลว่าด้วยการประเมินความสอดคล้อง – ข้อกำหนด ฉบับล่าสุดที่ได้รับแจ้งนั้น อยู่ในขอบเขตของระเบียบข้อบังคับนี้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กระบวนการ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บริการต่างๆ ซึ่งมีการอ้างอิงตีพิมพ์ใน </w:t>
      </w:r>
      <w:r xmlns:w="http://schemas.openxmlformats.org/wordprocessingml/2006/main">
        <w:rPr>
          <w:i/>
          <w:color w:val="231F20"/>
          <w:sz w:val="19"/>
        </w:rPr>
        <w:t xml:space="preserve">วารสารทางการของยุโรป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z w:val="19"/>
        </w:rPr>
        <w:t xml:space="preserve">​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3" w:val="left" w:leader="none"/>
        </w:tabs>
        <w:spacing w:line="235" w:lineRule="auto" w:before="1" w:after="0"/>
        <w:ind w:left="1010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ผู้มีอำนาจจะไม่มอบหมายภารกิจควบคุมอย่างเป็นทางการและภารกิจที่เกี่ยวข้องกับกิจกรรมอย่างเป็นทางการอื่นๆ ให้แก่หน่วยงานควบคุมอื่น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ร่างกาย:</w:t>
      </w:r>
    </w:p>
    <w:p>
      <w:pPr>
        <w:pStyle w:val="BodyText"/>
      </w:pPr>
    </w:p>
    <w:p>
      <w:pPr>
        <w:pStyle w:val="BodyText"/>
        <w:spacing w:before="124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การกำกับดูแลและการตรวจสอบหน่วยงานควบคุมหรือ </w:t>
      </w:r>
      <w:r xmlns:w="http://schemas.openxmlformats.org/wordprocessingml/2006/main">
        <w:rPr>
          <w:color w:val="231F20"/>
          <w:spacing w:val="-2"/>
          <w:sz w:val="19"/>
        </w:rPr>
        <w:t xml:space="preserve">องค์กรควบคุมอื่นๆ;</w:t>
      </w:r>
    </w:p>
    <w:p>
      <w:pPr>
        <w:pStyle w:val="BodyText"/>
      </w:pPr>
    </w:p>
    <w:p>
      <w:pPr>
        <w:pStyle w:val="BodyText"/>
        <w:spacing w:before="126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อำนาจในการให้การยกเว้นนอกเหนือจากการยกเว้นสำหรับการใช้พืช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การผลิต;</w:t>
      </w:r>
    </w:p>
    <w:p>
      <w:pPr>
        <w:pStyle w:val="BodyText"/>
      </w:pPr>
    </w:p>
    <w:p>
      <w:pPr>
        <w:pStyle w:val="BodyText"/>
        <w:spacing w:before="126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อำนาจในการรับแจ้งกิจกรรมจากผู้ประกอบการหรือกลุ่มต่างๆ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34(1)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</w:pPr>
    </w:p>
    <w:p>
      <w:pPr>
        <w:pStyle w:val="BodyText"/>
        <w:spacing w:before="126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การประเมินโอกาสที่จะไม่ปฏิบัติตามข้อกำหนดของระเบียบนี้ ซึ่งเป็นตัวกำหนดความถี่ในการตรวจสอบ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ทางกายภาพ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เช็ค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สินค้าเกษตรอินทรีย์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ปล่อย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ฟรี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การหมุนเวียน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สหภาพตามความสอดคล้อง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พร้อมด้วยบทความ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 ของระเบียบข้อบังคับ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 2017/625;</w:t>
      </w:r>
    </w:p>
    <w:p>
      <w:pPr>
        <w:pStyle w:val="BodyText"/>
      </w:pPr>
    </w:p>
    <w:p>
      <w:pPr>
        <w:pStyle w:val="BodyText"/>
        <w:spacing w:before="123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การจัดตั้ง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จากแคตตาล็อกมาตรการทั่วไปที่อ้างถึง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41(4)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125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หน่วยงานผู้มีอำนาจจะไม่มอบหมายภารกิจควบคุมอย่างเป็นทางการหรือภารกิจอื่นใดให้แก่ผู้อื่น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เป็นธรรมชาติ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บุคคล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35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หน่วยงานผู้มีอำนาจต้องตรวจสอบให้แน่ใจว่าข้อมูลที่ได้รับจากหน่วยงานควบคุมตามมาตรา 32 ของระเบียบ (EU) 2017/625 และข้อมูลเกี่ยวกับมาตรการที่หน่วยงานควบคุมใช้ในกรณีที่พบหรือมีแนวโน้มที่จะไม่ปฏิบัติตามนั้น ได้ถูกรวบรวมและนำไปใช้โดยหน่วยงานผู้มีอำนาจ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กำกับดูแล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</w:pPr>
    </w:p>
    <w:p>
      <w:pPr>
        <w:pStyle w:val="BodyText"/>
        <w:spacing w:before="120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ในกรณีที่หน่วยงานผู้มีอำนาจได้เพิกถอนการมอบอำนาจทั้งหมดหรือบางส่วน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เพื่อดำเนินกิจกรรมอย่างเป็นทางการอื่น ๆ ตามข้อ (ข) ของมาตรา 33 แห่งระเบียบข้อบังคับ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ตัดสินใจ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ออกใบรับรอง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น่ากังวล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การถอนเงินบางส่วนหรือทั้งหมดจะยังคงมีผลใช้ได้ และจะต้องแจ้งให้ผู้ประกอบการที่เกี่ยวข้องทราบ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การตัดสินใจ.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โดยไม่กระทบต่อข้อ (ข) ของมาตรา 33 แห่งระเบียบ (EU) 2017/625 ก่อนที่จะเพิกถอนการมอบหมายภารกิจควบคุมอย่างเป็นทางการหรือภารกิจที่เกี่ยวข้องกับกิจกรรมอย่างเป็นทางการอื่น ๆ ในกรณีที่กล่าวถึงในข้อนั้นทั้งหมดหรือบางส่วน หน่วยงานที่มีอำนาจอาจเพิกถอนการมอบหมายภารกิจควบคุมอย่างเป็นทางการหรือภารกิจที่เกี่ยวข้องกับกิจกรรมอย่างเป็นทางการอื่น ๆ ทั้งหมดหรือบางส่วน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ระงับ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การมอบหมายอำนาจ:</w:t>
      </w:r>
    </w:p>
    <w:p>
      <w:pPr>
        <w:pStyle w:val="BodyText"/>
      </w:pPr>
    </w:p>
    <w:p>
      <w:pPr>
        <w:pStyle w:val="BodyText"/>
        <w:spacing w:before="122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เป็นระยะเวลาไม่เกิน 12 เดือน ซึ่งในระหว่างนั้น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ข้อบกพร่อง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ซึ่งข้อมูลดังกล่าวได้ถูกแบ่งปันกับหน่วยงานควบคุมและองค์กรควบคุมอื่นๆ รวมถึงหน่วยงานที่มีอำนาจหน้าที่ ตลอดจนคณะกรรมาธิการ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43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</w:pPr>
    </w:p>
    <w:p>
      <w:pPr>
        <w:pStyle w:val="BodyText"/>
        <w:spacing w:before="116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1328" w:val="left" w:leader="none"/>
        </w:tabs>
        <w:spacing w:line="216" w:lineRule="exact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1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ในระหว่าง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การรับรอง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1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1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14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(ข)</w:t>
      </w:r>
    </w:p>
    <w:p>
      <w:pPr xmlns:w="http://schemas.openxmlformats.org/wordprocessingml/2006/main">
        <w:pStyle w:val="ListParagraph"/>
        <w:numPr>
          <w:ilvl w:val="1"/>
          <w:numId w:val="66"/>
        </w:numPr>
        <w:tabs>
          <w:tab w:pos="1670" w:val="left" w:leader="none"/>
        </w:tabs>
        <w:spacing w:line="235" w:lineRule="auto" w:before="1" w:after="0"/>
        <w:ind w:left="1329" w:right="2859" w:firstLine="0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ตามมาตรา 29 ของระเบียบ (EU) 2017/625 ที่เกี่ยวข้อง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พร้อมด้วยบทความ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40(3)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ถูกระงับ.</w:t>
      </w:r>
    </w:p>
    <w:p>
      <w:pPr>
        <w:pStyle w:val="BodyText"/>
      </w:pPr>
    </w:p>
    <w:p>
      <w:pPr>
        <w:pStyle w:val="BodyText"/>
        <w:spacing w:before="124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ในกรณีที่มีการมอบหมายภารกิจควบคุมอย่างเป็นทางการหรือภารกิจที่เกี่ยวข้องกับเจ้าหน้าที่อื่น ๆ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ถูกระงับ,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หน่วยงานที่เกี่ยวข้องจะไม่ออกใบรับรองตามที่ระบุไว้ในมาตรา 35 สำหรับส่วนที่การมอบอำนาจถูกระงับ หน่วยงานผู้มีอำนาจจะตัดสินใจว่าใบรับรองใด ๆ ที่ออกโดยหน่วยงานควบคุมที่เกี่ยวข้องก่อนวันที่การระงับบางส่วนหรือทั้งหมดนั้นยังคงมีผลใช้บังคับหรือไม่ และจะต้องดำเนินการต่อไป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แจ้ง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น่ากังวล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การตัดสินใจ.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BodyText"/>
        <w:spacing w:line="235" w:lineRule="auto" w:before="1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โดยไม่กระทบต่อมาตรา 33 ของระเบียบ (EU) 2017/625 หน่วยงานผู้มีอำนาจจะต้องยกเลิกการระงับการมอบอำนาจของ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งาน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งาน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เร็วที่สุด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เป็นไปได้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ครั้งหนึ่ง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แก้ไขแล้ว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ข้อบกพร่องหรือการไม่ปฏิบัติตามที่อ้างถึงในข้อ (ก) ของวรรคแรกหรือครั้งหนึ่ง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การรับรอง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ยกขึ้น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ระบบกันสะเทือน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การรับรอง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จุด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(ข)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อันดับแรก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ย่อหน้าย่อย</w:t>
      </w:r>
    </w:p>
    <w:p>
      <w:pPr>
        <w:pStyle w:val="BodyText"/>
      </w:pPr>
    </w:p>
    <w:p>
      <w:pPr>
        <w:pStyle w:val="BodyText"/>
        <w:spacing w:before="119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ในกรณีที่หน่วยงานควบคุมซึ่งหน่วยงานผู้มีอำนาจได้มอบหมายให้ดูแล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แน่ใจ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อีกด้วย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คณะกรรมาธิการตามมาตรา 46(1) ของระเบียบนี้ ดำเนินกิจกรรมควบคุมในประเทศที่สาม และคณะกรรมาธิการมีเจตนาที่จะถอนตัวหรือได้ถอนตัวแล้ว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การรับรู้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ของการควบคุมนั้น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ร่างกายที่มีความสามารถ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6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6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จัดระเบียบ</w:t>
      </w:r>
      <w:r xmlns:w="http://schemas.openxmlformats.org/wordprocessingml/2006/main">
        <w:rPr>
          <w:color w:val="231F20"/>
          <w:spacing w:val="7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6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6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7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6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6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6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6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36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37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bookmarkStart xmlns:w="http://schemas.openxmlformats.org/wordprocessingml/2006/main" w:name="Article 41 Additional rules on actions i" w:id="95"/>
      <w:bookmarkEnd xmlns:w="http://schemas.openxmlformats.org/wordprocessingml/2006/main" w:id="95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</w:p>
    <w:p>
      <w:pPr xmlns:w="http://schemas.openxmlformats.org/wordprocessingml/2006/main">
        <w:spacing w:before="0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ซี5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BodyText"/>
        <w:spacing w:line="235" w:lineRule="auto" w:before="1"/>
        <w:ind w:left="206" w:right="2860" w:firstLine="2"/>
      </w:pPr>
      <w:r xmlns:w="http://schemas.openxmlformats.org/wordprocessingml/2006/main">
        <w:rPr>
          <w:color w:val="231F20"/>
        </w:rPr>
        <w:t xml:space="preserve">ด้วยความเคารพ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ของมัน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สมาชิก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รัฐ(ต่างๆ)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น่ากังวล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ตามข้อกำหนด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จุด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(ก)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33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2017/625.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734" w:val="left" w:leader="none"/>
        </w:tabs>
        <w:spacing w:line="240" w:lineRule="auto" w:before="1" w:after="0"/>
        <w:ind w:left="734" w:right="0" w:hanging="52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</w:t>
      </w:r>
      <w:r xmlns:w="http://schemas.openxmlformats.org/wordprocessingml/2006/main">
        <w:rPr>
          <w:color w:val="231F20"/>
          <w:spacing w:val="4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เจ้าหน้าที่:</w:t>
      </w:r>
    </w:p>
    <w:p>
      <w:pPr>
        <w:pStyle w:val="BodyText"/>
        <w:spacing w:before="218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523" w:val="left" w:leader="none"/>
          <w:tab w:pos="525" w:val="left" w:leader="none"/>
        </w:tabs>
        <w:spacing w:line="235" w:lineRule="auto" w:before="0" w:after="0"/>
        <w:ind w:left="525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รายชื่อผู้ประกอบการที่อยู่ภายใต้การควบคุมของพวกเขาในวันที่ 31 ธันวาคม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มกราคม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1"/>
      </w:pPr>
    </w:p>
    <w:p>
      <w:pPr xmlns:w="http://schemas.openxmlformats.org/wordprocessingml/2006/main">
        <w:pStyle w:val="ListParagraph"/>
        <w:numPr>
          <w:ilvl w:val="1"/>
          <w:numId w:val="67"/>
        </w:numPr>
        <w:tabs>
          <w:tab w:pos="524" w:val="left" w:leader="none"/>
          <w:tab w:pos="526" w:val="left" w:leader="none"/>
        </w:tabs>
        <w:spacing w:line="235" w:lineRule="auto" w:before="0" w:after="0"/>
        <w:ind w:left="526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ข้อมูลเกี่ยวกับการควบคุมอย่างเป็นทางการและกิจกรรมอื่นๆ ของทางราชการ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สนับสนุน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การตระเตรียม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ส่วนที่เกี่ยวกับการผลิตแบบอินทรีย์และการติดฉลากผลิตภัณฑ์อินทรีย์ของรายงานประจำปี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113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 2017/625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มีนาคม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ปี.</w:t>
      </w:r>
    </w:p>
    <w:p>
      <w:pPr>
        <w:pStyle w:val="BodyText"/>
        <w:spacing w:before="217"/>
      </w:pPr>
    </w:p>
    <w:p>
      <w:pPr xmlns:w="http://schemas.openxmlformats.org/wordprocessingml/2006/main">
        <w:pStyle w:val="ListParagraph"/>
        <w:numPr>
          <w:ilvl w:val="0"/>
          <w:numId w:val="67"/>
        </w:numPr>
        <w:tabs>
          <w:tab w:pos="734" w:val="left" w:leader="none"/>
        </w:tabs>
        <w:spacing w:line="235" w:lineRule="auto" w:before="0" w:after="0"/>
        <w:ind w:left="206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คณะกรรมาธิการมีอำนาจในการออกกฎหมายที่ได้รับมอบอำนาจตามมาตรา 54 ที่เพิ่มเติมระเบียบนี้ในส่วนที่เกี่ยวกับเงื่อนไขต่างๆ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คณะผู้แทน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เกี่ยวข้องกับกิจกรรมอย่างเป็นทางการอื่น ๆ เพื่อควบคุมหน่วยงานต่าง ๆ นอกเหนือจากเงื่อนไขที่กำหนดไว้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"/>
      </w:pPr>
    </w:p>
    <w:p>
      <w:pPr xmlns:w="http://schemas.openxmlformats.org/wordprocessingml/2006/main">
        <w:spacing w:before="0"/>
        <w:ind w:left="2625" w:right="0" w:firstLine="0"/>
        <w:jc w:val="left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41</w:t>
      </w:r>
    </w:p>
    <w:p>
      <w:pPr>
        <w:pStyle w:val="BodyText"/>
        <w:spacing w:before="119"/>
        <w:rPr>
          <w:i/>
        </w:rPr>
      </w:pPr>
    </w:p>
    <w:p>
      <w:pPr xmlns:w="http://schemas.openxmlformats.org/wordprocessingml/2006/main">
        <w:spacing w:line="235" w:lineRule="auto" w:before="0"/>
        <w:ind w:left="303" w:right="2860" w:hanging="96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z w:val="19"/>
        </w:rPr>
        <w:t xml:space="preserve">เพิ่มเติม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กฎ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บน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การกระทำ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ใน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ที่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เหตุการณ์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ของ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สงสัย</w:t>
      </w:r>
      <w:r xmlns:w="http://schemas.openxmlformats.org/wordprocessingml/2006/main">
        <w:rPr>
          <w:b/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และก่อตั้งขึ้น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และ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ทั่วไป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แคตตาล็อก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ของ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มาตรการ</w:t>
      </w:r>
    </w:p>
    <w:p>
      <w:pPr>
        <w:spacing w:after="0" w:line="235" w:lineRule="auto"/>
        <w:jc w:val="left"/>
        <w:rPr>
          <w:b/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764" w:space="40"/>
            <w:col w:w="8698"/>
          </w:cols>
        </w:sectPr>
      </w:pPr>
    </w:p>
    <w:p>
      <w:pPr>
        <w:pStyle w:val="BodyText"/>
        <w:spacing w:before="30"/>
        <w:rPr>
          <w:b/>
        </w:rPr>
      </w:pPr>
    </w:p>
    <w:p>
      <w:pPr xmlns:w="http://schemas.openxmlformats.org/wordprocessingml/2006/main">
        <w:pStyle w:val="Heading1"/>
        <w:spacing w:line="216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68"/>
        </w:numPr>
        <w:tabs>
          <w:tab w:pos="1443" w:val="left" w:leader="none"/>
        </w:tabs>
        <w:spacing w:line="235" w:lineRule="auto" w:before="1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ภายใต้บังคับของมาตรา 29 เมื่อหน่วยงานผู้มีอำนาจ หรือในกรณีที่เหมาะสม หน่วยงานควบคุม หรือองค์กรควบคุม สงสัยหรือได้รับข้อมูลที่ได้รับการยืนยันแล้ว รวมถึงข้อมูลจากหน่วยงานผู้มีอำนาจอื่น หรือในกรณีที่เหมาะสม จากหน่วยงานควบคุมอื่น 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วางจำหน่ายผลิตภัณฑ์ที่อาจไม่เป็นไปตามข้อบังคับนี้ แต่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ในกรณีที่หน่วยงานผู้มีอำนาจ หน่วยงานควบคุม หรือองค์กรควบคุมดังกล่าวได้รับแจ้งแล้ว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27:</w:t>
      </w:r>
    </w:p>
    <w:p>
      <w:pPr>
        <w:pStyle w:val="BodyText"/>
        <w:spacing w:before="212"/>
      </w:pPr>
    </w:p>
    <w:p>
      <w:pPr xmlns:w="http://schemas.openxmlformats.org/wordprocessingml/2006/main">
        <w:pStyle w:val="ListParagraph"/>
        <w:numPr>
          <w:ilvl w:val="1"/>
          <w:numId w:val="6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โดยทันที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การสืบสวน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ดู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การสืบสวน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สมบูรณ์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เร็วๆ 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เป็นไปได้,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ระยะเวลาที่เหมาะสม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บัญชี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ความทนทาน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ความซับซ้อน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กรณี;</w:t>
      </w:r>
    </w:p>
    <w:p>
      <w:pPr>
        <w:pStyle w:val="BodyText"/>
        <w:spacing w:before="216"/>
      </w:pPr>
    </w:p>
    <w:p>
      <w:pPr xmlns:w="http://schemas.openxmlformats.org/wordprocessingml/2006/main">
        <w:pStyle w:val="ListParagraph"/>
        <w:numPr>
          <w:ilvl w:val="1"/>
          <w:numId w:val="68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ป็นการชั่วคราวจะห้ามทั้งการวางจำหน่ายผลิตภัณฑ์ที่เกี่ยวข้องในฐานะผลิตภัณฑ์อินทรีย์หรือผลิตภัณฑ์แปรรูป และการกระทำใดๆ ที่เกี่ยวข้องกับผลิตภัณฑ์เหล่านั้น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การใช้ในการผลิตแบบอินทรีย์ขึ้นอยู่กับผลการสอบสวนที่เกี่ยวข้อง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การเอาไป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การตัดสินใจ,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หน่วยงานที่มีอำนาจหรือหน่วยงานควบคุม จะต้องให้โอกาสแก่ผู้ประกอบการ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เพื่อแสดงความคิดเห็น</w:t>
      </w:r>
    </w:p>
    <w:p>
      <w:pPr>
        <w:pStyle w:val="BodyText"/>
        <w:spacing w:before="215"/>
      </w:pPr>
    </w:p>
    <w:p>
      <w:pPr xmlns:w="http://schemas.openxmlformats.org/wordprocessingml/2006/main">
        <w:pStyle w:val="ListParagraph"/>
        <w:numPr>
          <w:ilvl w:val="0"/>
          <w:numId w:val="68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เหตุการณ์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การสืบสวน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ในประเด็น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แสดง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ส่งผลกระทบต่อ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ความซื่อสัตย์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น่ากังวล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38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bookmarkStart xmlns:w="http://schemas.openxmlformats.org/wordprocessingml/2006/main" w:name="Article 42 Additional rules on measures " w:id="96"/>
      <w:bookmarkEnd xmlns:w="http://schemas.openxmlformats.org/wordprocessingml/2006/main" w:id="96"/>
      <w:bookmarkStart xmlns:w="http://schemas.openxmlformats.org/wordprocessingml/2006/main" w:name="Article 43 Additional rules on the excha" w:id="97"/>
      <w:bookmarkEnd xmlns:w="http://schemas.openxmlformats.org/wordprocessingml/2006/main" w:id="97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7"/>
        <w:rPr>
          <w:b/>
        </w:rPr>
      </w:pPr>
    </w:p>
    <w:p>
      <w:pPr xmlns:w="http://schemas.openxmlformats.org/wordprocessingml/2006/main">
        <w:spacing w:before="0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ซี5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68"/>
        </w:numPr>
        <w:tabs>
          <w:tab w:pos="639" w:val="left" w:leader="none"/>
        </w:tabs>
        <w:spacing w:line="235" w:lineRule="auto" w:before="1" w:after="0"/>
        <w:ind w:left="206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รัฐสมาชิกจะต้องดำเนินมาตรการใดๆ และจัดเตรียมสิ่งที่จำเป็นใดๆ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มาตรการคว่ำบาตร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ป้องกัน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หลอกลวง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ข้อบ่งชี้ที่อ้างถึง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IV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  <w:spacing w:before="190"/>
      </w:pPr>
    </w:p>
    <w:p>
      <w:pPr xmlns:w="http://schemas.openxmlformats.org/wordprocessingml/2006/main">
        <w:pStyle w:val="ListParagraph"/>
        <w:numPr>
          <w:ilvl w:val="0"/>
          <w:numId w:val="68"/>
        </w:numPr>
        <w:tabs>
          <w:tab w:pos="639" w:val="left" w:leader="none"/>
        </w:tabs>
        <w:spacing w:line="235" w:lineRule="auto" w:before="0" w:after="0"/>
        <w:ind w:left="206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หน่วยงานผู้มีอำนาจจะต้องจัดทำรายการมาตรการทั่วไปสำหรับกรณีที่สงสัยว่ามีการไม่ปฏิบัติตาม และกรณีที่พบว่ามีการไม่ปฏิบัติตาม เพื่อนำไปใช้ในเขตพื้นที่ของตน รวมถึงโดยหน่วยงานควบคุม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  <w:spacing w:before="188"/>
      </w:pPr>
    </w:p>
    <w:p>
      <w:pPr xmlns:w="http://schemas.openxmlformats.org/wordprocessingml/2006/main">
        <w:pStyle w:val="ListParagraph"/>
        <w:numPr>
          <w:ilvl w:val="0"/>
          <w:numId w:val="68"/>
        </w:numPr>
        <w:tabs>
          <w:tab w:pos="639" w:val="left" w:leader="none"/>
        </w:tabs>
        <w:spacing w:line="235" w:lineRule="auto" w:before="0" w:after="0"/>
        <w:ind w:left="206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กำหนดแนวทางปฏิบัติที่เป็นมาตรฐานเดียวกันสำหรับกรณีที่หน่วยงานผู้มีอำนาจต้อง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ความสัมพันธ์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</w:p>
    <w:p>
      <w:pPr>
        <w:pStyle w:val="BodyText"/>
        <w:spacing w:before="190"/>
      </w:pPr>
    </w:p>
    <w:p>
      <w:pPr xmlns:w="http://schemas.openxmlformats.org/wordprocessingml/2006/main">
        <w:pStyle w:val="BodyText"/>
        <w:spacing w:line="235" w:lineRule="auto"/>
        <w:ind w:left="206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 xmlns:w="http://schemas.openxmlformats.org/wordprocessingml/2006/main">
        <w:spacing w:before="0"/>
        <w:ind w:left="12" w:right="2661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42</w:t>
      </w:r>
    </w:p>
    <w:p>
      <w:pPr>
        <w:pStyle w:val="BodyText"/>
        <w:spacing w:before="119"/>
        <w:rPr>
          <w:i/>
        </w:rPr>
      </w:pPr>
    </w:p>
    <w:p>
      <w:pPr xmlns:w="http://schemas.openxmlformats.org/wordprocessingml/2006/main">
        <w:spacing w:line="235" w:lineRule="auto" w:before="0"/>
        <w:ind w:left="0" w:right="2661" w:firstLine="0"/>
        <w:jc w:val="center"/>
        <w:rPr>
          <w:b/>
          <w:sz w:val="19"/>
        </w:rPr>
      </w:pPr>
      <w:r xmlns:w="http://schemas.openxmlformats.org/wordprocessingml/2006/main">
        <w:rPr>
          <w:b/>
          <w:color w:val="231F20"/>
          <w:sz w:val="19"/>
        </w:rPr>
        <w:t xml:space="preserve">เพิ่มเติม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กฎ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บน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มาตรการ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ใน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ที่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เหตุการณ์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ของ</w:t>
      </w:r>
      <w:r xmlns:w="http://schemas.openxmlformats.org/wordprocessingml/2006/main">
        <w:rPr>
          <w:b/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การไม่ปฏิบัติตามส่งผลกระทบ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ความซื่อสัตย์</w:t>
      </w:r>
    </w:p>
    <w:p>
      <w:pPr>
        <w:spacing w:after="0" w:line="235" w:lineRule="auto"/>
        <w:jc w:val="center"/>
        <w:rPr>
          <w:b/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764" w:space="40"/>
            <w:col w:w="8698"/>
          </w:cols>
        </w:sectPr>
      </w:pPr>
    </w:p>
    <w:p>
      <w:pPr>
        <w:pStyle w:val="BodyText"/>
        <w:spacing w:before="30"/>
        <w:rPr>
          <w:b/>
        </w:rPr>
      </w:pPr>
    </w:p>
    <w:p>
      <w:pPr xmlns:w="http://schemas.openxmlformats.org/wordprocessingml/2006/main">
        <w:pStyle w:val="Heading1"/>
        <w:spacing w:line="216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69"/>
        </w:numPr>
        <w:tabs>
          <w:tab w:pos="1443" w:val="left" w:leader="none"/>
        </w:tabs>
        <w:spacing w:line="235" w:lineRule="auto" w:before="1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เหตุการณ์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ส่งผลกระทบ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ความซื่อสัตย์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ผลิตภัณฑ์อินทรีย์หรือผลิตภัณฑ์ที่อยู่ระหว่างการเปลี่ยนแปลงในทุกขั้นตอนของการผลิต การเตรียม และการจัดจำหน่าย ตัวอย่างเช่น อันเป็นผลมาจากการใช้วัตถุดิบที่ไม่ได้รับอนุญาต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เทคนิค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การปะปนกัน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สำหรับผลิตภัณฑ์ที่ไม่ใช่เกษตรอินทรีย์ หน่วยงานที่มีอำนาจหน้าที่ และในกรณีที่เหมาะสม หน่วยงานควบคุมและองค์กรควบคุม จะต้องดำเนินการเพิ่มเติมเพื่อให้มั่นใจว่า นอกเหนือจากมาตรการต่างๆ 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 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ในการติดฉลากและการโฆษณาสินค้าทั้งล็อตหรือทั้งรอบการผลิต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น่ากังวล.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0"/>
          <w:numId w:val="69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ในกรณีที่มีการไม่ปฏิบัติตามอย่างร้ายแรง หรือเกิดขึ้นซ้ำๆ หรือต่อเนื่อง หน่วยงานผู้มีอำนาจ และในกรณีที่เหมาะสม หน่วยงานควบคุมและองค์กรควบคุม จะต้องตรวจสอบให้แน่ใจว่าผู้ประกอบการหรือกลุ่มผู้ประกอบการที่เกี่ยวข้องนั้น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ส่วนที่เพิ่มเข้าไป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พร้อมด้วยบทความ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ห้าม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จากการตลาด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ในช่วงเวลาที่กำหนด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35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ถูกระงับ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ถอนออกแล้ว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43</w:t>
      </w:r>
    </w:p>
    <w:p>
      <w:pPr xmlns:w="http://schemas.openxmlformats.org/wordprocessingml/2006/main">
        <w:pStyle w:val="Heading2"/>
        <w:spacing w:before="122"/>
        <w:ind w:right="1853"/>
      </w:pPr>
      <w:r xmlns:w="http://schemas.openxmlformats.org/wordprocessingml/2006/main">
        <w:rPr>
          <w:color w:val="231F20"/>
        </w:rPr>
        <w:t xml:space="preserve">เพิ่มเติม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แลกเปลี่ยน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ข้อมูล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0"/>
        </w:numPr>
        <w:tabs>
          <w:tab w:pos="1442" w:val="left" w:leader="none"/>
        </w:tabs>
        <w:spacing w:line="235" w:lineRule="auto" w:before="1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นอกเหนือจากภาระผูกพันที่กำหนดไว้ในมาตรา 105(1) 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106(1)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2017/625,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เจ้าหน้าที่จะต้อง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โดยทันที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แบ่งปัน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หน่วยงานที่เกี่ยวข้อง รวมถึงคณะกรรมาธิการ หากมีข้อสงสัยใด ๆ เกี่ยวกับการไม่ปฏิบัติตามกฎระเบียบ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ส่งผลกระทบ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ความซื่อสัตย์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BodyText"/>
        <w:spacing w:before="188"/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หน่วยงานผู้มีอำนาจจะต้องแบ่งปันข้อมูลดังกล่าวกับหน่วยงานผู้มีอำนาจอื่น ๆ และคณะกรรมาธิการผ่านระบบคอมพิวเตอร์ที่ช่วยให้สามารถแลกเปลี่ยนเอกสารและข้อมูลทางอิเล็กทรอนิกส์ได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คณะกรรมการ.</w:t>
      </w:r>
    </w:p>
    <w:p>
      <w:pPr>
        <w:pStyle w:val="BodyText"/>
        <w:spacing w:after="0" w:line="235" w:lineRule="auto"/>
        <w:jc w:val="both"/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CHAPTER VII TRADE WITH THIRD COUNTRIES" w:id="98"/>
      <w:bookmarkEnd xmlns:w="http://schemas.openxmlformats.org/wordprocessingml/2006/main" w:id="98"/>
      <w:bookmarkStart xmlns:w="http://schemas.openxmlformats.org/wordprocessingml/2006/main" w:name="Article 44 Export of organic products" w:id="99"/>
      <w:bookmarkEnd xmlns:w="http://schemas.openxmlformats.org/wordprocessingml/2006/main" w:id="99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70"/>
        </w:numPr>
        <w:tabs>
          <w:tab w:pos="1442" w:val="left" w:leader="none"/>
        </w:tabs>
        <w:spacing w:line="235" w:lineRule="auto" w:before="14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สงสัยหรือพบว่ามีการไม่ปฏิบัติตามข้อกำหนดเกี่ยวกับผลิตภัณฑ์ที่อยู่ภายใต้การควบคุมของหน่วยงานควบคุมหรือองค์กรควบคุมอื่น ๆ หน่วยงานควบคุมและองค์กรควบคุมเหล่านั้นจะต้องดำเนินการทันที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แจ้ง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  <w:spacing w:before="207"/>
      </w:pPr>
    </w:p>
    <w:p>
      <w:pPr xmlns:w="http://schemas.openxmlformats.org/wordprocessingml/2006/main">
        <w:pStyle w:val="ListParagraph"/>
        <w:numPr>
          <w:ilvl w:val="0"/>
          <w:numId w:val="70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แลกเปลี่ยน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อื่นๆ ที่เกี่ยวข้อง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  <w:spacing w:before="208"/>
      </w:pPr>
    </w:p>
    <w:p>
      <w:pPr xmlns:w="http://schemas.openxmlformats.org/wordprocessingml/2006/main">
        <w:pStyle w:val="ListParagraph"/>
        <w:numPr>
          <w:ilvl w:val="0"/>
          <w:numId w:val="70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เมื่อได้รับคำขอข้อมูลที่สมเหตุสมผล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ควบคุมและองค์กรควบคุมจะต้องแลกเปลี่ยนข้อมูลเพื่อรับประกันว่าผลิตภัณฑ์นั้นผลิตขึ้นตามข้อบังคับ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ร่วมกับหน่วยงานที่มีอำนาจอื่นๆ รวมถึงคณะกรรมาธิการ 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</w:p>
    <w:p>
      <w:pPr>
        <w:pStyle w:val="BodyText"/>
        <w:spacing w:before="207"/>
      </w:pPr>
    </w:p>
    <w:p>
      <w:pPr xmlns:w="http://schemas.openxmlformats.org/wordprocessingml/2006/main">
        <w:pStyle w:val="ListParagraph"/>
        <w:numPr>
          <w:ilvl w:val="0"/>
          <w:numId w:val="70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หน่วยงานผู้มีอำนาจจะต้องแลกเปลี่ยนข้อมูลเกี่ยวกับการกำกับดูแล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ตามที่กำหนดไว้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(11)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765/2008 </w:t>
      </w:r>
      <w:bookmarkStart xmlns:w="http://schemas.openxmlformats.org/wordprocessingml/2006/main" w:name="_bookmark44" w:id="100"/>
      <w:bookmarkEnd xmlns:w="http://schemas.openxmlformats.org/wordprocessingml/2006/main" w:id="100"/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 </w:t>
      </w:r>
      <w:hyperlink xmlns:w="http://schemas.openxmlformats.org/wordprocessingml/2006/main" w:history="true" w:anchor="_bookmark46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46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r xmlns:w="http://schemas.openxmlformats.org/wordprocessingml/2006/main">
        <w:rPr>
          <w:color w:val="231F20"/>
          <w:sz w:val="19"/>
        </w:rPr>
        <w:t xml:space="preserve">).</w:t>
      </w:r>
    </w:p>
    <w:p>
      <w:pPr>
        <w:pStyle w:val="BodyText"/>
        <w:spacing w:before="207"/>
      </w:pPr>
    </w:p>
    <w:p>
      <w:pPr xmlns:w="http://schemas.openxmlformats.org/wordprocessingml/2006/main">
        <w:pStyle w:val="ListParagraph"/>
        <w:numPr>
          <w:ilvl w:val="0"/>
          <w:numId w:val="70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จะดำเนินการตามความเหมาะสม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และจัดทำขั้นตอนที่เป็นเอกสารเพื่อให้มั่นใจได้ว่าข้อมูลนั้นถูกต้อง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สื่อสาร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การจ่ายเงิน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bookmarkStart xmlns:w="http://schemas.openxmlformats.org/wordprocessingml/2006/main" w:name="_bookmark45" w:id="101"/>
      <w:bookmarkEnd xmlns:w="http://schemas.openxmlformats.org/wordprocessingml/2006/main" w:id="101"/>
      <w:r xmlns:w="http://schemas.openxmlformats.org/wordprocessingml/2006/main">
        <w:rPr>
          <w:color w:val="231F20"/>
          <w:sz w:val="19"/>
        </w:rPr>
        <w:t xml:space="preserve">ตามความต้องการเพื่อวัตถุประสงค์ของมาตรา 58 ของระเบียบ (EU) เลขที่ 1306/2013 ของรัฐสภายุโรปและสภา </w:t>
      </w:r>
      <w:hyperlink xmlns:w="http://schemas.openxmlformats.org/wordprocessingml/2006/main" w:history="true" w:anchor="_bookmark47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47">
        <w:r xmlns:w="http://schemas.openxmlformats.org/wordprocessingml/2006/main">
          <w:rPr>
            <w:color w:val="231F20"/>
            <w:position w:val="6"/>
            <w:sz w:val="12"/>
          </w:rPr>
          <w:t xml:space="preserve">2 </w:t>
        </w:r>
      </w:hyperlink>
      <w:hyperlink xmlns:w="http://schemas.openxmlformats.org/wordprocessingml/2006/main" w:history="true" w:anchor="_bookmark47">
        <w:r xmlns:w="http://schemas.openxmlformats.org/wordprocessingml/2006/main">
          <w:rPr>
            <w:color w:val="231F20"/>
            <w:sz w:val="19"/>
          </w:rPr>
          <w:t xml:space="preserve">)</w:t>
        </w:r>
      </w:hyperlink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0"/>
          <w:numId w:val="70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คณะกรรมาธิการอาจออกกฎหมายเพื่อกำหนดข้อมูลที่หน่วยงานผู้มีอำนาจ หน่วยงานควบคุม และองค์กรควบคุมที่รับผิดชอบการตรวจสอบอย่างเป็นทางการและกิจกรรมอย่างเป็นทางการอื่น ๆ ตามมาตรานี้ จะต้องจัดส่งให้แก่ผู้รับที่เกี่ยวข้อง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เกี่ยวกับข้อมูลดังกล่าวและขั้นตอนต่างๆ ที่ต้องปฏิบัติตามในการให้ข้อมูลนี้ รวมถึงฟังก์ชันการทำงานของคอมพิวเตอร์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  <w:spacing w:before="204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 xmlns:w="http://schemas.openxmlformats.org/wordprocessingml/2006/main">
        <w:spacing w:before="0"/>
        <w:ind w:left="0" w:right="1847" w:firstLine="0"/>
        <w:jc w:val="center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7.</w:t>
      </w:r>
    </w:p>
    <w:p>
      <w:pPr xmlns:w="http://schemas.openxmlformats.org/wordprocessingml/2006/main">
        <w:spacing w:before="146"/>
        <w:ind w:left="0" w:right="1855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ซื้อขาย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กับ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ที่สาม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ประเทศ</w:t>
      </w:r>
    </w:p>
    <w:p>
      <w:pPr>
        <w:pStyle w:val="BodyText"/>
        <w:spacing w:before="186"/>
        <w:rPr>
          <w:b/>
          <w:sz w:val="17"/>
        </w:rPr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44</w:t>
      </w:r>
    </w:p>
    <w:p>
      <w:pPr xmlns:w="http://schemas.openxmlformats.org/wordprocessingml/2006/main">
        <w:pStyle w:val="Heading2"/>
        <w:spacing w:before="122"/>
        <w:ind w:right="1851"/>
      </w:pPr>
      <w:r xmlns:w="http://schemas.openxmlformats.org/wordprocessingml/2006/main">
        <w:rPr>
          <w:color w:val="231F20"/>
        </w:rPr>
        <w:t xml:space="preserve">ส่งออก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สินค้า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2" w:val="left" w:leader="none"/>
        </w:tabs>
        <w:spacing w:line="235" w:lineRule="auto" w:before="0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ผลิตภัณฑ์อาจถูกส่งออกนอกสหภาพยุโรปในฐานะผลิตภัณฑ์อินทรีย์ และอาจติดตราสัญลักษณ์การผลิตอินทรีย์ของสหภาพยุโรปได้ หากมีข้อกำหนดบางประการ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สอดคล้อง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ภายใต้สิ่งนี้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  <w:spacing w:before="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1358646</wp:posOffset>
                </wp:positionH>
                <wp:positionV relativeFrom="paragraph">
                  <wp:posOffset>150207</wp:posOffset>
                </wp:positionV>
                <wp:extent cx="652780" cy="6350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2733pt;width:51.4pt;height:.5pt;mso-position-horizontal-relative:page;mso-position-vertical-relative:paragraph;z-index:-15722496;mso-wrap-distance-left:0;mso-wrap-distance-right:0" id="docshapegroup53" coordorigin="2140,237" coordsize="1028,10">
                <v:shape style="position:absolute;left:2139;top:236;width:1028;height:10" id="docshape54" coordorigin="2140,237" coordsize="1028,10" path="m3163,237l2143,237,2140,239,2140,243,2143,246,3163,246,3167,243,3167,239,3163,237xe" filled="true" fillcolor="#231f20" stroked="false">
                  <v:path arrowok="t"/>
                  <v:fill type="solid"/>
                </v:shape>
                <v:shape style="position:absolute;left:2139;top:236;width:1028;height:10" id="docshape55" coordorigin="2140,237" coordsize="1028,10" path="m2143,237l3163,237,3167,239,3167,243,3163,246,2143,246,2140,243,2140,239,2143,237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72"/>
        </w:numPr>
        <w:tabs>
          <w:tab w:pos="1261" w:val="left" w:leader="none"/>
          <w:tab w:pos="1263" w:val="left" w:leader="none"/>
        </w:tabs>
        <w:spacing w:line="223" w:lineRule="auto" w:before="29" w:after="0"/>
        <w:ind w:left="1263" w:right="2858" w:hanging="254"/>
        <w:jc w:val="both"/>
        <w:rPr>
          <w:sz w:val="17"/>
        </w:rPr>
      </w:pPr>
      <w:bookmarkStart xmlns:w="http://schemas.openxmlformats.org/wordprocessingml/2006/main" w:name="_bookmark46" w:id="102"/>
      <w:bookmarkEnd xmlns:w="http://schemas.openxmlformats.org/wordprocessingml/2006/main" w:id="102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765/2008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มติสภาเมื่อวันที่ 9 กรกฎาคม 2551 กำหนดข้อกำหนดสำหรับการรับรองและการกำกับดูแลตลาดที่เกี่ยวข้องกับการตลาดของผลิตภัณฑ์ และยกเลิก </w:t>
      </w:r>
      <w:bookmarkStart xmlns:w="http://schemas.openxmlformats.org/wordprocessingml/2006/main" w:name="_bookmark47" w:id="103"/>
      <w:bookmarkEnd xmlns:w="http://schemas.openxmlformats.org/wordprocessingml/2006/main" w:id="103"/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339/93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218,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13.8.2551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30).</w:t>
      </w:r>
    </w:p>
    <w:p>
      <w:pPr xmlns:w="http://schemas.openxmlformats.org/wordprocessingml/2006/main">
        <w:pStyle w:val="ListParagraph"/>
        <w:numPr>
          <w:ilvl w:val="0"/>
          <w:numId w:val="72"/>
        </w:numPr>
        <w:tabs>
          <w:tab w:pos="1261" w:val="left" w:leader="none"/>
          <w:tab w:pos="1263" w:val="left" w:leader="none"/>
        </w:tabs>
        <w:spacing w:line="223" w:lineRule="auto" w:before="0" w:after="0"/>
        <w:ind w:left="1263" w:right="2858" w:hanging="25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ระเบียบ (EU) เลขที่ 1306/2013 ของรัฐสภายุโรปและของ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มติคณะมนตรีเมื่อวันที่ 17 ธันวาคม 2013 ว่าด้วยการจัดหาเงินทุน การจัดการ และการติดตามนโยบายเกษตรกรรมร่วม และยกเลิกระเบียบคณะมนตรี (EEC) เลขที่ 352/78, (EC) เลขที่ 165/94, (EC) เลขที่ 2799/98, (EC) เลขที่ 814/2000, (EC) เลขที่ 1290/2005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485/2008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(โอเจ)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แอล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347,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 ธันวาคม 2556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549)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headerReference w:type="default" r:id="rId39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Article 45 Import of organic and in-conv" w:id="104"/>
      <w:bookmarkEnd xmlns:w="http://schemas.openxmlformats.org/wordprocessingml/2006/main" w:id="104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คณะกรรมาธิการมีอำนาจในการออกกฎหมายมอบอำนาจตามมาตรา 54 ที่เพิ่มเติมระเบียบนี้ ในส่วนที่เกี่ยวกับเอกสารที่จัดทำขึ้นสำหรับหน่วยงานศุลกากรในประเทศที่สาม โดยเฉพาะอย่างยิ่งในส่วนที่เกี่ยวกับการออกใบรับรองการส่งออกสินค้าเกษตรอินทรีย์ในรูปแบบอิเล็กทรอนิกส์เท่าที่จะเป็นไปได้ และการให้การรับรองว่าสินค้าส่งออกนั้นเป็นไปตามมาตรฐาน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169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45</w:t>
      </w:r>
    </w:p>
    <w:p>
      <w:pPr xmlns:w="http://schemas.openxmlformats.org/wordprocessingml/2006/main">
        <w:pStyle w:val="Heading2"/>
        <w:ind w:right="1851"/>
      </w:pPr>
      <w:r xmlns:w="http://schemas.openxmlformats.org/wordprocessingml/2006/main">
        <w:rPr>
          <w:color w:val="231F20"/>
        </w:rPr>
        <w:t xml:space="preserve">นำเข้า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การแปลง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สินค้า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3"/>
        </w:numPr>
        <w:tabs>
          <w:tab w:pos="1442" w:val="left" w:leader="none"/>
        </w:tabs>
        <w:spacing w:line="235" w:lineRule="auto" w:before="0" w:after="0"/>
        <w:ind w:left="1009" w:right="2862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นำเข้า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วัตถุประสงค์ของการนำผลิตภัณฑ์นั้นออกสู่ตลาดภายในสหภาพในฐานะผลิตภัณฑ์อินทรีย์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สามสิ่งต่อไปนี้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พบกัน:</w:t>
      </w:r>
    </w:p>
    <w:p>
      <w:pPr>
        <w:pStyle w:val="BodyText"/>
        <w:spacing w:before="133"/>
      </w:pPr>
    </w:p>
    <w:p>
      <w:pPr xmlns:w="http://schemas.openxmlformats.org/wordprocessingml/2006/main">
        <w:pStyle w:val="ListParagraph"/>
        <w:numPr>
          <w:ilvl w:val="1"/>
          <w:numId w:val="73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2(1);</w:t>
      </w: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1"/>
          <w:numId w:val="73"/>
        </w:numPr>
        <w:tabs>
          <w:tab w:pos="1328" w:val="left" w:leader="none"/>
        </w:tabs>
        <w:spacing w:line="240" w:lineRule="auto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กำลังติดตาม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ใช้ได้กับ:</w:t>
      </w: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2"/>
          <w:numId w:val="73"/>
        </w:numPr>
        <w:tabs>
          <w:tab w:pos="1712" w:val="left" w:leader="none"/>
        </w:tabs>
        <w:spacing w:line="235" w:lineRule="auto" w:before="0" w:after="0"/>
        <w:ind w:left="1712" w:right="2858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ผลิตภัณฑ์นี้เป็นไปตามบทที่ II, III และ IV ของระเบียบนี้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36,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ผู้ส่งออก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ประเทศที่สามที่เกี่ยวข้อง ได้อยู่ภายใต้การควบคุมของหน่วยงานควบคุมหรือองค์กรควบคุมที่ได้รับการยอมรับตามมาตรา 46 และหน่วยงานหรือองค์กรเหล่านั้นได้ให้ข้อมูลทั้งหมดแล้ว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ผู้ประกอบการ กลุ่มผู้ประกอบการ และผู้ส่งออกที่มีใบรับรองดังกล่าว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ยืนยัน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  <w:spacing w:before="134"/>
      </w:pPr>
    </w:p>
    <w:p>
      <w:pPr xmlns:w="http://schemas.openxmlformats.org/wordprocessingml/2006/main">
        <w:pStyle w:val="ListParagraph"/>
        <w:numPr>
          <w:ilvl w:val="2"/>
          <w:numId w:val="73"/>
        </w:numPr>
        <w:tabs>
          <w:tab w:pos="1712" w:val="left" w:leader="none"/>
        </w:tabs>
        <w:spacing w:line="235" w:lineRule="auto" w:before="1" w:after="0"/>
        <w:ind w:left="1712" w:right="2860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ซึ่งได้รับการยอมรับตามมาตรา 47 ว่าผลิตภัณฑ์นั้นเป็นไปตามเงื่อนไขที่กำหนดไว้ในข้อตกลงทางการค้าที่เกี่ยวข้อง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  <w:spacing w:before="135"/>
      </w:pPr>
    </w:p>
    <w:p>
      <w:pPr xmlns:w="http://schemas.openxmlformats.org/wordprocessingml/2006/main">
        <w:pStyle w:val="ListParagraph"/>
        <w:numPr>
          <w:ilvl w:val="2"/>
          <w:numId w:val="73"/>
        </w:numPr>
        <w:tabs>
          <w:tab w:pos="1710" w:val="left" w:leader="none"/>
          <w:tab w:pos="1712" w:val="left" w:leader="none"/>
        </w:tabs>
        <w:spacing w:line="235" w:lineRule="auto" w:before="1" w:after="0"/>
        <w:ind w:left="1712" w:right="2857" w:hanging="38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ซึ่งได้รับการยอมรับตามมาตรา 48 ว่าผลิตภัณฑ์นั้นเป็นไปตามกฎการผลิตและการควบคุมที่เทียบเท่ากันของ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ประเทศที่สามนั้น และนำเข้าพร้อมใบรับรอง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การตรวจสอบที่ยืนยันการปฏิบัติตามข้อกำหนดนี้ ซึ่งออกโดยหน่วยงานผู้มีอำนาจ หน่วยงานควบคุม หรือองค์กรควบคุมของหน่วยงานนั้นๆ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134"/>
      </w:pPr>
    </w:p>
    <w:p>
      <w:pPr xmlns:w="http://schemas.openxmlformats.org/wordprocessingml/2006/main">
        <w:pStyle w:val="ListParagraph"/>
        <w:numPr>
          <w:ilvl w:val="1"/>
          <w:numId w:val="73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ผู้ประกอบการในประเทศที่สามสามารถให้บริการแก่ผู้นำเข้าได้ตลอดเวลา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ระดับชาติ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ประเทศที่สามเหล่านั้นที่มีข้อมูลที่ช่วยให้สามารถระบุตัวผู้ดำเนินการได้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ซึ่งเป็นซัพพลายเออร์และหน่วยงานควบคุมของพวกเขา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หน่วยงานควบคุมของซัพพลายเออร์เหล่านั้น โดยมีจุดประสงค์เพื่อให้มั่นใจได้ถึงการตรวจสอบย้อนกลับ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 ข้อมูลดังกล่าวจะต้องเปิดเผยให้แก่หน่วยงานควบคุมด้วย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ผู้นำเข้า</w:t>
      </w:r>
    </w:p>
    <w:p>
      <w:pPr>
        <w:pStyle w:val="BodyText"/>
        <w:spacing w:before="134"/>
      </w:pPr>
    </w:p>
    <w:p>
      <w:pPr xmlns:w="http://schemas.openxmlformats.org/wordprocessingml/2006/main">
        <w:pStyle w:val="ListParagraph"/>
        <w:numPr>
          <w:ilvl w:val="0"/>
          <w:numId w:val="7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ให้การอนุญาตเฉพาะสำหรับการใช้ผลิตภัณฑ์และสารในประเทศที่สามและในภูมิภาคที่อยู่ห่างไกลที่สุดของสหภาพ โดยคำนึงถึงความแตกต่างในสมดุลทางนิเวศวิทยาในพืชหรือ ตามขั้นตอนที่กำหนดไว้ในมาตรา 24(9)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การผลิตสัตว์ สภาพภูมิอากาศเฉพาะ ประเพณี และสภาพท้องถิ่น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พื้นที่ต่างๆ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การอนุญาต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พลังงานหมุนเวียน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ไปยัง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24(3)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(6).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40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Article 46 Recognition of control author" w:id="105"/>
      <w:bookmarkEnd xmlns:w="http://schemas.openxmlformats.org/wordprocessingml/2006/main" w:id="105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73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เมื่อไร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การจัดหา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สถานการณ์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มีคุณสมบัติ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หายนะ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สถานการณ์,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เมื่อไร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กำหนดกฎเกณฑ์เฉพาะเจาะจงเกี่ยวกับวิธีการรับมือกับสถานการณ์ดังกล่าวใน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ตามมาตรา 22 คณะกรรมาธิการจะต้องคำนึงถึงความแตกต่างในความสมดุลทางนิเวศวิทยา สภาพภูมิอากาศ และสภาพท้องถิ่นใน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ด้านนอกสุด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ภูมิภาค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สหภาพแรงงาน</w:t>
      </w:r>
    </w:p>
    <w:p>
      <w:pPr>
        <w:pStyle w:val="BodyText"/>
        <w:spacing w:before="135"/>
      </w:pPr>
    </w:p>
    <w:p>
      <w:pPr xmlns:w="http://schemas.openxmlformats.org/wordprocessingml/2006/main">
        <w:pStyle w:val="ListParagraph"/>
        <w:numPr>
          <w:ilvl w:val="0"/>
          <w:numId w:val="7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คณะกรรมาธิการจะออกกฎหมายเพื่อดำเนินการตามระเบียบดังกล่าว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กฎเฉพาะที่เกี่ยวข้องกับเนื้อหาของใบรับรองที่อ้างถึงใน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ตามมา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การออกใบรับรอง การตรวจสอบ และวิธีการทางเทคนิคที่ใช้ในการออกใบรับรอง โดยเฉพาะอย่างยิ่งในส่วนที่เกี่ยวข้องกับบทบาทของผู้มีอำนาจ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การตรวจสอบย้อนกลับและ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นำเข้า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ตลาดของสหภาพยุโรปในฐานะผลิตภัณฑ์อินทรีย์หรือผลิตภัณฑ์แปรรูป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  <w:spacing w:before="133"/>
      </w:pPr>
    </w:p>
    <w:p>
      <w:pPr xmlns:w="http://schemas.openxmlformats.org/wordprocessingml/2006/main">
        <w:pStyle w:val="BodyText"/>
        <w:spacing w:line="235" w:lineRule="auto"/>
        <w:ind w:left="1010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0"/>
          <w:numId w:val="7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ปฏิบัติตามเงื่อนไขและมาตรการสำหรับการนำเข้าผลิตภัณฑ์อินทรีย์และผลิตภัณฑ์แปรรูปที่กล่าวถึงในวรรค 1 เข้าสู่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ยืนยันแล้ว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ชายแดน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โพสต์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ตามมาตรา 47(1) ของระเบียบ (EU) 2017/625 ความถี่ของการตรวจสอบทางกายภาพที่อ้างถึงในมาตรา 49(2) ของระเบียบดังกล่าวจะขึ้นอยู่กับความน่าจะเป็นของการไม่ปฏิบัติตามตามที่กำหนดไว้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(57)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169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46</w:t>
      </w:r>
    </w:p>
    <w:p>
      <w:pPr xmlns:w="http://schemas.openxmlformats.org/wordprocessingml/2006/main">
        <w:pStyle w:val="Heading2"/>
        <w:spacing w:before="122"/>
        <w:ind w:right="1849"/>
      </w:pPr>
      <w:r xmlns:w="http://schemas.openxmlformats.org/wordprocessingml/2006/main">
        <w:rPr>
          <w:color w:val="231F20"/>
        </w:rPr>
        <w:t xml:space="preserve">การยอมรับ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เจ้าหน้าที่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ร่างกาย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4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หมายว่าด้วยการรับรองหน่วยงานควบคุมและองค์กรควบคุมที่มีอำนาจในการดำเนินการควบคุมและออกใบรับรองเกษตรอินทรีย์ในประเทศที่สาม การเพิกถอนการรับรองหน่วยงานควบคุมและองค์กรควบคุมดังกล่าว และการจัดตั้ง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  <w:spacing w:before="136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</w:pP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การดำเนินการ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M10</w:t>
      </w:r>
    </w:p>
    <w:p>
      <w:pPr>
        <w:pStyle w:val="BodyText"/>
        <w:spacing w:before="89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pStyle w:val="ListParagraph"/>
        <w:numPr>
          <w:ilvl w:val="0"/>
          <w:numId w:val="74"/>
        </w:numPr>
        <w:tabs>
          <w:tab w:pos="502" w:val="left" w:leader="none"/>
        </w:tabs>
        <w:spacing w:line="235" w:lineRule="auto" w:before="0" w:after="0"/>
        <w:ind w:left="6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หน่วยงานควบคุมและองค์กรควบคุมจะต้องได้รับการรับรองตามวรรค 1 สำหรับการควบคุมการนำเข้าของ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หมวดหมู่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35(7)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สำเร็จ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ต่อไปนี้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เกณฑ์:</w:t>
      </w:r>
    </w:p>
    <w:p>
      <w:pPr>
        <w:pStyle w:val="BodyText"/>
        <w:spacing w:before="133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1" w:val="left" w:leader="none"/>
        </w:tabs>
        <w:spacing w:line="240" w:lineRule="auto" w:before="0" w:after="0"/>
        <w:ind w:left="441" w:right="0" w:hanging="37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ตามกฎหมาย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สถานะ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ประเทศ;</w:t>
      </w: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1" w:after="0"/>
        <w:ind w:left="442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พวกเขามีศักยภาพในการดำเนินการควบคุมเพื่อให้แน่ใจว่าเงื่อนไขต่างๆ เป็นไปตามที่กำหนด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(ข)(i)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(ค)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45(1) 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พบกัน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ความสัมพันธ์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นำเข้า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สหภาพแรงงาน โดยไม่มอบหมายภารกิจควบคุม; สำหรับวัตถุประสงค์ของข้อนี้ หมายถึง ภารกิจควบคุมที่ดำเนินการโดยบุคคลที่ทำงานภายใต้สัญญาจ้างรายบุคคลหรือข้อตกลงอย่างเป็นทางการที่ทำให้พวกเขาอยู่ภายใต้การบริหารจัด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การทำสัญญา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หน่วยงานควบคุมหรือองค์กรควบคุมจะไม่ถือเป็นการมอบหมายอำนาจ และข้อห้ามในการมอบหมายภารกิจควบคุมจะไม่นำมาใช้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การสุ่มตัวอย่าง;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41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M10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1" w:after="0"/>
        <w:ind w:left="442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พวกเขาเสนอการรับประกันที่เพียงพอในเรื่องความเป็นกลางและความเที่ยงธรรม และ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ฟรี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ขัดแย้ง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ออกกำลังกาย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ในส่วนของงานควบคุม โดยเฉพาะอย่างยิ่ง พวกเขามีขั้นตอนที่กำหนดไว้เพื่อให้มั่นใจได้ว่า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พนักงาน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การแสดง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ปราศจากความขัดแย้งทางผลประโยชน์ และผู้ประกอบการจะไม่ได้รับการตรวจสอบจากผู้ตรวจสอบรายเดียวกันเป็นระยะเวลามากกว่า 3 ปีติดต่อ </w:t>
      </w:r>
      <w:r xmlns:w="http://schemas.openxmlformats.org/wordprocessingml/2006/main">
        <w:rPr>
          <w:color w:val="231F20"/>
          <w:spacing w:val="-2"/>
          <w:sz w:val="19"/>
        </w:rPr>
        <w:t xml:space="preserve">กัน</w:t>
      </w:r>
    </w:p>
    <w:p>
      <w:pPr>
        <w:pStyle w:val="BodyText"/>
        <w:spacing w:before="91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ในกรณีของหน่วยงานควบคุม หน่วยงานเหล่านั้นจะได้รับการรับรองเพื่อวัตถุประสงค์ในการยอมรับตามข้อบังคับนี้โดยหน่วยงานรับรองเพียงแห่งเดียวภายใต้มาตรฐานที่สอดคล้องกันที่เกี่ยวข้องสำหรับ 'การประเมินความสอดคล้อง – ข้อกำหนดสำหรับหน่วยงานที่รับรองผลิตภัณฑ์'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กระบวนการ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บริการต่างๆ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ที่ตีพิมพ์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วารสาร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ของ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ที่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ยุโรป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สหภาพ </w:t>
      </w:r>
      <w:r xmlns:w="http://schemas.openxmlformats.org/wordprocessingml/2006/main">
        <w:rPr>
          <w:color w:val="231F20"/>
          <w:sz w:val="19"/>
        </w:rPr>
        <w:t xml:space="preserve">;</w:t>
      </w:r>
    </w:p>
    <w:p>
      <w:pPr>
        <w:pStyle w:val="BodyText"/>
        <w:spacing w:before="92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พวกเขามีความเชี่ยวชาญ อุปกรณ์ และโครงสร้างพื้นฐานที่จำเป็นในการดำเนินงานควบคุม และมีจำนวนบุคลากรที่มีคุณสมบัติเหมาะสมเพียงพอ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มีประสบการณ์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พนักงาน;</w:t>
      </w:r>
    </w:p>
    <w:p>
      <w:pPr>
        <w:pStyle w:val="BodyText"/>
        <w:spacing w:before="95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0" w:val="left" w:leader="none"/>
          <w:tab w:pos="442" w:val="left" w:leader="none"/>
        </w:tabs>
        <w:spacing w:line="235" w:lineRule="auto" w:before="0" w:after="0"/>
        <w:ind w:left="442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พวกเขามีศักยภาพและความสามารถในการดำเนินกิจกรรมการรับรองและการควบคุมตามข้อกำหนดของระเบียบนี้ โดยเฉพาะอย่างยิ่งข้อกำหนด </w:t>
      </w:r>
      <w:bookmarkStart xmlns:w="http://schemas.openxmlformats.org/wordprocessingml/2006/main" w:name="_bookmark48" w:id="106"/>
      <w:bookmarkEnd xmlns:w="http://schemas.openxmlformats.org/wordprocessingml/2006/main" w:id="106"/>
      <w:r xmlns:w="http://schemas.openxmlformats.org/wordprocessingml/2006/main">
        <w:rPr>
          <w:color w:val="231F20"/>
          <w:sz w:val="19"/>
        </w:rPr>
        <w:t xml:space="preserve">ที่ได้รับมอบหมายจาก คณะกรรมาธิการ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2021/1698 </w:t>
      </w:r>
      <w:hyperlink xmlns:w="http://schemas.openxmlformats.org/wordprocessingml/2006/main" w:history="true" w:anchor="_bookmark49">
        <w:r xmlns:w="http://schemas.openxmlformats.org/wordprocessingml/2006/main">
          <w:rPr>
            <w:color w:val="231F20"/>
            <w:sz w:val="19"/>
          </w:rPr>
          <w:t xml:space="preserve">( </w:t>
        </w:r>
      </w:hyperlink>
      <w:hyperlink xmlns:w="http://schemas.openxmlformats.org/wordprocessingml/2006/main" w:history="true" w:anchor="_bookmark49">
        <w:r xmlns:w="http://schemas.openxmlformats.org/wordprocessingml/2006/main">
          <w:rPr>
            <w:color w:val="231F20"/>
            <w:position w:val="6"/>
            <w:sz w:val="12"/>
          </w:rPr>
          <w:t xml:space="preserve">1 </w:t>
        </w:r>
      </w:hyperlink>
      <w:hyperlink xmlns:w="http://schemas.openxmlformats.org/wordprocessingml/2006/main" w:history="true" w:anchor="_bookmark49">
        <w:r xmlns:w="http://schemas.openxmlformats.org/wordprocessingml/2006/main">
          <w:rPr>
            <w:color w:val="231F20"/>
            <w:sz w:val="19"/>
          </w:rPr>
          <w:t xml:space="preserve">)</w:t>
        </w:r>
      </w:hyperlink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พิมพ์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ของผู้ปฏิบัติงาน (ผู้ปฏิบัติงานคนเดียวหรือกลุ่มผู้ปฏิบัติงาน)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ในแต่ละส่วนสาม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ประเทศและสำหรับแต่ละหมวดหมู่ผลิตภัณฑ์ที่พวกเขาต้องการจะเป็น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สำหรับ;</w:t>
      </w:r>
    </w:p>
    <w:p>
      <w:pPr>
        <w:pStyle w:val="BodyText"/>
        <w:spacing w:before="91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8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พวกเขามีขั้นตอนและระบบต่างๆ เพื่อให้มั่นใจได้ถึงความเป็นกลาง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คุณภาพ,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ความสม่ำเสมอ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ประสิทธิผล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ของการควบคุมและการกระทำอื่นๆ ที่ดำเนินการโดย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พวกเขา;</w:t>
      </w:r>
    </w:p>
    <w:p>
      <w:pPr>
        <w:pStyle w:val="BodyText"/>
        <w:spacing w:before="94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9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พวกเขามีบุคลากรที่มีคุณสมบัติและประสบการณ์เพียงพอ เพื่อให้สามารถควบคุมและ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สามารถ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อย่างมีประสิทธิภาพ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เนื่องจาก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เวลา;</w:t>
      </w:r>
    </w:p>
    <w:p>
      <w:pPr>
        <w:pStyle w:val="BodyText"/>
        <w:spacing w:before="96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9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พวกเขามีสิ่งอำนวยความสะดวกและอุปกรณ์ที่เหมาะสมและได้รับการบำรุงรักษาอย่างดี เพื่อให้มั่นใจว่าเจ้าหน้าที่สามารถดำเนินการควบคุมและอื่นๆ ได้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อย่างมีประสิทธิภาพ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เนื่องจาก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เวลา;</w:t>
      </w:r>
    </w:p>
    <w:p>
      <w:pPr>
        <w:pStyle w:val="BodyText"/>
        <w:spacing w:before="95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9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พนักงานมี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เข้าถึง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สถานที่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ของ,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เอกสาร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เก็บไว้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 ดังนั้น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ทำให้สำเร็จ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งานต่างๆ;</w:t>
      </w:r>
    </w:p>
    <w:p>
      <w:pPr>
        <w:pStyle w:val="BodyText"/>
        <w:spacing w:before="95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ทักษะ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การฝึกอบรม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เพื่อดำเนินการควบคุมอย่างมีประสิทธิภาพ รวมถึงการตรวจสอบผู้ปฏิบัติงานด้วยเช่นกัน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เช่นเดียวกับบน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กลุ่ม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ผู้ปฏิบัติงาน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หาก </w:t>
      </w:r>
      <w:r xmlns:w="http://schemas.openxmlformats.org/wordprocessingml/2006/main">
        <w:rPr>
          <w:color w:val="231F20"/>
          <w:spacing w:val="-4"/>
          <w:sz w:val="19"/>
        </w:rPr>
        <w:t xml:space="preserve">มี;</w:t>
      </w:r>
    </w:p>
    <w:p>
      <w:pPr>
        <w:pStyle w:val="BodyText"/>
        <w:spacing w:before="94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6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การรับรองก่อนหน้านี้สำหรับประเทศที่สามเฉพาะเจาะจงและ/หรือสำหรับประเภทผลิตภัณฑ์ใด ๆ ยังไม่ถูกเพิกถอนตามวรรค 2a หรือการรับรองของพวกเขายังไม่ถูกเพิกถอนหรือระงับโดยหน่วยงานรับรองใด ๆ ตามขั้นตอนการระงับหรือเพิกถอนที่กำหนดไว้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มาตรฐาน,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spacing w:line="20" w:lineRule="exact"/>
        <w:ind w:left="100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780" cy="6350"/>
                <wp:effectExtent l="0" t="0" r="0" b="3175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53"/>
                                </a:lnTo>
                                <a:lnTo>
                                  <a:pt x="650163" y="5753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53"/>
                                </a:lnTo>
                                <a:lnTo>
                                  <a:pt x="2159" y="5753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.4pt;height:.5pt;mso-position-horizontal-relative:char;mso-position-vertical-relative:line" id="docshapegroup58" coordorigin="0,0" coordsize="1028,10">
                <v:shape style="position:absolute;left:0;top:0;width:1028;height:10" id="docshape59" coordorigin="0,0" coordsize="1028,10" path="m1024,0l3,0,0,2,0,7,3,9,1024,9,1027,7,1027,2,1024,0xe" filled="true" fillcolor="#231f20" stroked="false">
                  <v:path arrowok="t"/>
                  <v:fill type="solid"/>
                </v:shape>
                <v:shape style="position:absolute;left:0;top:0;width:1028;height:10" id="docshape60" coordorigin="0,0" coordsize="1028,10" path="m3,0l1024,0,1027,2,1027,7,1024,9,3,9,0,7,0,2,3,0xe" filled="false" stroked="true" strokeweight="0pt" strokecolor="#231f2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 xmlns:w="http://schemas.openxmlformats.org/wordprocessingml/2006/main">
        <w:pStyle w:val="ListParagraph"/>
        <w:numPr>
          <w:ilvl w:val="2"/>
          <w:numId w:val="74"/>
        </w:numPr>
        <w:tabs>
          <w:tab w:pos="1261" w:val="left" w:leader="none"/>
          <w:tab w:pos="1263" w:val="left" w:leader="none"/>
        </w:tabs>
        <w:spacing w:line="223" w:lineRule="auto" w:before="18" w:after="0"/>
        <w:ind w:left="1263" w:right="2857" w:hanging="254"/>
        <w:jc w:val="both"/>
        <w:rPr>
          <w:sz w:val="17"/>
        </w:rPr>
      </w:pPr>
      <w:bookmarkStart xmlns:w="http://schemas.openxmlformats.org/wordprocessingml/2006/main" w:name="_bookmark49" w:id="107"/>
      <w:bookmarkEnd xmlns:w="http://schemas.openxmlformats.org/wordprocessingml/2006/main" w:id="107"/>
      <w:r xmlns:w="http://schemas.openxmlformats.org/wordprocessingml/2006/main">
        <w:rPr>
          <w:color w:val="231F20"/>
          <w:sz w:val="17"/>
        </w:rPr>
        <w:t xml:space="preserve">ระเบียบมอบอำนาจ (EU) 2021/1698 ลงวันที่ 13 กรกฎาคม 2021 ว่าด้วยข้อกำหนดเพิ่มเติมในระเบียบ (EU) 2018/848 ของรัฐสภายุโรปและสภาแห่งสหภาพยุโรป เกี่ยวกับข้อกำหนดด้านกระบวนการสำหรับการรับรองหน่วยงานควบคุมและองค์กรควบคุมที่มีอำนาจในการดำเนินการควบคุมผู้ประกอบการและกลุ่มผู้ประกอบกา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ได้รับการรับรอง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ที่สาม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ประเทศ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และมีกฎระเบียบเกี่ยวกับการกำกับดูแล การควบคุม และการดำเนินการอื่น ๆ ที่หน่วยงานควบคุมและองค์กรควบคุมเหล่านั้นต้องปฏิบัติ (OJ L 336, 23.9.2021,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42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M10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BodyText"/>
        <w:spacing w:line="235" w:lineRule="auto" w:before="1"/>
        <w:ind w:left="442" w:right="2858" w:firstLine="2"/>
        <w:jc w:val="both"/>
      </w:pPr>
      <w:r xmlns:w="http://schemas.openxmlformats.org/wordprocessingml/2006/main">
        <w:rPr>
          <w:color w:val="231F20"/>
        </w:rPr>
        <w:t xml:space="preserve">มาตรฐานองค์การระหว่างประเทศว่าด้วยการมาตรฐาน (ISO) 17011 – การประเมินความสอดคล้อง – ข้อกำหนดทั่วไปสำหรับหน่วยงานรับรองที่ให้การรับรองหน่วยงานประเมินความสอดคล้อง ในช่วง 24 ปี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หลายเดือน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ก่อนหน้า:</w:t>
      </w:r>
    </w:p>
    <w:p>
      <w:pPr>
        <w:pStyle w:val="BodyText"/>
        <w:spacing w:before="88"/>
      </w:pPr>
    </w:p>
    <w:p>
      <w:pPr xmlns:w="http://schemas.openxmlformats.org/wordprocessingml/2006/main">
        <w:pStyle w:val="ListParagraph"/>
        <w:numPr>
          <w:ilvl w:val="0"/>
          <w:numId w:val="75"/>
        </w:numPr>
        <w:tabs>
          <w:tab w:pos="825" w:val="left" w:leader="none"/>
        </w:tabs>
        <w:spacing w:line="235" w:lineRule="auto" w:before="0" w:after="0"/>
        <w:ind w:left="825" w:right="2857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คำขอรับรองสำหรับประเทศที่สามเดียวกันและ/หรือสำหรับประเภทผลิตภัณฑ์เดียวกัน เว้นแต่การรับรองก่อนหน้านี้จะถูกเพิกถอนตามข้อ (k) ของวรรค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2ก;</w:t>
      </w:r>
    </w:p>
    <w:p>
      <w:pPr>
        <w:pStyle w:val="BodyText"/>
        <w:spacing w:before="88"/>
      </w:pPr>
    </w:p>
    <w:p>
      <w:pPr xmlns:w="http://schemas.openxmlformats.org/wordprocessingml/2006/main">
        <w:pStyle w:val="ListParagraph"/>
        <w:numPr>
          <w:ilvl w:val="0"/>
          <w:numId w:val="75"/>
        </w:numPr>
        <w:tabs>
          <w:tab w:pos="825" w:val="left" w:leader="none"/>
        </w:tabs>
        <w:spacing w:line="235" w:lineRule="auto" w:before="0" w:after="0"/>
        <w:ind w:left="825" w:right="2856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ส่วนขยาย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ขอบเขต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ไปยังประเทศที่สามเพิ่มเติมตามมาตรา 2 ของระเบียบการมอบอำนาจ (EU) 2021/1698 ยกเว้นในกรณีที่ก่อนหน้านี้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เคยเป็น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ถอนออก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(ก)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บทความ;</w:t>
      </w:r>
    </w:p>
    <w:p>
      <w:pPr>
        <w:pStyle w:val="BodyText"/>
        <w:spacing w:before="88"/>
      </w:pPr>
    </w:p>
    <w:p>
      <w:pPr xmlns:w="http://schemas.openxmlformats.org/wordprocessingml/2006/main">
        <w:pStyle w:val="ListParagraph"/>
        <w:numPr>
          <w:ilvl w:val="0"/>
          <w:numId w:val="75"/>
        </w:numPr>
        <w:tabs>
          <w:tab w:pos="823" w:val="left" w:leader="none"/>
          <w:tab w:pos="825" w:val="left" w:leader="none"/>
        </w:tabs>
        <w:spacing w:line="235" w:lineRule="auto" w:before="0" w:after="0"/>
        <w:ind w:left="825" w:right="2857" w:hanging="384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ส่วนขยาย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ขอบเขต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ไปยัง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เพิ่มเติม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หมวดหมู่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พร้อมด้วยบทความ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2021/1698;</w:t>
      </w: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61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ในกรณีของหน่วยงานควบคุมนั้น หน่วยงานเหล่านั้นคือองค์กรบริหารราชการแผ่นดิน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ในประเทศที่สามซึ่งพวกเขาร้องขอการรับรอง </w:t>
      </w:r>
      <w:r xmlns:w="http://schemas.openxmlformats.org/wordprocessingml/2006/main">
        <w:rPr>
          <w:color w:val="231F20"/>
          <w:spacing w:val="-2"/>
          <w:sz w:val="19"/>
        </w:rPr>
        <w:t xml:space="preserve">;</w:t>
      </w: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1" w:after="0"/>
        <w:ind w:left="442" w:right="2857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พวกเขามีคุณสมบัติตรงตามข้อกำหนดด้านขั้นตอนที่กำหนดไว้ในบทที่ 1 ของเอกสารมอบอำนาจ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2021/1698;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90"/>
      </w:pPr>
    </w:p>
    <w:p>
      <w:pPr xmlns:w="http://schemas.openxmlformats.org/wordprocessingml/2006/main">
        <w:pStyle w:val="ListParagraph"/>
        <w:numPr>
          <w:ilvl w:val="1"/>
          <w:numId w:val="74"/>
        </w:numPr>
        <w:tabs>
          <w:tab w:pos="442" w:val="left" w:leader="none"/>
        </w:tabs>
        <w:spacing w:line="235" w:lineRule="auto" w:before="0" w:after="0"/>
        <w:ind w:left="442" w:right="2856" w:hanging="371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พวกเขามีคุณสมบัติตรงตามเกณฑ์เพิ่มเติมใดๆ ที่อาจกำหนดไว้ในนั้น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7.</w:t>
      </w:r>
    </w:p>
    <w:p>
      <w:pPr>
        <w:pStyle w:val="BodyText"/>
        <w:spacing w:before="90"/>
      </w:pPr>
    </w:p>
    <w:p>
      <w:pPr xmlns:w="http://schemas.openxmlformats.org/wordprocessingml/2006/main">
        <w:pStyle w:val="BodyText"/>
        <w:spacing w:line="235" w:lineRule="auto"/>
        <w:ind w:left="69" w:right="2857" w:firstLine="2"/>
        <w:jc w:val="both"/>
      </w:pPr>
      <w:r xmlns:w="http://schemas.openxmlformats.org/wordprocessingml/2006/main">
        <w:rPr>
          <w:color w:val="231F20"/>
        </w:rPr>
        <w:t xml:space="preserve">2ก.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คณะกรรมการอาจเพิกถอนการรับรองการควบคุมได้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อำนาจ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ที่สาม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ประเทศ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และ/หรือ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หมวดหมู่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ถ้า:</w:t>
      </w: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1" w:after="0"/>
        <w:ind w:left="388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หนึ่งในการยอมรับ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เกณฑ์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ตั้งไว้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ในย่อหน้า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 2 ไม่เป็นไป </w:t>
      </w:r>
      <w:r xmlns:w="http://schemas.openxmlformats.org/wordprocessingml/2006/main">
        <w:rPr>
          <w:color w:val="231F20"/>
          <w:spacing w:val="-4"/>
          <w:sz w:val="19"/>
        </w:rPr>
        <w:t xml:space="preserve">ตามเงื่อนไขอีกต่อไป;</w:t>
      </w:r>
    </w:p>
    <w:p>
      <w:pPr>
        <w:pStyle w:val="BodyText"/>
        <w:spacing w:before="90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0" w:after="0"/>
        <w:ind w:left="388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คณะกรรมาธิการไม่ได้รับรายงานประจำปีตามที่ระบุไว้ในมาตรา 4 ของระเบียบมอบอำนาจ (EU) 2021/1698 ภายในกำหนดเวลาที่ระบุไว้ในมาตราดังกล่าว หรือข้อมูลที่รวมอยู่ในรายงานประจำปีนั้นไม่ครบถ้วน ไม่ถูกต้อง หรือไม่เป็นไปตามข้อกำหนด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ระเบียบข้อบังคับ;</w:t>
      </w:r>
    </w:p>
    <w:p>
      <w:pPr>
        <w:pStyle w:val="BodyText"/>
        <w:spacing w:before="87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0" w:after="0"/>
        <w:ind w:left="388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หรือไม่แจ้งข้อมูลทั้งหมดที่เกี่ยวข้องกับเอกสารทางเทคนิค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ถึงในย่อหน้า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4. เพื่อควบคุม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สมัครแล้ว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โดยสิ่งนั้น หรือไปยังรายชื่อผู้ประกอบการหรือกลุ่มผู้ประกอบการที่อัปเดตล่าสุด หรือไปยัง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ครอบคลุม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ขอบเขต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การยอมรับ;</w:t>
      </w:r>
    </w:p>
    <w:p>
      <w:pPr>
        <w:pStyle w:val="BodyText"/>
        <w:spacing w:before="88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0" w:after="0"/>
        <w:ind w:left="388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แจ้ง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คณะกรรมาธิการต้องแจ้งการเปลี่ยนแปลงในเอกสารทางเทคนิคภายใน 30 วันปฏิทินนับจากวันที่มีการเปลี่ยนแปลง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4;</w:t>
      </w: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0" w:after="0"/>
        <w:ind w:left="388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ควบคุมหรือองค์กรควบคุมไม่ให้ข้อมูลที่คณะกรรมาธิการหรือรัฐสมาชิกร้องขอภายในกำหนดเวลาที่กำหนด หรือข้อมูลนั้นไม่ครบถ้วน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ยังไม่สมบูรณ์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ไม่ถูกต้องหรือไม่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ไม่ปฏิบัติตามข้อกำหนดที่กำหนดไว้ในระเบียบนี้ ในส่วนที่ได้รับมอบอำนาจ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2021/1698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กระทำ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8,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ให้ความร่วมมือกับคณะกรรมาธิการ โดยเฉพาะอย่างยิ่งในระหว่างการสอบสวนเรื่องใดเรื่องหนึ่ง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การไม่ปฏิบัติตาม;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M10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8" w:val="left" w:leader="none"/>
        </w:tabs>
        <w:spacing w:line="235" w:lineRule="auto" w:before="1" w:after="0"/>
        <w:ind w:left="388" w:right="2861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เห็นด้วย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ณ จุดเกิดเหตุ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เริ่มต้น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คณะกรรมการ;</w:t>
      </w:r>
    </w:p>
    <w:p>
      <w:pPr>
        <w:pStyle w:val="BodyText"/>
        <w:spacing w:before="99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0" w:after="0"/>
        <w:ind w:left="388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ผลการตรวจสอบหรือการตรวจประเมิน ณ สถานที่จริงบ่งชี้ว่ามาตรการควบคุมทำงานผิดปกติอย่างเป็นระบบ หรือหน่วยงานควบคุมหรือองค์กรควบคุมไม่สามารถดำเนินการตามคำแนะนำทั้งหมดที่คณะกรรมาธิการให้ไว้หลังจากการตรวจสอบหรือการตรวจประเมิน ณ สถานที่จริง ในแผนปฏิบัติการที่เสนอต่อคณะ </w:t>
      </w:r>
      <w:r xmlns:w="http://schemas.openxmlformats.org/wordprocessingml/2006/main">
        <w:rPr>
          <w:color w:val="231F20"/>
          <w:spacing w:val="-2"/>
          <w:sz w:val="19"/>
        </w:rPr>
        <w:t xml:space="preserve">กรรมาธิการได้</w:t>
      </w:r>
    </w:p>
    <w:p>
      <w:pPr>
        <w:pStyle w:val="BodyText"/>
        <w:spacing w:before="95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1" w:after="0"/>
        <w:ind w:left="388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ล้มเหลว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แก้ไขที่เหมาะสมเพื่อตอบสนองต่อการไม่ปฏิบัติตามและการละเมิดที่พบภายในกำหนดเวลาที่คณะกรรมาธิการกำหนดตามความรุนแรงของสถานการณ์ ซึ่งจะต้องไม่น้อยกว่า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30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ปฏิทิน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วัน;</w:t>
      </w:r>
    </w:p>
    <w:p>
      <w:pPr>
        <w:pStyle w:val="BodyText"/>
        <w:spacing w:before="96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8" w:val="left" w:leader="none"/>
        </w:tabs>
        <w:spacing w:line="235" w:lineRule="auto" w:before="0" w:after="0"/>
        <w:ind w:left="388" w:right="2856" w:hanging="27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การเปลี่ยนแปลง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หากหน่วยงานควบคุมหรือองค์กรควบคุมเดิมไม่แจ้งข้อมูลที่เกี่ยวข้องในแฟ้มควบคุม รวมถึงบันทึกที่เป็นลายลักษณ์อักษรของผู้ประกอบการ ให้แก่หน่วยงานควบคุมหรือองค์กรควบคุมใหม่ ภายในระยะเวลาสูงสุด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30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ปฏิทิน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หลังจาก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คำขอสำหรับ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โอนย้าย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ใหม่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ร่างกาย;</w:t>
      </w:r>
    </w:p>
    <w:p>
      <w:pPr>
        <w:pStyle w:val="BodyText"/>
        <w:spacing w:before="95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0" w:after="0"/>
        <w:ind w:left="388" w:right="2860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ที่นั่น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เสี่ยง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ผู้บริโภค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เข้าใจผิด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จริง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ธรรมชาติของ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ครอบคลุม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ขอบเขต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  <w:spacing w:before="99"/>
      </w:pPr>
    </w:p>
    <w:p>
      <w:pPr xmlns:w="http://schemas.openxmlformats.org/wordprocessingml/2006/main">
        <w:pStyle w:val="ListParagraph"/>
        <w:numPr>
          <w:ilvl w:val="0"/>
          <w:numId w:val="76"/>
        </w:numPr>
        <w:tabs>
          <w:tab w:pos="386" w:val="left" w:leader="none"/>
          <w:tab w:pos="388" w:val="left" w:leader="none"/>
        </w:tabs>
        <w:spacing w:line="235" w:lineRule="auto" w:before="0" w:after="0"/>
        <w:ind w:left="388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หน่วยงานควบคุมหรือองค์กรควบคุมยังไม่ได้รับรองผู้ประกอบการรายใด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เป็นเวลา 48 เดือนติดต่อกันในประเทศที่สามซึ่งได้ </w:t>
      </w:r>
      <w:r xmlns:w="http://schemas.openxmlformats.org/wordprocessingml/2006/main">
        <w:rPr>
          <w:color w:val="231F20"/>
          <w:spacing w:val="-2"/>
          <w:sz w:val="19"/>
        </w:rPr>
        <w:t xml:space="preserve">รับการยอมรับ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spacing w:before="93"/>
      </w:pPr>
    </w:p>
    <w:p>
      <w:pPr xmlns:w="http://schemas.openxmlformats.org/wordprocessingml/2006/main">
        <w:pStyle w:val="Heading1"/>
        <w:spacing w:line="216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3" w:val="left" w:leader="none"/>
        </w:tabs>
        <w:spacing w:line="235" w:lineRule="auto" w:before="1" w:after="0"/>
        <w:ind w:left="1010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การรับรองที่อ้างถึงในข้อ (d) ของวรรค 2 อาจใช้ได้เฉพาะ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โดย:</w:t>
      </w:r>
    </w:p>
    <w:p>
      <w:pPr>
        <w:pStyle w:val="BodyText"/>
        <w:spacing w:before="99"/>
      </w:pPr>
    </w:p>
    <w:p>
      <w:pPr xmlns:w="http://schemas.openxmlformats.org/wordprocessingml/2006/main">
        <w:pStyle w:val="ListParagraph"/>
        <w:numPr>
          <w:ilvl w:val="1"/>
          <w:numId w:val="7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หน่วยงานรับรองมาตรฐานระดับชาติในสหภาพยุโรป ตามระเบียบข้อบังคับ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765/2008;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  <w:spacing w:before="99"/>
      </w:pPr>
    </w:p>
    <w:p>
      <w:pPr xmlns:w="http://schemas.openxmlformats.org/wordprocessingml/2006/main">
        <w:pStyle w:val="ListParagraph"/>
        <w:numPr>
          <w:ilvl w:val="1"/>
          <w:numId w:val="7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6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รับรองมาตรฐานนอกสหภาพยุโรปที่เป็นผู้ลงนามในข้อตกลงการรับรองมาตรฐานพหุภาคีภายใต้การอุปถัมภ์ขององค์การระหว่าง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ฟอรัม</w:t>
      </w:r>
    </w:p>
    <w:p>
      <w:pPr>
        <w:pStyle w:val="BodyText"/>
        <w:spacing w:before="99"/>
      </w:pP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หน่วยงานควบคุมและองค์กรควบคุมจะต้องยื่นคำขอรับรองต่อคณะกรรมาธิการ คำขอดังกล่าวจะต้องประกอบด้วยเอกสารทางเทคนิคที่มีข้อมูลทั้งหมดที่จำเป็นเพื่อให้มั่นใจได้ว่าเป็นไปตามเกณฑ์ที่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พบกัน.</w:t>
      </w:r>
    </w:p>
    <w:p>
      <w:pPr>
        <w:pStyle w:val="BodyText"/>
        <w:spacing w:before="97"/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หน่วยงานควบคุมจะต้องจัดส่งรายงานการประเมินฉบับล่าสุดที่ออกให้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โดยหน่วยงานผู้มีอำนาจ และหน่วยงานควบคุมจะต้องจัดส่งใบรับรองการรับรองที่ออกโดยหน่วยงานรับรองนั้น ในกรณีที่เหมาะสม หน่วยงานควบคุมหรือหน่วยงานกำกับดูแลจะต้องจัดส่งเอกสารล่าสุดด้วย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รายงานเกี่ยวกับการประเมินผล ณ จุดเกิดเหตุ การเฝ้าระวัง และการประเมินผลระยะหลายปีอย่างสม่ำเสมอ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การประเมินใหม่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ของพวกเขา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กิจกรรม.</w:t>
      </w:r>
    </w:p>
    <w:p>
      <w:pPr>
        <w:pStyle w:val="BodyText"/>
        <w:spacing w:before="96"/>
      </w:pP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ซึ่งเป็นรากฐาน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4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บนใดๆ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หรือควบคุม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ร่างกาย,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ทำให้มั่นใจ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การกำกับดูแล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ของหน่วยงานควบคุมและองค์กรควบคุมที่ได้รับการยอมรับ โดยการตรวจสอบประสิทธิภาพและการรับรองของหน่วยงานเหล่านั้นอย่างสม่ำเสมอ เพื่อวัตถุประสงค์ในการกำกับดูแลดังกล่าว คณะกรรมาธิการอาจขอข้อมูลเพิ่มเติมจากหน่วยงานเหล่านั้น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การรับรอง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ลักษณะของการกำกับดูแลที่กล่าวถึงในวรรคที่ 5 จะต้องพิจารณาจากความน่าจะเป็นของการไม่ปฏิบัติตามข้อกำหนด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การเอาไป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บัญชี,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กิจกรรม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หน่วยงานควบคุมหรือองค์กรควบคุม ประเภทของผลิตภัณฑ์ และผู้ประกอบการ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ภายใต้การควบคุมและการเปลี่ยนแปลงในกฎระเบียบการผลิตและ </w:t>
      </w:r>
      <w:r xmlns:w="http://schemas.openxmlformats.org/wordprocessingml/2006/main">
        <w:rPr>
          <w:color w:val="231F20"/>
          <w:spacing w:val="-2"/>
          <w:sz w:val="19"/>
        </w:rPr>
        <w:t xml:space="preserve">มาตรการ ควบคุม</w:t>
      </w:r>
    </w:p>
    <w:p>
      <w:pPr>
        <w:pStyle w:val="BodyText"/>
        <w:spacing w:before="143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โดยเฉพาะอย่างยิ่ง การรับรองหน่วยงานควบคุมหรือองค์กรควบคุมที่กล่าวถึงในวรรค 1 จะต้องถูกเพิกถอน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โดยไม่ล่าช้า 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ตามขั้นตอนที่กล่าวถึงในวรรคนั้น โดยที่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การละเมิดที่ร้ายแรงหรือซ้ำซากเกี่ยวกับการรับรองหรือการควบคุม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วาง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ลง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8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เคยเป็น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ตรวจพบ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ที่ไหน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อำนาจ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หน่วยงานที่เกี่ยวข้อง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ล้มเหลว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เหมาะสม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ทันเวลา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การแก้ไข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ในปฏิกิริยา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ตามคำขอ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โดยคณะกรรมาธิการ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ภายใน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ระยะเวลาที่กำหนดโดย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คณะกรรมการ.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มุ่งมั่น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ตามข้อกำหนด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ความรุนแรง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ปัญหา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ทั่วไป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น้อย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มากกว่า 30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วัน</w:t>
      </w: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54:</w:t>
      </w:r>
    </w:p>
    <w:p>
      <w:pPr>
        <w:pStyle w:val="BodyText"/>
        <w:spacing w:before="146"/>
      </w:pPr>
    </w:p>
    <w:p>
      <w:pPr xmlns:w="http://schemas.openxmlformats.org/wordprocessingml/2006/main">
        <w:pStyle w:val="ListParagraph"/>
        <w:numPr>
          <w:ilvl w:val="1"/>
          <w:numId w:val="71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แก้ไขวรรค 2 ของมาตรานี้ โดยเพิ่มเกณฑ์เพิ่มเติมจากเกณฑ์ที่กำหนดไว้ในนั้นสำหรับการรับรองหน่วยงานควบคุมและองค์กรควบคุมที่กล่าวถึงในวรรค 1 ของมาตรานี้ และสำหรับการเพิกถอนการรับรองดังกล่าว หรือโดยการแก้ไข </w:t>
      </w:r>
      <w:r xmlns:w="http://schemas.openxmlformats.org/wordprocessingml/2006/main">
        <w:rPr>
          <w:color w:val="231F20"/>
          <w:spacing w:val="-2"/>
          <w:sz w:val="19"/>
        </w:rPr>
        <w:t xml:space="preserve">เกณฑ์ ที่เพิ่มเข้ามาเหล่านั้น</w:t>
      </w: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1"/>
          <w:numId w:val="71"/>
        </w:numPr>
        <w:tabs>
          <w:tab w:pos="1328" w:val="left" w:leader="none"/>
        </w:tabs>
        <w:spacing w:line="240" w:lineRule="auto" w:before="1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เสริม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ด้วยความเคารพ:</w:t>
      </w:r>
    </w:p>
    <w:p>
      <w:pPr>
        <w:pStyle w:val="BodyText"/>
        <w:spacing w:before="146"/>
      </w:pPr>
    </w:p>
    <w:p>
      <w:pPr xmlns:w="http://schemas.openxmlformats.org/wordprocessingml/2006/main">
        <w:pStyle w:val="ListParagraph"/>
        <w:numPr>
          <w:ilvl w:val="2"/>
          <w:numId w:val="71"/>
        </w:numPr>
        <w:tabs>
          <w:tab w:pos="1659" w:val="left" w:leader="none"/>
        </w:tabs>
        <w:spacing w:line="235" w:lineRule="auto" w:before="1" w:after="0"/>
        <w:ind w:left="1659" w:right="2859" w:hanging="277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การใช้อำนาจกำกับดูแลของหน่วยงานควบคุมและองค์กรควบคุมที่คณะกรรมาธิการรับรองตามระเบียบ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ณ จุดเกิดเหตุ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การสอบ;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</w:p>
    <w:p>
      <w:pPr>
        <w:pStyle w:val="BodyText"/>
        <w:spacing w:before="144"/>
      </w:pPr>
    </w:p>
    <w:p>
      <w:pPr xmlns:w="http://schemas.openxmlformats.org/wordprocessingml/2006/main">
        <w:pStyle w:val="ListParagraph"/>
        <w:numPr>
          <w:ilvl w:val="2"/>
          <w:numId w:val="71"/>
        </w:numPr>
        <w:tabs>
          <w:tab w:pos="1659" w:val="left" w:leader="none"/>
        </w:tabs>
        <w:spacing w:line="235" w:lineRule="auto" w:before="1" w:after="0"/>
        <w:ind w:left="1659" w:right="2861" w:hanging="330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การควบคุมและการดำเนินการอื่นๆ ที่หน่วยงานควบคุมเหล่านั้นต้องปฏิบัติ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  <w:spacing w:before="145"/>
      </w:pP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คณะกรรมาธิการอาจออกกฎหมายเพื่อดำเนินการให้มีการบังคับใช้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ความสัมพันธ์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ของผู้ที่สงสัย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หรือก่อตั้งขึ้น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การไม่ปฏิบัติตาม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ส่งผลกระทบต่อความสมบูรณ์ของผลิตภัณฑ์อินทรีย์หรือผลิตภัณฑ์แปรรูปที่นำเข้าภายใต้การรับรองที่กำหนดไว้ในมาตรานี้ มาตรการดังกล่าวอาจประกอบด้วยการตรวจสอบความสมบูรณ์ของผลิตภัณฑ์อินทรีย์หรือผลิตภัณฑ์แปรรูป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การวาง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สหภาพยุโรป และในกรณีที่เหมาะสม ให้ระงับการอนุญาตให้วางจำหน่ายผลิตภัณฑ์ดังกล่าวภายในสหภาพยุโรปในฐานะผลิตภัณฑ์อินทรีย์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สินค้า.</w:t>
      </w:r>
    </w:p>
    <w:p>
      <w:pPr>
        <w:pStyle w:val="BodyText"/>
        <w:spacing w:before="140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before="147"/>
      </w:pPr>
    </w:p>
    <w:p>
      <w:pPr xmlns:w="http://schemas.openxmlformats.org/wordprocessingml/2006/main">
        <w:pStyle w:val="ListParagraph"/>
        <w:numPr>
          <w:ilvl w:val="0"/>
          <w:numId w:val="71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ด้วยเหตุผลอันสมควรและเร่งด่วนที่เกี่ยวข้องกับการปฏิบัติที่ไม่เป็นธรรมหรือการปฏิบัติที่ไม่สอดคล้องกับหลักการและ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กฎระเบียบเกี่ยวกับการผลิตสินค้าเกษตรอินทรีย์ การคุ้มครองความเชื่อมั่นของผู้บริโภค หรือการคุ้มครองการแข่งขันที่เป็นธรรมระหว่างผู้ประกอบการ คณะกรรมาธิการจะต้อง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โดยทันที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ดำเนินการตามขั้นตอนที่อ้างถึงในมาตรา 55(3) เพื่อดำเนินการตามมาตรการที่อ้างถึง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ถึงในย่อหน้า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8 ของบทความนี้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หรือเพื่อตัดสินใจเกี่ยวกับการถอนเงิน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43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Article 47 Equivalence under a trade agr" w:id="108"/>
      <w:bookmarkEnd xmlns:w="http://schemas.openxmlformats.org/wordprocessingml/2006/main" w:id="108"/>
      <w:bookmarkStart xmlns:w="http://schemas.openxmlformats.org/wordprocessingml/2006/main" w:name="Article 48 Equivalence under Regulation " w:id="109"/>
      <w:bookmarkEnd xmlns:w="http://schemas.openxmlformats.org/wordprocessingml/2006/main" w:id="109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47</w:t>
      </w:r>
    </w:p>
    <w:p>
      <w:pPr xmlns:w="http://schemas.openxmlformats.org/wordprocessingml/2006/main">
        <w:pStyle w:val="Heading2"/>
        <w:ind w:right="1852"/>
      </w:pPr>
      <w:r xmlns:w="http://schemas.openxmlformats.org/wordprocessingml/2006/main">
        <w:rPr>
          <w:color w:val="231F20"/>
        </w:rPr>
        <w:t xml:space="preserve">ความเท่าเทียมกัน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ภายใต้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ซื้อขาย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ข้อตกลง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ที่สาม</w:t>
      </w:r>
      <w:r xmlns:w="http://schemas.openxmlformats.org/wordprocessingml/2006/main">
        <w:rPr>
          <w:color w:val="231F20"/>
          <w:spacing w:val="12"/>
        </w:rPr>
        <w:t xml:space="preserve"> </w:t>
      </w:r>
      <w:r xmlns:w="http://schemas.openxmlformats.org/wordprocessingml/2006/main">
        <w:rPr>
          <w:color w:val="231F20"/>
        </w:rPr>
        <w:t xml:space="preserve">ประเทศ</w:t>
      </w:r>
      <w:r xmlns:w="http://schemas.openxmlformats.org/wordprocessingml/2006/main">
        <w:rPr>
          <w:color w:val="231F20"/>
          <w:spacing w:val="14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15"/>
        </w:rPr>
        <w:t xml:space="preserve"> </w:t>
      </w:r>
      <w:r xmlns:w="http://schemas.openxmlformats.org/wordprocessingml/2006/main">
        <w:rPr>
          <w:color w:val="231F20"/>
        </w:rPr>
        <w:t xml:space="preserve">ถึงประเด็น</w:t>
      </w:r>
      <w:r xmlns:w="http://schemas.openxmlformats.org/wordprocessingml/2006/main">
        <w:rPr>
          <w:color w:val="231F20"/>
          <w:spacing w:val="12"/>
        </w:rPr>
        <w:t xml:space="preserve"> </w:t>
      </w:r>
      <w:r xmlns:w="http://schemas.openxmlformats.org/wordprocessingml/2006/main">
        <w:rPr>
          <w:color w:val="231F20"/>
        </w:rPr>
        <w:t xml:space="preserve">(ข)(ii)</w:t>
      </w:r>
      <w:r xmlns:w="http://schemas.openxmlformats.org/wordprocessingml/2006/main">
        <w:rPr>
          <w:color w:val="231F20"/>
          <w:spacing w:val="13"/>
        </w:rPr>
        <w:t xml:space="preserve"> </w:t>
      </w:r>
      <w:r xmlns:w="http://schemas.openxmlformats.org/wordprocessingml/2006/main">
        <w:rPr>
          <w:color w:val="231F20"/>
        </w:rPr>
        <w:t xml:space="preserve">ของบทความ</w:t>
      </w:r>
      <w:r xmlns:w="http://schemas.openxmlformats.org/wordprocessingml/2006/main">
        <w:rPr>
          <w:color w:val="231F20"/>
          <w:spacing w:val="16"/>
        </w:rPr>
        <w:t xml:space="preserve"> </w:t>
      </w:r>
      <w:r xmlns:w="http://schemas.openxmlformats.org/wordprocessingml/2006/main">
        <w:rPr>
          <w:color w:val="231F20"/>
        </w:rPr>
        <w:t xml:space="preserve">45(1)</w:t>
      </w:r>
      <w:r xmlns:w="http://schemas.openxmlformats.org/wordprocessingml/2006/main">
        <w:rPr>
          <w:color w:val="231F20"/>
          <w:spacing w:val="13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ที่สาม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ประเทศ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สหภาพ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ภายใต้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ข้อตกลงทางการค้า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ระบบ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การผลิต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การประชุม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วัตถุประสงค์เดียวกัน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หลักการ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การประยุกต์ใช้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กฎ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ระดับเดียวกัน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การรับประกัน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ความสอดคล้อง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เหล่านั้น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สหภาพแรงงาน</w:t>
      </w:r>
    </w:p>
    <w:p>
      <w:pPr>
        <w:pStyle w:val="BodyText"/>
      </w:pPr>
    </w:p>
    <w:p>
      <w:pPr>
        <w:pStyle w:val="BodyText"/>
        <w:spacing w:before="135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48</w:t>
      </w:r>
    </w:p>
    <w:p>
      <w:pPr xmlns:w="http://schemas.openxmlformats.org/wordprocessingml/2006/main">
        <w:pStyle w:val="Heading2"/>
        <w:ind w:right="1851"/>
      </w:pPr>
      <w:r xmlns:w="http://schemas.openxmlformats.org/wordprocessingml/2006/main">
        <w:rPr>
          <w:color w:val="231F20"/>
        </w:rPr>
        <w:t xml:space="preserve">ความเท่าเทียมกัน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ภายใต้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(EC)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834/2007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7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(ข)(iii)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มาตรา 45(1) คือประเทศที่สามซึ่งได้รับการยอมรับเพื่อวัตถุประสงค์ของการเทียบเท่าภายใต้มาตรา 33(2) ของระเบียบ (EC) เลขที่ 834/2007 รวมถึงประเทศที่ได้รับการยอมรับภายใต้มาตรการเปลี่ยนผ่านที่กำหนดไว้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</w:p>
    <w:p>
      <w:pPr>
        <w:pStyle w:val="BodyText"/>
        <w:spacing w:before="98"/>
      </w:pPr>
    </w:p>
    <w:p>
      <w:pPr xmlns:w="http://schemas.openxmlformats.org/wordprocessingml/2006/main">
        <w:pStyle w:val="BodyText"/>
        <w:spacing w:before="1"/>
        <w:ind w:left="1012"/>
        <w:jc w:val="both"/>
      </w:pP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การยอมรับ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หมดอายุ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b/>
          <w:color w:val="231F20"/>
        </w:rPr>
        <w:t xml:space="preserve">► </w:t>
      </w:r>
      <w:r xmlns:w="http://schemas.openxmlformats.org/wordprocessingml/2006/main">
        <w:rPr>
          <w:b/>
          <w:color w:val="231F20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50"/>
        </w:rPr>
        <w:t xml:space="preserve"> </w:t>
      </w:r>
      <w:r xmlns:w="http://schemas.openxmlformats.org/wordprocessingml/2006/main">
        <w:rPr>
          <w:color w:val="231F20"/>
        </w:rPr>
        <w:t xml:space="preserve">31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ธันวาคม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2026</w:t>
      </w:r>
      <w:r xmlns:w="http://schemas.openxmlformats.org/wordprocessingml/2006/main">
        <w:rPr>
          <w:color w:val="231F20"/>
          <w:spacing w:val="5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◄.</w:t>
      </w:r>
    </w:p>
    <w:p>
      <w:pPr>
        <w:pStyle w:val="BodyText"/>
        <w:spacing w:before="103"/>
      </w:pPr>
    </w:p>
    <w:p>
      <w:pPr xmlns:w="http://schemas.openxmlformats.org/wordprocessingml/2006/main">
        <w:pStyle w:val="ListParagraph"/>
        <w:numPr>
          <w:ilvl w:val="0"/>
          <w:numId w:val="77"/>
        </w:numPr>
        <w:tabs>
          <w:tab w:pos="1442" w:val="left" w:leader="none"/>
        </w:tabs>
        <w:spacing w:line="235" w:lineRule="auto" w:before="1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พื้นฐาน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ประจำปี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รายงาน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ส่งแล้ว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คณะกรรมการ,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ภายในวันที่ 31 มีนาคมของทุกปี โดยประเทศที่สามที่กล่าวถึงในวรรค 1 เกี่ยวกับการดำเนินการและการบังคับใช้มาตรการควบคุมที่ประเทศเหล่านั้นกำหนดขึ้น และโดยพิจารณาจากข้อมูลอื่นใดที่ได้รับ คณะกรรมาธิการจะต้องกำกับดูแลประเทศที่สามที่ได้รับการยอมรับอย่างเหมาะสม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เป็นประจำ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กำลังตรวจสอบ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การยอมรับ.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เพื่อจุดประสงค์นี้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ความช่วยเหลือ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ประเทศสมาชิก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ธรรมชาติ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การกำกับดูแล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มุ่งมั่น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หลักเกณฑ์ในการประเมินโอกาสที่จะไม่ปฏิบัติตามข้อกำหนด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นำมาพิจารณา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บัญชี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การส่งออก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ประเทศที่สามที่เกี่ยวข้อง ผลการตรวจสอบและกำกับดูแลที่ดำเนินการโดยหน่วยงานผู้มีอำนาจ และผลการตรวจสอบก่อนหน้านี้ คณะกรรมาธิการจะรายงานต่อหน่วยงานที่เกี่ยวข้องอย่างสม่ำเสมอ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ผลลัพธ์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ทบทวน.</w:t>
      </w:r>
    </w:p>
    <w:p>
      <w:pPr>
        <w:pStyle w:val="BodyText"/>
        <w:spacing w:before="94"/>
      </w:pPr>
    </w:p>
    <w:p>
      <w:pPr xmlns:w="http://schemas.openxmlformats.org/wordprocessingml/2006/main">
        <w:pStyle w:val="ListParagraph"/>
        <w:numPr>
          <w:ilvl w:val="0"/>
          <w:numId w:val="77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 จัดตั้ง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และอาจ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</w:p>
    <w:p>
      <w:pPr>
        <w:pStyle w:val="BodyText"/>
        <w:spacing w:before="104"/>
      </w:pPr>
    </w:p>
    <w:p>
      <w:pPr xmlns:w="http://schemas.openxmlformats.org/wordprocessingml/2006/main">
        <w:pStyle w:val="BodyText"/>
        <w:spacing w:line="235" w:lineRule="auto" w:before="1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before="103"/>
      </w:pPr>
    </w:p>
    <w:p>
      <w:pPr xmlns:w="http://schemas.openxmlformats.org/wordprocessingml/2006/main">
        <w:pStyle w:val="ListParagraph"/>
        <w:numPr>
          <w:ilvl w:val="0"/>
          <w:numId w:val="77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เสริม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ส่งแล้ว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ลงรายการ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ตามข้อกำหนด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จำเป็น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การกำกับดูแลการรับรองโดยคณะกรรมาธิการ ตลอดจนการใช้อำนาจกำกับดูแลโดยคณะกรรมาธิการ ซึ่งรวมถึงการตรวจสอบ ณ สถานที่ </w:t>
      </w:r>
      <w:r xmlns:w="http://schemas.openxmlformats.org/wordprocessingml/2006/main">
        <w:rPr>
          <w:color w:val="231F20"/>
          <w:spacing w:val="-2"/>
          <w:sz w:val="19"/>
        </w:rPr>
        <w:t xml:space="preserve">จริง</w:t>
      </w:r>
    </w:p>
    <w:p>
      <w:pPr>
        <w:pStyle w:val="BodyText"/>
        <w:spacing w:before="101"/>
      </w:pPr>
    </w:p>
    <w:p>
      <w:pPr xmlns:w="http://schemas.openxmlformats.org/wordprocessingml/2006/main">
        <w:pStyle w:val="ListParagraph"/>
        <w:numPr>
          <w:ilvl w:val="0"/>
          <w:numId w:val="77"/>
        </w:numPr>
        <w:tabs>
          <w:tab w:pos="1443" w:val="left" w:leader="none"/>
        </w:tabs>
        <w:spacing w:line="235" w:lineRule="auto" w:before="0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คณะกรรมาธิการอาจออกกฎหมายเพื่อบังคับใช้มาตรการต่างๆ ในกรณีที่สงสัยหรือพบว่ามีการไม่ปฏิบัติตาม โดยเฉพาะอย่างยิ่งกรณีที่ส่งผลกระทบต่อความสมบูรณ์ของสารอินทรีย์หรือ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ผลิตภัณฑ์แปรรูปที่นำเข้าจากประเทศที่สามตามที่ระบุไว้ในมาตรานี้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มาตรการ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ประกอบด้วย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เกี่ยวกับความสมบูรณ์ของผลิตภัณฑ์อินทรีย์หรือผลิตภัณฑ์ที่อยู่ระหว่างการแปรรูป ก่อนนำผลิตภัณฑ์เหล่านั้นออกสู่ตลาดภายในสหภาพยุโรป และในกรณีที่เหมาะสม ในการระงับการอนุญาตให้วางจำหน่ายผลิตภัณฑ์ดังกล่าวในตลาด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ผลิตภัณฑ์ </w:t>
      </w:r>
      <w:r xmlns:w="http://schemas.openxmlformats.org/wordprocessingml/2006/main">
        <w:rPr>
          <w:color w:val="231F20"/>
          <w:sz w:val="19"/>
        </w:rPr>
        <w:t xml:space="preserve">ระหว่างการแปลง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44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rticle 49 Report from the Commission on" w:id="110"/>
      <w:bookmarkEnd xmlns:w="http://schemas.openxmlformats.org/wordprocessingml/2006/main" w:id="110"/>
      <w:bookmarkStart xmlns:w="http://schemas.openxmlformats.org/wordprocessingml/2006/main" w:name="CHAPTER VIII GENERAL PROVISIONS" w:id="111"/>
      <w:bookmarkEnd xmlns:w="http://schemas.openxmlformats.org/wordprocessingml/2006/main" w:id="111"/>
      <w:bookmarkStart xmlns:w="http://schemas.openxmlformats.org/wordprocessingml/2006/main" w:name="SECTION 1 Free movement of organic and i" w:id="112"/>
      <w:bookmarkEnd xmlns:w="http://schemas.openxmlformats.org/wordprocessingml/2006/main" w:id="112"/>
      <w:bookmarkStart xmlns:w="http://schemas.openxmlformats.org/wordprocessingml/2006/main" w:name="Article 50 Non-prohibition and non-restr" w:id="113"/>
      <w:bookmarkEnd xmlns:w="http://schemas.openxmlformats.org/wordprocessingml/2006/main" w:id="113"/>
      <w:bookmarkStart xmlns:w="http://schemas.openxmlformats.org/wordprocessingml/2006/main" w:name="SECTION 2 Information, reporting and rel" w:id="114"/>
      <w:bookmarkEnd xmlns:w="http://schemas.openxmlformats.org/wordprocessingml/2006/main" w:id="114"/>
      <w:bookmarkStart xmlns:w="http://schemas.openxmlformats.org/wordprocessingml/2006/main" w:name="Article 51 Information relating to the o" w:id="115"/>
      <w:bookmarkEnd xmlns:w="http://schemas.openxmlformats.org/wordprocessingml/2006/main" w:id="115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BodyText"/>
        <w:spacing w:line="235" w:lineRule="auto" w:before="140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  <w:spacing w:before="123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49</w:t>
      </w:r>
    </w:p>
    <w:p>
      <w:pPr xmlns:w="http://schemas.openxmlformats.org/wordprocessingml/2006/main">
        <w:pStyle w:val="Heading2"/>
        <w:spacing w:line="235" w:lineRule="auto" w:before="126"/>
        <w:ind w:left="1012" w:right="2859"/>
      </w:pPr>
      <w:r xmlns:w="http://schemas.openxmlformats.org/wordprocessingml/2006/main">
        <w:rPr>
          <w:color w:val="231F20"/>
        </w:rPr>
        <w:t xml:space="preserve">รายงาน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จาก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ในใบสมัคร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ของบทความ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47 และ </w:t>
      </w:r>
      <w:r xmlns:w="http://schemas.openxmlformats.org/wordprocessingml/2006/main">
        <w:rPr>
          <w:color w:val="231F20"/>
          <w:spacing w:val="-6"/>
        </w:rPr>
        <w:t xml:space="preserve">48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9" w:firstLine="2"/>
        <w:jc w:val="both"/>
      </w:pPr>
      <w:r xmlns:w="http://schemas.openxmlformats.org/wordprocessingml/2006/main">
        <w:rPr>
          <w:color w:val="231F20"/>
        </w:rPr>
        <w:t xml:space="preserve">โดย </w:t>
      </w:r>
      <w:r xmlns:w="http://schemas.openxmlformats.org/wordprocessingml/2006/main">
        <w:rPr>
          <w:b/>
          <w:color w:val="231F20"/>
        </w:rPr>
        <w:t xml:space="preserve">► </w:t>
      </w:r>
      <w:r xmlns:w="http://schemas.openxmlformats.org/wordprocessingml/2006/main">
        <w:rPr>
          <w:b/>
          <w:color w:val="231F20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31 ธันวาคม 2022 ◄ คณะกรรมาธิการจะต้องนำเสนอรายงาน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รัฐสภา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สภา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สถานะ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การนำมาตรา 47 และ 48 มาใช้ โดยเฉพาะอย่างยิ่งในส่วนที่เกี่ยวกับการรับรองประเทศที่สาม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ความเท่าเทียมกัน</w:t>
      </w:r>
    </w:p>
    <w:p>
      <w:pPr>
        <w:pStyle w:val="BodyText"/>
      </w:pPr>
    </w:p>
    <w:p>
      <w:pPr>
        <w:pStyle w:val="BodyText"/>
        <w:spacing w:before="140"/>
      </w:pPr>
    </w:p>
    <w:p>
      <w:pPr xmlns:w="http://schemas.openxmlformats.org/wordprocessingml/2006/main">
        <w:spacing w:before="0"/>
        <w:ind w:left="0" w:right="1847" w:firstLine="0"/>
        <w:jc w:val="center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ว.8</w:t>
      </w:r>
    </w:p>
    <w:p>
      <w:pPr xmlns:w="http://schemas.openxmlformats.org/wordprocessingml/2006/main">
        <w:spacing w:before="146"/>
        <w:ind w:left="0" w:right="1855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ทั่วไป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บทบัญญัติ</w:t>
      </w:r>
    </w:p>
    <w:p>
      <w:pPr>
        <w:pStyle w:val="BodyText"/>
        <w:rPr>
          <w:b/>
          <w:sz w:val="17"/>
        </w:rPr>
      </w:pPr>
    </w:p>
    <w:p>
      <w:pPr>
        <w:pStyle w:val="BodyText"/>
        <w:spacing w:before="11"/>
        <w:rPr>
          <w:b/>
          <w:sz w:val="17"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ส่วน</w:t>
      </w:r>
      <w:r xmlns:w="http://schemas.openxmlformats.org/wordprocessingml/2006/main">
        <w:rPr>
          <w:i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7"/>
        </w:rPr>
        <w:t xml:space="preserve">1</w:t>
      </w:r>
    </w:p>
    <w:p>
      <w:pPr xmlns:w="http://schemas.openxmlformats.org/wordprocessingml/2006/main">
        <w:pStyle w:val="Heading3"/>
        <w:spacing w:before="127"/>
      </w:pPr>
      <w:r xmlns:w="http://schemas.openxmlformats.org/wordprocessingml/2006/main">
        <w:rPr>
          <w:color w:val="231F20"/>
        </w:rPr>
        <w:t xml:space="preserve">ฟรี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ความเคลื่อนไหว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การแปลง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สินค้า</w:t>
      </w:r>
    </w:p>
    <w:p>
      <w:pPr>
        <w:pStyle w:val="BodyText"/>
        <w:spacing w:before="160"/>
        <w:rPr>
          <w:b/>
          <w:i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50</w:t>
      </w:r>
    </w:p>
    <w:p>
      <w:pPr xmlns:w="http://schemas.openxmlformats.org/wordprocessingml/2006/main">
        <w:pStyle w:val="Heading2"/>
        <w:spacing w:line="235" w:lineRule="auto" w:before="126"/>
        <w:ind w:left="1012" w:right="2863"/>
      </w:pPr>
      <w:r xmlns:w="http://schemas.openxmlformats.org/wordprocessingml/2006/main">
        <w:rPr>
          <w:color w:val="231F20"/>
        </w:rPr>
        <w:t xml:space="preserve">การไม่ห้าม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ไม่จำกัด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การตลาด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การแปลง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หน่วยงานผู้มีอำนาจ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หน่วยงานควบคุมและองค์กรควบคุมจะต้องไม่กระทำการดังต่อไปนี้: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ด้วยเหตุผลที่เกี่ยวข้องกับการผลิต การติดฉลาก หรือการนำเสนอผลิตภัณฑ์ ห้ามหรือจำกัดการตลาดของผลิตภัณฑ์อินทรีย์หรือผลิตภัณฑ์ที่อยู่ระหว่างการเปลี่ยนผ่าน ซึ่งอยู่ภายใต้การควบคุมของหน่วยงานที่มีอำนาจอื่น หรือหน่วยงานควบคุม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ตั้งอยู่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อื่น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สมาชิก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สถานะ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โดยที่ผลิตภัณฑ์เหล่านั้นเป็นไปตามข้อกำหนดนี้ โดยเฉพาะอย่างยิ่ง จะไม่มีการตรวจสอบอย่างเป็นทางการและกิจกรรมอย่างเป็นทางการอื่นใดนอกเหนือจากที่กำหนดไว้ในระเบียบ (EU) 2017/625 และจะไม่มีการเรียกเก็บค่าธรรมเนียมสำหรับการตรวจสอบอย่างเป็นทางการและกิจกรรมอย่างเป็นทางการอื่นใด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นอกเหนือจากที่ระบุไว้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สำหรับในบทที่ 6 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รวบรวมแล้ว</w:t>
      </w:r>
    </w:p>
    <w:p>
      <w:pPr>
        <w:pStyle w:val="BodyText"/>
      </w:pPr>
    </w:p>
    <w:p>
      <w:pPr>
        <w:pStyle w:val="BodyText"/>
        <w:spacing w:before="134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ส่วน</w:t>
      </w:r>
      <w:r xmlns:w="http://schemas.openxmlformats.org/wordprocessingml/2006/main">
        <w:rPr>
          <w:i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7"/>
        </w:rPr>
        <w:t xml:space="preserve">2</w:t>
      </w:r>
    </w:p>
    <w:p>
      <w:pPr xmlns:w="http://schemas.openxmlformats.org/wordprocessingml/2006/main">
        <w:pStyle w:val="Heading3"/>
        <w:spacing w:before="127"/>
        <w:ind w:right="1854"/>
      </w:pPr>
      <w:r xmlns:w="http://schemas.openxmlformats.org/wordprocessingml/2006/main">
        <w:rPr>
          <w:color w:val="231F20"/>
        </w:rPr>
        <w:t xml:space="preserve">ข้อมูล,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การรายงาน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การยกเว้น</w:t>
      </w:r>
    </w:p>
    <w:p>
      <w:pPr>
        <w:pStyle w:val="BodyText"/>
        <w:spacing w:before="160"/>
        <w:rPr>
          <w:b/>
          <w:i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51</w:t>
      </w:r>
    </w:p>
    <w:p>
      <w:pPr xmlns:w="http://schemas.openxmlformats.org/wordprocessingml/2006/main">
        <w:pStyle w:val="Heading2"/>
      </w:pPr>
      <w:r xmlns:w="http://schemas.openxmlformats.org/wordprocessingml/2006/main">
        <w:rPr>
          <w:color w:val="231F20"/>
        </w:rPr>
        <w:t xml:space="preserve">ข้อมูล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ภาคส่วน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ซื้อขาย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8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ในแต่ละปี ประเทศสมาชิกจะต้องส่งข้อมูลที่จำเป็นสำหรับการดำเนินการและการติดตามตรวจสอบการบังคับใช้กฎหมายดังกล่าวไปยังคณะกรรมาธิ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เป็นไปได้,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ข้อมูลจะต้อง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ซึ่งเป็นรากฐาน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ที่จัดตั้งขึ้น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แหล่งที่มา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ข้อมูล.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จะต้องคำนึงถึงความต้องการข้อมูลและความสอดคล้องกันระหว่างแหล่งข้อมูลที่เป็นไปได้ต่างๆ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สถิติ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เหมาะสม </w:t>
      </w:r>
      <w:r xmlns:w="http://schemas.openxmlformats.org/wordprocessingml/2006/main">
        <w:rPr>
          <w:color w:val="231F20"/>
          <w:spacing w:val="-2"/>
          <w:sz w:val="19"/>
        </w:rPr>
        <w:t xml:space="preserve">.</w:t>
      </w:r>
    </w:p>
    <w:p>
      <w:pPr>
        <w:pStyle w:val="BodyText"/>
        <w:spacing w:before="84"/>
      </w:pPr>
    </w:p>
    <w:p>
      <w:pPr xmlns:w="http://schemas.openxmlformats.org/wordprocessingml/2006/main">
        <w:pStyle w:val="ListParagraph"/>
        <w:numPr>
          <w:ilvl w:val="0"/>
          <w:numId w:val="78"/>
        </w:numPr>
        <w:tabs>
          <w:tab w:pos="1443" w:val="left" w:leader="none"/>
        </w:tabs>
        <w:spacing w:line="235" w:lineRule="auto" w:before="1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จะต้องออกกฎหมายเพื่อดำเนินการเกี่ยวกับระบบที่จะใช้ในการส่งต่อข้อมูลที่กล่าวถึงในเอกสาร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ส่งต่อแล้ว</w:t>
      </w:r>
    </w:p>
    <w:p>
      <w:pPr>
        <w:pStyle w:val="BodyText"/>
        <w:spacing w:before="88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  <w:spacing w:after="0" w:line="235" w:lineRule="auto"/>
        <w:jc w:val="both"/>
        <w:sectPr>
          <w:headerReference w:type="default" r:id="rId45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rticle 52 Information relating to the c" w:id="116"/>
      <w:bookmarkEnd xmlns:w="http://schemas.openxmlformats.org/wordprocessingml/2006/main" w:id="116"/>
      <w:bookmarkStart xmlns:w="http://schemas.openxmlformats.org/wordprocessingml/2006/main" w:name="Article 53 Derogations, authorisations a" w:id="117"/>
      <w:bookmarkEnd xmlns:w="http://schemas.openxmlformats.org/wordprocessingml/2006/main" w:id="117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52</w:t>
      </w:r>
    </w:p>
    <w:p>
      <w:pPr xmlns:w="http://schemas.openxmlformats.org/wordprocessingml/2006/main">
        <w:pStyle w:val="Heading2"/>
        <w:tabs>
          <w:tab w:pos="2213" w:val="left" w:leader="none"/>
          <w:tab w:pos="3052" w:val="left" w:leader="none"/>
          <w:tab w:pos="3411" w:val="left" w:leader="none"/>
          <w:tab w:pos="3867" w:val="left" w:leader="none"/>
          <w:tab w:pos="4920" w:val="left" w:leader="none"/>
          <w:tab w:pos="6053" w:val="left" w:leader="none"/>
        </w:tabs>
        <w:spacing w:line="235" w:lineRule="auto" w:before="126"/>
        <w:ind w:left="1012" w:right="2861"/>
      </w:pPr>
      <w:r xmlns:w="http://schemas.openxmlformats.org/wordprocessingml/2006/main">
        <w:rPr>
          <w:color w:val="231F20"/>
          <w:spacing w:val="-2"/>
        </w:rPr>
        <w:t xml:space="preserve">ข้อมูล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2"/>
        </w:rPr>
        <w:t xml:space="preserve">ที่เกี่ยวข้อง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6"/>
        </w:rPr>
        <w:t xml:space="preserve">กับ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4"/>
        </w:rPr>
        <w:t xml:space="preserve">หน่วย งาน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2"/>
        </w:rPr>
        <w:t xml:space="preserve">ผู้มีอำนาจ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  <w:spacing w:val="-2"/>
        </w:rPr>
        <w:t xml:space="preserve">และ </w:t>
      </w:r>
      <w:r xmlns:w="http://schemas.openxmlformats.org/wordprocessingml/2006/main">
        <w:rPr>
          <w:color w:val="231F20"/>
        </w:rPr>
        <w:tab xmlns:w="http://schemas.openxmlformats.org/wordprocessingml/2006/main"/>
      </w:r>
      <w:r xmlns:w="http://schemas.openxmlformats.org/wordprocessingml/2006/main">
        <w:rPr>
          <w:color w:val="231F20"/>
        </w:rPr>
        <w:t xml:space="preserve">หน่วยงาน </w:t>
      </w:r>
      <w:r xmlns:w="http://schemas.openxmlformats.org/wordprocessingml/2006/main">
        <w:rPr>
          <w:color w:val="231F20"/>
          <w:spacing w:val="-2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</w:p>
    <w:p>
      <w:pPr>
        <w:pStyle w:val="BodyText"/>
        <w:spacing w:before="32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9"/>
        </w:numPr>
        <w:tabs>
          <w:tab w:pos="1444" w:val="left" w:leader="none"/>
        </w:tabs>
        <w:spacing w:line="240" w:lineRule="auto" w:before="1" w:after="0"/>
        <w:ind w:left="1444" w:right="0" w:hanging="43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เก็บ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เป็นประจำ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อัปเดตแล้ว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ของ:</w:t>
      </w:r>
    </w:p>
    <w:p>
      <w:pPr>
        <w:pStyle w:val="BodyText"/>
      </w:pPr>
    </w:p>
    <w:p>
      <w:pPr>
        <w:pStyle w:val="BodyText"/>
        <w:spacing w:before="71"/>
      </w:pPr>
    </w:p>
    <w:p>
      <w:pPr xmlns:w="http://schemas.openxmlformats.org/wordprocessingml/2006/main">
        <w:pStyle w:val="ListParagraph"/>
        <w:numPr>
          <w:ilvl w:val="1"/>
          <w:numId w:val="79"/>
        </w:numPr>
        <w:tabs>
          <w:tab w:pos="1328" w:val="left" w:leader="none"/>
        </w:tabs>
        <w:spacing w:line="240" w:lineRule="auto" w:before="0" w:after="0"/>
        <w:ind w:left="1328" w:right="0" w:hanging="316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ชื่อ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ที่อยู่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มีความสามารถ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เจ้าหน้าที่;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pacing w:val="-5"/>
          <w:sz w:val="19"/>
        </w:rPr>
        <w:t xml:space="preserve">และ</w:t>
      </w:r>
    </w:p>
    <w:p>
      <w:pPr>
        <w:pStyle w:val="BodyText"/>
      </w:pPr>
    </w:p>
    <w:p>
      <w:pPr>
        <w:pStyle w:val="BodyText"/>
        <w:spacing w:before="74"/>
      </w:pPr>
    </w:p>
    <w:p>
      <w:pPr xmlns:w="http://schemas.openxmlformats.org/wordprocessingml/2006/main">
        <w:pStyle w:val="ListParagraph"/>
        <w:numPr>
          <w:ilvl w:val="1"/>
          <w:numId w:val="79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64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ชื่อต่างๆ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ที่อยู่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หมายเลขรหัส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ของการควบคุม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เจ้าหน้าที่และ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ร่างกาย</w:t>
      </w:r>
    </w:p>
    <w:p>
      <w:pPr>
        <w:pStyle w:val="BodyText"/>
      </w:pPr>
    </w:p>
    <w:p>
      <w:pPr>
        <w:pStyle w:val="BodyText"/>
        <w:spacing w:before="74"/>
      </w:pPr>
    </w:p>
    <w:p>
      <w:pPr xmlns:w="http://schemas.openxmlformats.org/wordprocessingml/2006/main">
        <w:pStyle w:val="BodyText"/>
        <w:spacing w:line="235" w:lineRule="auto" w:before="1"/>
        <w:ind w:left="1010" w:right="2858" w:firstLine="2"/>
        <w:jc w:val="both"/>
      </w:pPr>
      <w:r xmlns:w="http://schemas.openxmlformats.org/wordprocessingml/2006/main">
        <w:rPr>
          <w:color w:val="231F20"/>
        </w:rPr>
        <w:t xml:space="preserve">รัฐสมาชิกจะต้องส่งรายชื่อเหล่านั้น รวมถึงการเปลี่ยนแปลงใดๆ ก็ตาม ให้แก่คณะกรรมาธิการ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ทำ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พวกเขา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สาธารณะ,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ยกเว้น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ที่ไหน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การส่งและการเผยแพร่ได้เกิดขึ้นแล้วตามมาตรา 4(4)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2017/625.</w:t>
      </w:r>
    </w:p>
    <w:p>
      <w:pPr>
        <w:pStyle w:val="BodyText"/>
      </w:pPr>
    </w:p>
    <w:p>
      <w:pPr>
        <w:pStyle w:val="BodyText"/>
        <w:spacing w:before="72"/>
      </w:pPr>
    </w:p>
    <w:p>
      <w:pPr xmlns:w="http://schemas.openxmlformats.org/wordprocessingml/2006/main">
        <w:pStyle w:val="ListParagraph"/>
        <w:numPr>
          <w:ilvl w:val="0"/>
          <w:numId w:val="79"/>
        </w:numPr>
        <w:tabs>
          <w:tab w:pos="1443" w:val="left" w:leader="none"/>
        </w:tabs>
        <w:spacing w:line="235" w:lineRule="auto" w:before="1" w:after="0"/>
        <w:ind w:left="1010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โดยอิงตามข้อมูลที่ระบุไว้ในวรรคที่ 1 คณะกรรมาธิการจะเผยแพร่รายชื่อหน่วยงานควบคุมที่ปรับปรุงล่าสุดทางอินเทอร์เน็ตเป็นประจำ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และหน่วยงานควบคุมที่อ้างถึงในข้อ (ข) 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6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53</w:t>
      </w:r>
    </w:p>
    <w:p>
      <w:pPr xmlns:w="http://schemas.openxmlformats.org/wordprocessingml/2006/main">
        <w:pStyle w:val="Heading2"/>
        <w:spacing w:before="122"/>
        <w:ind w:right="1849"/>
      </w:pPr>
      <w:r xmlns:w="http://schemas.openxmlformats.org/wordprocessingml/2006/main">
        <w:rPr>
          <w:color w:val="231F20"/>
        </w:rPr>
        <w:t xml:space="preserve">การยกเว้น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การอนุญาต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รายงาน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80"/>
        </w:numPr>
        <w:tabs>
          <w:tab w:pos="1442" w:val="left" w:leader="none"/>
        </w:tabs>
        <w:spacing w:line="235" w:lineRule="auto" w:before="0" w:after="0"/>
        <w:ind w:left="1009" w:right="2860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จากการใช้สารอินทรีย์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การสืบพันธุ์ของพืช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7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7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7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7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ใช้</w:t>
      </w:r>
      <w:r xmlns:w="http://schemas.openxmlformats.org/wordprocessingml/2006/main">
        <w:rPr>
          <w:color w:val="231F20"/>
          <w:spacing w:val="7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7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7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7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7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7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คะแนน</w:t>
      </w:r>
    </w:p>
    <w:p>
      <w:pPr xmlns:w="http://schemas.openxmlformats.org/wordprocessingml/2006/main">
        <w:pStyle w:val="BodyText"/>
        <w:spacing w:line="235" w:lineRule="auto"/>
        <w:ind w:left="1009" w:right="2857"/>
        <w:jc w:val="both"/>
      </w:pPr>
      <w:r xmlns:w="http://schemas.openxmlformats.org/wordprocessingml/2006/main">
        <w:rPr>
          <w:color w:val="231F20"/>
        </w:rPr>
        <w:t xml:space="preserve">1.8.5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ฉัน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คะแนน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1.3.4.3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1.3.4.4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 แห่ง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2,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ข้อยกเว้น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จุด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1.3.4.4.2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 II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หมดอายุ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b/>
          <w:color w:val="231F20"/>
        </w:rPr>
        <w:t xml:space="preserve">► </w:t>
      </w:r>
      <w:r xmlns:w="http://schemas.openxmlformats.org/wordprocessingml/2006/main">
        <w:rPr>
          <w:b/>
          <w:color w:val="231F20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31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ธันวาคม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2036 ◄.</w:t>
      </w:r>
    </w:p>
    <w:p>
      <w:pPr>
        <w:pStyle w:val="BodyText"/>
      </w:pPr>
    </w:p>
    <w:p>
      <w:pPr>
        <w:pStyle w:val="BodyText"/>
        <w:spacing w:before="72"/>
      </w:pPr>
    </w:p>
    <w:p>
      <w:pPr xmlns:w="http://schemas.openxmlformats.org/wordprocessingml/2006/main">
        <w:pStyle w:val="ListParagraph"/>
        <w:numPr>
          <w:ilvl w:val="0"/>
          <w:numId w:val="80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จาก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มกราคม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2029 ◄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ซึ่งเป็นรากฐาน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ข้อสรุป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ในส่วนที่เกี่ยวข้อง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ความพร้อมใช้งาน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สัตว์ที่นำเสนอในรายงานตามที่ระบุไว้ในย่อหน้าที่ 7 ของเอกสารนี้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เสริมพลัง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กระทำการใน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การแก้ไข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โดย:</w:t>
      </w:r>
    </w:p>
    <w:p>
      <w:pPr>
        <w:pStyle w:val="BodyText"/>
      </w:pPr>
    </w:p>
    <w:p>
      <w:pPr>
        <w:pStyle w:val="BodyText"/>
        <w:spacing w:before="72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8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ตอนจบ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1.8.5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ฉัน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1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 II และในข้อ 1.3.4.3 และ 1.3.4.4 ของส่วนที่ II ของภาคผนวก II ยกเว้นข้อ 1.3.4.4.2 ของส่วนที่ II ของภาคผนวก II ในวันที่ก่อนหน้า </w:t>
      </w: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31 ธันวาคม พ.ศ. 2579 ◄ หรือขยายออกไปเกินกว่านั้น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วันที่;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</w:p>
    <w:p>
      <w:pPr>
        <w:pStyle w:val="BodyText"/>
      </w:pPr>
    </w:p>
    <w:p>
      <w:pPr>
        <w:pStyle w:val="BodyText"/>
        <w:spacing w:before="72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ยุติข้อยกเว้นที่กล่าวถึงในข้อ 1.3.4.4.2 ของส่วนที่ 2 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</w:p>
    <w:p>
      <w:pPr>
        <w:pStyle w:val="BodyText"/>
      </w:pPr>
    </w:p>
    <w:p>
      <w:pPr>
        <w:pStyle w:val="BodyText"/>
        <w:spacing w:before="75"/>
      </w:pPr>
    </w:p>
    <w:p>
      <w:pPr xmlns:w="http://schemas.openxmlformats.org/wordprocessingml/2006/main">
        <w:pStyle w:val="ListParagraph"/>
        <w:numPr>
          <w:ilvl w:val="0"/>
          <w:numId w:val="80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จาก </w:t>
      </w: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 มกราคม 2027 ◄ คณะกรรมาธิการจะมีอำนาจในการออกกฎหมายมอบอำนาจตามมาตรา 54 แก้ไขจุด (b) ของมาตรา 26(2) เพื่อขยายขอบเขตของ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26(2)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ไก่สาว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จุด</w:t>
      </w:r>
    </w:p>
    <w:p>
      <w:pPr xmlns:w="http://schemas.openxmlformats.org/wordprocessingml/2006/main">
        <w:pStyle w:val="BodyText"/>
        <w:spacing w:line="235" w:lineRule="auto"/>
        <w:ind w:left="1009" w:right="2864"/>
        <w:jc w:val="both"/>
      </w:pPr>
      <w:r xmlns:w="http://schemas.openxmlformats.org/wordprocessingml/2006/main">
        <w:rPr>
          <w:color w:val="231F20"/>
        </w:rPr>
        <w:t xml:space="preserve">1.3.4.3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ฐาน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การยกเว้น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เกี่ยวกับไก่สาว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ข้อมูล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รวบรวม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ระบบ.</w:t>
      </w:r>
    </w:p>
    <w:p>
      <w:pPr>
        <w:pStyle w:val="BodyText"/>
        <w:spacing w:after="0" w:line="235" w:lineRule="auto"/>
        <w:jc w:val="both"/>
        <w:sectPr>
          <w:headerReference w:type="default" r:id="rId46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80"/>
        </w:numPr>
        <w:tabs>
          <w:tab w:pos="1442" w:val="left" w:leader="none"/>
        </w:tabs>
        <w:spacing w:line="235" w:lineRule="auto" w:before="14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จาก </w:t>
      </w: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 มกราคม 2569 ◄ คณะกรรมาธิการจะได้รับอำนาจ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54, อิงตาม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ความพร้อมใช้งาน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อาหารโปรตีน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หมู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6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หรือ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นำเสนอ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ในรายงานที่อ้างถึงในวรรคที่ 7 ของมาตรานี้ ได้ยุติการอนุญาตให้ใช้โปรตีนจากพืชที่ไม่ใช่เกษตรอินทรีย์ในการเลี้ยงสัตว์ปีกและสุกร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2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ถึงในประเด็นต่างๆ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1.9.3.1(ค)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 1.9.4.2(c)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ส่วนที่ 2 ของภาคผนวกที่ 2 ในวันที่เร็วกว่า </w:t>
      </w: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31 ธันวาคม 2026 ◄ หรือขยายเวลาออกไป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เกิน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วันที่.</w:t>
      </w:r>
    </w:p>
    <w:p>
      <w:pPr>
        <w:pStyle w:val="BodyText"/>
      </w:pPr>
    </w:p>
    <w:p>
      <w:pPr>
        <w:pStyle w:val="BodyText"/>
        <w:spacing w:before="76"/>
      </w:pPr>
    </w:p>
    <w:p>
      <w:pPr xmlns:w="http://schemas.openxmlformats.org/wordprocessingml/2006/main">
        <w:pStyle w:val="ListParagraph"/>
        <w:numPr>
          <w:ilvl w:val="0"/>
          <w:numId w:val="80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เมื่อขยายระยะเวลาการยกเว้นหรือการอนุญาตที่กล่าวถึงในวรรค 2, 3 และ 4 คณะกรรมาธิการจะดำเนินการดังกล่าวเฉพาะในช่วงเวลาที่คณะกรรมาธิการยังมีอำนาจอยู่เท่านั้น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ข้อมูล,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โดยเฉพาะ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 ตามวรรคที่ 6 ซึ่งยืนยันว่าไม่มีจำหน่ายในตลาดสหภาพยุโรปสำหรับวัสดุขยายพันธุ์พืช สัตว์ หรืออาหารสัตว์ </w:t>
      </w:r>
      <w:r xmlns:w="http://schemas.openxmlformats.org/wordprocessingml/2006/main">
        <w:rPr>
          <w:color w:val="231F20"/>
          <w:spacing w:val="-2"/>
          <w:sz w:val="19"/>
        </w:rPr>
        <w:t xml:space="preserve">ที่เกี่ยวข้อง</w:t>
      </w:r>
    </w:p>
    <w:p>
      <w:pPr>
        <w:pStyle w:val="BodyText"/>
      </w:pPr>
    </w:p>
    <w:p>
      <w:pPr>
        <w:pStyle w:val="BodyText"/>
        <w:spacing w:before="79"/>
      </w:pPr>
    </w:p>
    <w:p>
      <w:pPr xmlns:w="http://schemas.openxmlformats.org/wordprocessingml/2006/main">
        <w:pStyle w:val="ListParagraph"/>
        <w:numPr>
          <w:ilvl w:val="0"/>
          <w:numId w:val="80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ภายในวันที่ 30 มิถุนายน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ของแต่ละคน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ปี,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มีอยู่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ไปยัง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รัฐต่างๆ: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7" w:val="left" w:leader="none"/>
          <w:tab w:pos="1329" w:val="left" w:leader="none"/>
        </w:tabs>
        <w:spacing w:line="235" w:lineRule="auto" w:before="1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ฐานข้อมูล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26(1) และ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26(2)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และ,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ถ้า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ที่เกี่ยวข้อง,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26(3);</w:t>
      </w:r>
    </w:p>
    <w:p>
      <w:pPr>
        <w:pStyle w:val="BodyText"/>
      </w:pPr>
    </w:p>
    <w:p>
      <w:pPr>
        <w:pStyle w:val="BodyText"/>
        <w:spacing w:before="78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8" w:val="left" w:leader="none"/>
        </w:tabs>
        <w:spacing w:line="216" w:lineRule="exact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ข้อมูล</w:t>
      </w:r>
      <w:r xmlns:w="http://schemas.openxmlformats.org/wordprocessingml/2006/main">
        <w:rPr>
          <w:color w:val="231F20"/>
          <w:spacing w:val="5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4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5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ได้รับ</w:t>
      </w:r>
      <w:r xmlns:w="http://schemas.openxmlformats.org/wordprocessingml/2006/main">
        <w:rPr>
          <w:color w:val="231F20"/>
          <w:spacing w:val="5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5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9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จุด</w:t>
      </w:r>
    </w:p>
    <w:p>
      <w:pPr xmlns:w="http://schemas.openxmlformats.org/wordprocessingml/2006/main">
        <w:pStyle w:val="BodyText"/>
        <w:spacing w:line="235" w:lineRule="auto" w:before="1"/>
        <w:ind w:left="1329" w:right="2860"/>
      </w:pPr>
      <w:r xmlns:w="http://schemas.openxmlformats.org/wordprocessingml/2006/main">
        <w:rPr>
          <w:color w:val="231F20"/>
        </w:rPr>
        <w:t xml:space="preserve">1.8.5</w:t>
      </w:r>
      <w:r xmlns:w="http://schemas.openxmlformats.org/wordprocessingml/2006/main">
        <w:rPr>
          <w:color w:val="231F20"/>
          <w:spacing w:val="19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ฉัน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16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  <w:r xmlns:w="http://schemas.openxmlformats.org/wordprocessingml/2006/main">
        <w:rPr>
          <w:color w:val="231F20"/>
          <w:spacing w:val="16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คะแนน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1.3.4.3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1.3.4.4</w:t>
      </w:r>
      <w:r xmlns:w="http://schemas.openxmlformats.org/wordprocessingml/2006/main">
        <w:rPr>
          <w:color w:val="231F20"/>
          <w:spacing w:val="21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2 แห่ง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2;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</w:p>
    <w:p>
      <w:pPr>
        <w:pStyle w:val="BodyText"/>
      </w:pP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7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ข้อมูลเกี่ยวกับความพร้อมจำหน่ายของสินค้าเกษตรอินทรีย์ในตลาดสหภาพยุโรป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อาหารโปรตีนสำหรับสัตว์ปีกและสุกร และตามการอนุญาตที่ได้รับตามข้อ 1.9.3.1(c) และ 1.9.4.2(c) ของส่วนที่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</w:p>
    <w:p>
      <w:pPr>
        <w:pStyle w:val="BodyText"/>
      </w:pP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0"/>
          <w:numId w:val="80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โดย </w:t>
      </w: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31 ธันวาคม 2026 ◄ คณะกรรมาธิการจะต้องนำเสนอรายงาน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ความพร้อมใช้งานในตลาดสหภาพยุโรป และหากเกี่ยวข้อง สาเหตุของการเข้าถึงที่จำกัด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pacing w:val="-4"/>
          <w:sz w:val="19"/>
        </w:rPr>
        <w:t xml:space="preserve">ถึง:</w:t>
      </w:r>
    </w:p>
    <w:p>
      <w:pPr>
        <w:pStyle w:val="BodyText"/>
      </w:pPr>
    </w:p>
    <w:p>
      <w:pPr>
        <w:pStyle w:val="BodyText"/>
        <w:spacing w:before="77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8" w:val="left" w:leader="none"/>
        </w:tabs>
        <w:spacing w:line="240" w:lineRule="auto" w:before="1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ปลูก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เจริญพันธุ์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วัสดุ;</w:t>
      </w:r>
    </w:p>
    <w:p>
      <w:pPr>
        <w:pStyle w:val="BodyText"/>
      </w:pPr>
    </w:p>
    <w:p>
      <w:pPr>
        <w:pStyle w:val="BodyText"/>
        <w:spacing w:before="79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8" w:val="left" w:leader="none"/>
        </w:tabs>
        <w:spacing w:line="216" w:lineRule="exact" w:before="0" w:after="0"/>
        <w:ind w:left="1328" w:right="0" w:hanging="316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</w:t>
      </w:r>
      <w:r xmlns:w="http://schemas.openxmlformats.org/wordprocessingml/2006/main">
        <w:rPr>
          <w:color w:val="231F20"/>
          <w:spacing w:val="4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ครอบคลุม</w:t>
      </w:r>
      <w:r xmlns:w="http://schemas.openxmlformats.org/wordprocessingml/2006/main">
        <w:rPr>
          <w:color w:val="231F20"/>
          <w:spacing w:val="4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การยกเว้น</w:t>
      </w:r>
      <w:r xmlns:w="http://schemas.openxmlformats.org/wordprocessingml/2006/main">
        <w:rPr>
          <w:color w:val="231F20"/>
          <w:spacing w:val="5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3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คะแนน</w:t>
      </w:r>
    </w:p>
    <w:p>
      <w:pPr xmlns:w="http://schemas.openxmlformats.org/wordprocessingml/2006/main">
        <w:pStyle w:val="BodyText"/>
        <w:spacing w:line="216" w:lineRule="exact"/>
        <w:ind w:left="1329"/>
      </w:pPr>
      <w:r xmlns:w="http://schemas.openxmlformats.org/wordprocessingml/2006/main">
        <w:rPr>
          <w:color w:val="231F20"/>
        </w:rPr>
        <w:t xml:space="preserve">1.3.4.3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1.3.4.4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ส่วนหนึ่ง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2.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ภาคผนวก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2;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1"/>
          <w:numId w:val="80"/>
        </w:numPr>
        <w:tabs>
          <w:tab w:pos="1327" w:val="left" w:leader="none"/>
          <w:tab w:pos="1329" w:val="left" w:leader="none"/>
        </w:tabs>
        <w:spacing w:line="235" w:lineRule="auto" w:before="0" w:after="0"/>
        <w:ind w:left="1329" w:right="2859" w:hanging="318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โปรตีน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ตั้งใจ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โภชนาการ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และสัตว์ประเภทสุกรที่อยู่ภายใต้การอนุญาตตามที่ระบุไว้ในข้อ 1.9.3.1(c)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1.9.4.2(ค)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2.</w:t>
      </w:r>
    </w:p>
    <w:p>
      <w:pPr>
        <w:pStyle w:val="BodyText"/>
      </w:pPr>
    </w:p>
    <w:p>
      <w:pPr>
        <w:pStyle w:val="BodyText"/>
        <w:spacing w:before="83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ในการจัดทำรายงานนั้น คณะกรรมาธิการจะต้องคำนึงถึงข้อมูลที่รวบรวมได้ตามมาตรา 26 และข้อมูลอื่นๆ เป็นพิเศษ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การยกเว้น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การอนุญาต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6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บทความ.</w:t>
      </w:r>
    </w:p>
    <w:p>
      <w:pPr>
        <w:pStyle w:val="BodyText"/>
        <w:spacing w:after="0" w:line="235" w:lineRule="auto"/>
        <w:jc w:val="both"/>
        <w:sectPr>
          <w:headerReference w:type="default" r:id="rId47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CHAPTER IX PROCEDURAL, TRANSITIONAL AND " w:id="118"/>
      <w:bookmarkEnd xmlns:w="http://schemas.openxmlformats.org/wordprocessingml/2006/main" w:id="118"/>
      <w:bookmarkStart xmlns:w="http://schemas.openxmlformats.org/wordprocessingml/2006/main" w:name="SECTION 1 Procedural provisions" w:id="119"/>
      <w:bookmarkEnd xmlns:w="http://schemas.openxmlformats.org/wordprocessingml/2006/main" w:id="119"/>
      <w:bookmarkStart xmlns:w="http://schemas.openxmlformats.org/wordprocessingml/2006/main" w:name="Article 54 Exercise of the delegation" w:id="120"/>
      <w:bookmarkEnd xmlns:w="http://schemas.openxmlformats.org/wordprocessingml/2006/main" w:id="120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55"/>
        <w:ind w:left="0" w:right="1845" w:firstLine="0"/>
        <w:jc w:val="center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บท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IX</w:t>
      </w:r>
    </w:p>
    <w:p>
      <w:pPr xmlns:w="http://schemas.openxmlformats.org/wordprocessingml/2006/main">
        <w:spacing w:before="145"/>
        <w:ind w:left="0" w:right="1856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ขั้นตอนการดำเนินงาน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ช่วงเปลี่ยนผ่าน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สุดท้าย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บทบัญญัติ</w:t>
      </w:r>
    </w:p>
    <w:p>
      <w:pPr>
        <w:pStyle w:val="BodyText"/>
        <w:rPr>
          <w:b/>
          <w:sz w:val="17"/>
        </w:rPr>
      </w:pPr>
    </w:p>
    <w:p>
      <w:pPr>
        <w:pStyle w:val="BodyText"/>
        <w:spacing w:before="11"/>
        <w:rPr>
          <w:b/>
          <w:sz w:val="17"/>
        </w:rPr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ส่วน</w:t>
      </w:r>
      <w:r xmlns:w="http://schemas.openxmlformats.org/wordprocessingml/2006/main">
        <w:rPr>
          <w:i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7"/>
        </w:rPr>
        <w:t xml:space="preserve">1</w:t>
      </w:r>
    </w:p>
    <w:p>
      <w:pPr xmlns:w="http://schemas.openxmlformats.org/wordprocessingml/2006/main">
        <w:pStyle w:val="Heading3"/>
        <w:ind w:right="1851"/>
      </w:pP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บทบัญญัติ</w:t>
      </w:r>
    </w:p>
    <w:p>
      <w:pPr>
        <w:pStyle w:val="BodyText"/>
        <w:spacing w:before="160"/>
        <w:rPr>
          <w:b/>
          <w:i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54</w:t>
      </w:r>
    </w:p>
    <w:p>
      <w:pPr xmlns:w="http://schemas.openxmlformats.org/wordprocessingml/2006/main">
        <w:pStyle w:val="Heading2"/>
        <w:ind w:right="1853"/>
      </w:pPr>
      <w:r xmlns:w="http://schemas.openxmlformats.org/wordprocessingml/2006/main">
        <w:rPr>
          <w:color w:val="231F20"/>
        </w:rPr>
        <w:t xml:space="preserve">ออกกำลังกาย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คณะผู้แทน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81"/>
        </w:numPr>
        <w:tabs>
          <w:tab w:pos="1444" w:val="left" w:leader="none"/>
        </w:tabs>
        <w:spacing w:line="235" w:lineRule="auto" w:before="0" w:after="0"/>
        <w:ind w:left="1009" w:right="2858" w:firstLine="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พลัง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มอบให้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บน</w:t>
      </w:r>
      <w:r xmlns:w="http://schemas.openxmlformats.org/wordprocessingml/2006/main">
        <w:rPr>
          <w:color w:val="231F20"/>
          <w:spacing w:val="80"/>
          <w:w w:val="1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0"/>
      </w:pPr>
    </w:p>
    <w:p>
      <w:pPr xmlns:w="http://schemas.openxmlformats.org/wordprocessingml/2006/main">
        <w:pStyle w:val="ListParagraph"/>
        <w:numPr>
          <w:ilvl w:val="0"/>
          <w:numId w:val="81"/>
        </w:numPr>
        <w:tabs>
          <w:tab w:pos="1444" w:val="left" w:leader="none"/>
        </w:tabs>
        <w:spacing w:line="235" w:lineRule="auto" w:before="0" w:after="0"/>
        <w:ind w:left="1009" w:right="2856" w:firstLine="2"/>
        <w:jc w:val="left"/>
        <w:rPr>
          <w:sz w:val="19"/>
        </w:rPr>
      </w:pPr>
      <w:r xmlns:w="http://schemas.openxmlformats.org/wordprocessingml/2006/main">
        <w:rPr>
          <w:b/>
          <w:color w:val="231F20"/>
          <w:sz w:val="19"/>
        </w:rPr>
        <w:t xml:space="preserve">► </w:t>
      </w: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ซี1</w:t>
      </w:r>
      <w:r xmlns:w="http://schemas.openxmlformats.org/wordprocessingml/2006/main">
        <w:rPr>
          <w:b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2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พลัง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2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  <w:r xmlns:w="http://schemas.openxmlformats.org/wordprocessingml/2006/main">
        <w:rPr>
          <w:color w:val="231F20"/>
          <w:spacing w:val="2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 (6) บทความ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9(11),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10(5),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12(2),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13(3),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14</w:t>
      </w:r>
    </w:p>
    <w:p>
      <w:pPr xmlns:w="http://schemas.openxmlformats.org/wordprocessingml/2006/main">
        <w:pStyle w:val="BodyText"/>
        <w:spacing w:line="210" w:lineRule="exact"/>
        <w:ind w:left="1009"/>
      </w:pPr>
      <w:r xmlns:w="http://schemas.openxmlformats.org/wordprocessingml/2006/main">
        <w:rPr>
          <w:color w:val="231F20"/>
        </w:rPr>
        <w:t xml:space="preserve">(2)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15(2),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16(2),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17(2),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18(2),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19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(2)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21(1),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22(1),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23(2),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24(6),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30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(7)</w:t>
      </w:r>
      <w:r xmlns:w="http://schemas.openxmlformats.org/wordprocessingml/2006/main">
        <w:rPr>
          <w:color w:val="231F20"/>
          <w:spacing w:val="1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32(4),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33(6),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34(8),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35(9),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2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36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(3)</w:t>
      </w:r>
      <w:r xmlns:w="http://schemas.openxmlformats.org/wordprocessingml/2006/main">
        <w:rPr>
          <w:color w:val="231F20"/>
          <w:spacing w:val="32"/>
        </w:rPr>
        <w:t xml:space="preserve"> 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6"/>
        </w:rPr>
        <w:t xml:space="preserve">  </w:t>
      </w:r>
      <w:r xmlns:w="http://schemas.openxmlformats.org/wordprocessingml/2006/main">
        <w:rPr>
          <w:color w:val="231F20"/>
        </w:rPr>
        <w:t xml:space="preserve">38(8),</w:t>
      </w:r>
      <w:r xmlns:w="http://schemas.openxmlformats.org/wordprocessingml/2006/main">
        <w:rPr>
          <w:color w:val="231F20"/>
          <w:spacing w:val="33"/>
        </w:rPr>
        <w:t xml:space="preserve"> 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5"/>
        </w:rPr>
        <w:t xml:space="preserve">  </w:t>
      </w:r>
      <w:r xmlns:w="http://schemas.openxmlformats.org/wordprocessingml/2006/main">
        <w:rPr>
          <w:color w:val="231F20"/>
        </w:rPr>
        <w:t xml:space="preserve">40(11),</w:t>
      </w:r>
      <w:r xmlns:w="http://schemas.openxmlformats.org/wordprocessingml/2006/main">
        <w:rPr>
          <w:color w:val="231F20"/>
          <w:spacing w:val="34"/>
        </w:rPr>
        <w:t xml:space="preserve"> 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6"/>
        </w:rPr>
        <w:t xml:space="preserve">  </w:t>
      </w:r>
      <w:r xmlns:w="http://schemas.openxmlformats.org/wordprocessingml/2006/main">
        <w:rPr>
          <w:color w:val="231F20"/>
        </w:rPr>
        <w:t xml:space="preserve">44(2),</w:t>
      </w:r>
      <w:r xmlns:w="http://schemas.openxmlformats.org/wordprocessingml/2006/main">
        <w:rPr>
          <w:color w:val="231F20"/>
          <w:spacing w:val="33"/>
        </w:rPr>
        <w:t xml:space="preserve"> 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5"/>
        </w:rPr>
        <w:t xml:space="preserve">  </w:t>
      </w:r>
      <w:r xmlns:w="http://schemas.openxmlformats.org/wordprocessingml/2006/main">
        <w:rPr>
          <w:color w:val="231F20"/>
          <w:spacing w:val="-2"/>
        </w:rPr>
        <w:t xml:space="preserve">46(7),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48(4),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1"/>
        </w:rPr>
        <w:t xml:space="preserve"> </w:t>
      </w:r>
      <w:r xmlns:w="http://schemas.openxmlformats.org/wordprocessingml/2006/main">
        <w:rPr>
          <w:color w:val="231F20"/>
        </w:rPr>
        <w:t xml:space="preserve">53(2),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(3)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(4)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1"/>
        </w:rPr>
        <w:t xml:space="preserve"> </w:t>
      </w:r>
      <w:r xmlns:w="http://schemas.openxmlformats.org/wordprocessingml/2006/main">
        <w:rPr>
          <w:color w:val="231F20"/>
        </w:rPr>
        <w:t xml:space="preserve">57(3)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1"/>
        </w:rPr>
        <w:t xml:space="preserve"> </w:t>
      </w:r>
      <w:r xmlns:w="http://schemas.openxmlformats.org/wordprocessingml/2006/main">
        <w:rPr>
          <w:color w:val="231F20"/>
          <w:spacing w:val="-5"/>
        </w:rPr>
        <w:t xml:space="preserve">58</w:t>
      </w:r>
    </w:p>
    <w:p>
      <w:pPr xmlns:w="http://schemas.openxmlformats.org/wordprocessingml/2006/main">
        <w:pStyle w:val="BodyText"/>
        <w:spacing w:line="235" w:lineRule="auto" w:before="1"/>
        <w:ind w:left="1009" w:right="2857"/>
        <w:jc w:val="both"/>
      </w:pPr>
      <w:r xmlns:w="http://schemas.openxmlformats.org/wordprocessingml/2006/main">
        <w:rPr>
          <w:color w:val="231F20"/>
        </w:rPr>
        <w:t xml:space="preserve">(2)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มอบให้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หลายปีจาก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17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มิถุนายน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2018. ◄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เดอะ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วาด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ขึ้น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รายงาน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คณะผู้แทน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พลัง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ภายหลัง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กว่า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เก้า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หลายเดือน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ก่อนสิ้นสุดระยะเวลาห้าปี การมอบอำนาจจะได้รับการขยายออกไปโดยปริยายเป็นระยะเวลาเท่ากัน เว้นแต่รัฐสภายุโรปหรือสภาจะคัดค้านการขยายเวลาดังกล่าวภายในสามเดือน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ก่อน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แต่ละ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 xmlns:w="http://schemas.openxmlformats.org/wordprocessingml/2006/main">
        <w:pStyle w:val="ListParagraph"/>
        <w:numPr>
          <w:ilvl w:val="0"/>
          <w:numId w:val="81"/>
        </w:numPr>
        <w:tabs>
          <w:tab w:pos="1444" w:val="left" w:leader="none"/>
        </w:tabs>
        <w:spacing w:line="235" w:lineRule="auto" w:before="0" w:after="0"/>
        <w:ind w:left="1009" w:right="2860" w:firstLine="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การมอบอำนาจที่อ้างถึงในมาตรา 2(6) มาตรา 9(11) มาตรา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10(5),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12(2),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13(3),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14(2),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15(2),</w:t>
      </w:r>
    </w:p>
    <w:p>
      <w:pPr xmlns:w="http://schemas.openxmlformats.org/wordprocessingml/2006/main">
        <w:pStyle w:val="BodyText"/>
        <w:spacing w:line="210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16(2),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17(2),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18(2),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19(2),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21(1),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22(1),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23(2),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24(6),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30(7),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32(4),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33(6),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34(8),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35(9),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36(3),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38(8),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19"/>
        </w:rPr>
        <w:t xml:space="preserve"> </w:t>
      </w:r>
      <w:r xmlns:w="http://schemas.openxmlformats.org/wordprocessingml/2006/main">
        <w:rPr>
          <w:color w:val="231F20"/>
        </w:rPr>
        <w:t xml:space="preserve">40(11),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44(2),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19"/>
        </w:rPr>
        <w:t xml:space="preserve"> </w:t>
      </w:r>
      <w:r xmlns:w="http://schemas.openxmlformats.org/wordprocessingml/2006/main">
        <w:rPr>
          <w:color w:val="231F20"/>
        </w:rPr>
        <w:t xml:space="preserve">46(7),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48(4),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53(2),</w:t>
      </w:r>
    </w:p>
    <w:p>
      <w:pPr xmlns:w="http://schemas.openxmlformats.org/wordprocessingml/2006/main">
        <w:pStyle w:val="BodyText"/>
        <w:spacing w:line="235" w:lineRule="auto" w:before="1"/>
        <w:ind w:left="1009" w:right="2857"/>
        <w:jc w:val="both"/>
      </w:pPr>
      <w:r xmlns:w="http://schemas.openxmlformats.org/wordprocessingml/2006/main">
        <w:rPr>
          <w:color w:val="231F20"/>
        </w:rPr>
        <w:t xml:space="preserve">(3) และ (4) มาตรา 57(3) และมาตรา 58(2) อาจถูกเพิกถอนได้ทุกเมื่อ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รัฐสภา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สภา.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การตัดสินใจ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เพิกถอน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ใส่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หนึ่ง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คณะผู้แทน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พลัง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ระบุไว้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การตัดสินใจนั้น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เอา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ผล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วัน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สิ่งพิมพ์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ตามมติที่ประกาศใน </w:t>
      </w:r>
      <w:r xmlns:w="http://schemas.openxmlformats.org/wordprocessingml/2006/main">
        <w:rPr>
          <w:i/>
          <w:color w:val="231F20"/>
        </w:rPr>
        <w:t xml:space="preserve">วารสารทางการของสหภาพยุโรป </w:t>
      </w:r>
      <w:r xmlns:w="http://schemas.openxmlformats.org/wordprocessingml/2006/main">
        <w:rPr>
          <w:color w:val="231F20"/>
        </w:rPr>
        <w:t xml:space="preserve">หรือในวันที่กำหนดไว้ภายหลัง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ระบุไว้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ภายในนั้น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มัน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ส่งผลกระทบ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ความถูกต้อง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ใดๆ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การกระทำที่ได้รับมอบหมาย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เรียบร้อยแล้ว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บังคับ.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 xmlns:w="http://schemas.openxmlformats.org/wordprocessingml/2006/main">
        <w:pStyle w:val="ListParagraph"/>
        <w:numPr>
          <w:ilvl w:val="0"/>
          <w:numId w:val="81"/>
        </w:numPr>
        <w:tabs>
          <w:tab w:pos="1442" w:val="left" w:leader="none"/>
        </w:tabs>
        <w:spacing w:line="235" w:lineRule="auto" w:before="0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ก่อนที่จะออกกฎหมายมอบอำนาจ คณะกรรมาธิการจะต้องปรึกษาผู้เชี่ยวชาญที่แต่ละรัฐสมาชิกแต่งตั้งตามหลักการ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วาง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ลง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ระหว่างสถาบัน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ข้อตกลง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1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</w:t>
      </w:r>
      <w:r xmlns:w="http://schemas.openxmlformats.org/wordprocessingml/2006/main">
        <w:rPr>
          <w:color w:val="231F20"/>
          <w:spacing w:val="3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เมษายน</w:t>
      </w:r>
      <w:r xmlns:w="http://schemas.openxmlformats.org/wordprocessingml/2006/main">
        <w:rPr>
          <w:color w:val="231F20"/>
          <w:spacing w:val="3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ตั้งแต่ปี 2016 เป็นต้นไป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ดีกว่า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การออกกฎหมาย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 xmlns:w="http://schemas.openxmlformats.org/wordprocessingml/2006/main">
        <w:pStyle w:val="ListParagraph"/>
        <w:numPr>
          <w:ilvl w:val="0"/>
          <w:numId w:val="81"/>
        </w:numPr>
        <w:tabs>
          <w:tab w:pos="1442" w:val="left" w:leader="none"/>
        </w:tabs>
        <w:spacing w:line="235" w:lineRule="auto" w:before="0" w:after="0"/>
        <w:ind w:left="1009" w:right="2861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เร็วๆ นี้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มัน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รับเลี้ยง</w:t>
      </w:r>
      <w:r xmlns:w="http://schemas.openxmlformats.org/wordprocessingml/2006/main">
        <w:rPr>
          <w:color w:val="231F20"/>
          <w:spacing w:val="2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1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2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กระทำ,</w:t>
      </w:r>
      <w:r xmlns:w="http://schemas.openxmlformats.org/wordprocessingml/2006/main">
        <w:rPr>
          <w:color w:val="231F20"/>
          <w:spacing w:val="1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1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แจ้งให้ทราบ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พร้อมกัน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และ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สภา.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headerReference w:type="default" r:id="rId48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Article 55 Committee procedure" w:id="121"/>
      <w:bookmarkEnd xmlns:w="http://schemas.openxmlformats.org/wordprocessingml/2006/main" w:id="121"/>
      <w:bookmarkStart xmlns:w="http://schemas.openxmlformats.org/wordprocessingml/2006/main" w:name="SECTION 2 Repeal and transitional and fi" w:id="122"/>
      <w:bookmarkEnd xmlns:w="http://schemas.openxmlformats.org/wordprocessingml/2006/main" w:id="122"/>
      <w:bookmarkStart xmlns:w="http://schemas.openxmlformats.org/wordprocessingml/2006/main" w:name="Article 56 Repeal" w:id="123"/>
      <w:bookmarkEnd xmlns:w="http://schemas.openxmlformats.org/wordprocessingml/2006/main" w:id="123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81"/>
        </w:numPr>
        <w:tabs>
          <w:tab w:pos="1444" w:val="left" w:leader="none"/>
        </w:tabs>
        <w:spacing w:line="235" w:lineRule="auto" w:before="140" w:after="0"/>
        <w:ind w:left="1009" w:right="2860" w:firstLine="2"/>
        <w:jc w:val="left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เอ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มอบหมาย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กระทำ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ตาม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2(6),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9(11), 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10(5),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12(2),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13(3),</w:t>
      </w:r>
      <w:r xmlns:w="http://schemas.openxmlformats.org/wordprocessingml/2006/main">
        <w:rPr>
          <w:color w:val="231F20"/>
          <w:spacing w:val="23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14(2),</w:t>
      </w:r>
      <w:r xmlns:w="http://schemas.openxmlformats.org/wordprocessingml/2006/main">
        <w:rPr>
          <w:color w:val="231F20"/>
          <w:spacing w:val="25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15(2),</w:t>
      </w:r>
    </w:p>
    <w:p>
      <w:pPr xmlns:w="http://schemas.openxmlformats.org/wordprocessingml/2006/main">
        <w:pStyle w:val="BodyText"/>
        <w:spacing w:line="210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16(2),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17(2),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18(2),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19(2),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21(1),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22(1),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23(2),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24(6),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30(7),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32(4),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33(6),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34(8),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35(9),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36(3),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38(8),</w:t>
      </w:r>
    </w:p>
    <w:p>
      <w:pPr xmlns:w="http://schemas.openxmlformats.org/wordprocessingml/2006/main">
        <w:pStyle w:val="BodyText"/>
        <w:spacing w:line="213" w:lineRule="exact"/>
        <w:ind w:left="1009"/>
      </w:pP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19"/>
        </w:rPr>
        <w:t xml:space="preserve"> </w:t>
      </w:r>
      <w:r xmlns:w="http://schemas.openxmlformats.org/wordprocessingml/2006/main">
        <w:rPr>
          <w:color w:val="231F20"/>
        </w:rPr>
        <w:t xml:space="preserve">40(11),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44(2),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19"/>
        </w:rPr>
        <w:t xml:space="preserve"> </w:t>
      </w:r>
      <w:r xmlns:w="http://schemas.openxmlformats.org/wordprocessingml/2006/main">
        <w:rPr>
          <w:color w:val="231F20"/>
        </w:rPr>
        <w:t xml:space="preserve">46(7),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48(4),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53(2),</w:t>
      </w:r>
    </w:p>
    <w:p>
      <w:pPr xmlns:w="http://schemas.openxmlformats.org/wordprocessingml/2006/main">
        <w:pStyle w:val="BodyText"/>
        <w:spacing w:line="235" w:lineRule="auto"/>
        <w:ind w:left="1009" w:right="2857"/>
        <w:jc w:val="both"/>
      </w:pPr>
      <w:r xmlns:w="http://schemas.openxmlformats.org/wordprocessingml/2006/main">
        <w:rPr>
          <w:color w:val="231F20"/>
        </w:rPr>
        <w:t xml:space="preserve">(3) และ (4) มาตรา 57(3) และมาตรา 58(2) จะมีผลบังคับใช้เฉพาะในกรณีที่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การคัดค้าน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แสดงออก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ทั้ง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โดย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รัฐสภา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หรือโดยสภา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ภายใน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ช่วงเวลาหนึ่ง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เป็นเวลาสองเดือน</w:t>
      </w:r>
      <w:r xmlns:w="http://schemas.openxmlformats.org/wordprocessingml/2006/main">
        <w:rPr>
          <w:color w:val="231F20"/>
          <w:spacing w:val="17"/>
        </w:rPr>
        <w:t xml:space="preserve"> </w:t>
      </w:r>
      <w:r xmlns:w="http://schemas.openxmlformats.org/wordprocessingml/2006/main">
        <w:rPr>
          <w:color w:val="231F20"/>
        </w:rPr>
        <w:t xml:space="preserve">การแจ้งเตือน</w:t>
      </w:r>
      <w:r xmlns:w="http://schemas.openxmlformats.org/wordprocessingml/2006/main">
        <w:rPr>
          <w:color w:val="231F20"/>
          <w:spacing w:val="20"/>
        </w:rPr>
        <w:t xml:space="preserve"> </w:t>
      </w:r>
      <w:r xmlns:w="http://schemas.openxmlformats.org/wordprocessingml/2006/main">
        <w:rPr>
          <w:color w:val="231F20"/>
        </w:rPr>
        <w:t xml:space="preserve">ของการกระทำดังกล่าวต่อรัฐสภายุโรปและสภา หรือหากก่อนหมดอายุของ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ยุโรป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รัฐสภา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สภา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มี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ทั้งสองได้รับแจ้งแล้ว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พวกเขา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ไม่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วัตถุ.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ระยะเวลา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จะขยายระยะเวลาออกไปอีกสองเดือนตามความคิดริเริ่มของรัฐสภายุโรป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หรือ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สภา.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55</w:t>
      </w:r>
    </w:p>
    <w:p>
      <w:pPr xmlns:w="http://schemas.openxmlformats.org/wordprocessingml/2006/main">
        <w:pStyle w:val="Heading2"/>
        <w:spacing w:before="121"/>
        <w:ind w:right="1851"/>
      </w:pPr>
      <w:r xmlns:w="http://schemas.openxmlformats.org/wordprocessingml/2006/main">
        <w:rPr>
          <w:color w:val="231F20"/>
        </w:rPr>
        <w:t xml:space="preserve">คณะกรรมการ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ขั้นตอน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82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คณะกรรมาธิการจะได้รับการสนับสนุนจากคณะกรรมการที่เรียกว่า 'ออร์แกนิก'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คณะกรรมการ'.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ภายใน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ความหมาย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182/2011</w:t>
      </w:r>
    </w:p>
    <w:p>
      <w:pPr>
        <w:pStyle w:val="BodyText"/>
      </w:pPr>
    </w:p>
    <w:p>
      <w:pPr>
        <w:pStyle w:val="BodyText"/>
        <w:spacing w:before="202"/>
      </w:pPr>
    </w:p>
    <w:p>
      <w:pPr xmlns:w="http://schemas.openxmlformats.org/wordprocessingml/2006/main">
        <w:pStyle w:val="ListParagraph"/>
        <w:numPr>
          <w:ilvl w:val="0"/>
          <w:numId w:val="82"/>
        </w:numPr>
        <w:tabs>
          <w:tab w:pos="1442" w:val="left" w:leader="none"/>
        </w:tabs>
        <w:spacing w:line="235" w:lineRule="auto" w:before="0" w:after="0"/>
        <w:ind w:left="1009" w:right="2860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182/2011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นำมาใช้.</w:t>
      </w:r>
    </w:p>
    <w:p>
      <w:pPr>
        <w:pStyle w:val="BodyText"/>
      </w:pPr>
    </w:p>
    <w:p>
      <w:pPr>
        <w:pStyle w:val="BodyText"/>
        <w:spacing w:before="204"/>
      </w:pPr>
    </w:p>
    <w:p>
      <w:pPr xmlns:w="http://schemas.openxmlformats.org/wordprocessingml/2006/main">
        <w:pStyle w:val="ListParagraph"/>
        <w:numPr>
          <w:ilvl w:val="0"/>
          <w:numId w:val="82"/>
        </w:numPr>
        <w:tabs>
          <w:tab w:pos="1443" w:val="left" w:leader="none"/>
        </w:tabs>
        <w:spacing w:line="235" w:lineRule="auto" w:before="0" w:after="0"/>
        <w:ind w:left="1010" w:right="2859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ทำ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 (EU) เลขที่ 182/2011 ร่วมกับมาตรา 5 ของระเบียบดังกล่าว จะ </w:t>
      </w:r>
      <w:r xmlns:w="http://schemas.openxmlformats.org/wordprocessingml/2006/main">
        <w:rPr>
          <w:color w:val="231F20"/>
          <w:spacing w:val="-2"/>
          <w:sz w:val="19"/>
        </w:rPr>
        <w:t xml:space="preserve">มีผลบังคับใช้</w:t>
      </w:r>
    </w:p>
    <w:p>
      <w:pPr>
        <w:pStyle w:val="BodyText"/>
      </w:pPr>
    </w:p>
    <w:p>
      <w:pPr>
        <w:pStyle w:val="BodyText"/>
        <w:spacing w:before="202"/>
      </w:pPr>
    </w:p>
    <w:p>
      <w:pPr xmlns:w="http://schemas.openxmlformats.org/wordprocessingml/2006/main">
        <w:pStyle w:val="ListParagraph"/>
        <w:numPr>
          <w:ilvl w:val="0"/>
          <w:numId w:val="82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color w:val="231F20"/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ในกรณีที่คณะกรรมการไม่แสดงความเห็นใดๆ คณะกรรมาธิการจะต้องดำเนินการต่อไป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ไม่รับรองร่างพระราชบัญญัติและวรรคที่สามของ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5(4)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182/2011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 xmlns:w="http://schemas.openxmlformats.org/wordprocessingml/2006/main">
        <w:spacing w:before="1"/>
        <w:ind w:left="0" w:right="1845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ส่วน</w:t>
      </w:r>
      <w:r xmlns:w="http://schemas.openxmlformats.org/wordprocessingml/2006/main">
        <w:rPr>
          <w:i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7"/>
        </w:rPr>
        <w:t xml:space="preserve">2</w:t>
      </w:r>
    </w:p>
    <w:p>
      <w:pPr xmlns:w="http://schemas.openxmlformats.org/wordprocessingml/2006/main">
        <w:pStyle w:val="Heading3"/>
        <w:ind w:right="1852"/>
      </w:pPr>
      <w:r xmlns:w="http://schemas.openxmlformats.org/wordprocessingml/2006/main">
        <w:rPr>
          <w:color w:val="231F20"/>
        </w:rPr>
        <w:t xml:space="preserve">ยกเลิก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ช่วงเปลี่ยนผ่าน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สุดท้าย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บทบัญญัติ</w:t>
      </w:r>
    </w:p>
    <w:p>
      <w:pPr>
        <w:pStyle w:val="BodyText"/>
        <w:spacing w:before="160"/>
        <w:rPr>
          <w:b/>
          <w:i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56</w:t>
      </w:r>
    </w:p>
    <w:p>
      <w:pPr xmlns:w="http://schemas.openxmlformats.org/wordprocessingml/2006/main">
        <w:pStyle w:val="Heading2"/>
        <w:ind w:right="1849"/>
      </w:pPr>
      <w:r xmlns:w="http://schemas.openxmlformats.org/wordprocessingml/2006/main">
        <w:rPr>
          <w:color w:val="231F20"/>
          <w:spacing w:val="-2"/>
        </w:rPr>
        <w:t xml:space="preserve">ยกเลิก</w:t>
      </w:r>
    </w:p>
    <w:p>
      <w:pPr>
        <w:pStyle w:val="BodyText"/>
        <w:spacing w:before="32"/>
        <w:rPr>
          <w:b/>
        </w:rPr>
      </w:pPr>
    </w:p>
    <w:p>
      <w:pPr xmlns:w="http://schemas.openxmlformats.org/wordprocessingml/2006/main">
        <w:pStyle w:val="BodyText"/>
        <w:ind w:left="1012"/>
      </w:pP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(EC)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834/2007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ยกเลิกแล้ว</w:t>
      </w:r>
    </w:p>
    <w:p>
      <w:pPr>
        <w:pStyle w:val="BodyText"/>
      </w:pPr>
    </w:p>
    <w:p>
      <w:pPr>
        <w:pStyle w:val="BodyText"/>
        <w:spacing w:before="203"/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อย่างไรก็ตาม ข้อบังคับดังกล่าวจะยังคงมีผลบังคับใช้ต่อไปเพื่อวัตถุประสงค์ในการดำเนินการให้แล้วเสร็จ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9"/>
        </w:rPr>
        <w:t xml:space="preserve"> </w:t>
      </w:r>
      <w:r xmlns:w="http://schemas.openxmlformats.org/wordprocessingml/2006/main">
        <w:rPr>
          <w:color w:val="231F20"/>
        </w:rPr>
        <w:t xml:space="preserve">รอดำเนินการ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แอปพลิเคชัน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ที่สาม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ประเทศ,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ที่ให้ไว้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58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202"/>
      </w:pPr>
    </w:p>
    <w:p>
      <w:pPr xmlns:w="http://schemas.openxmlformats.org/wordprocessingml/2006/main">
        <w:pStyle w:val="BodyText"/>
        <w:spacing w:line="235" w:lineRule="auto"/>
        <w:ind w:left="1009" w:right="2863" w:firstLine="2"/>
        <w:jc w:val="both"/>
      </w:pPr>
      <w:r xmlns:w="http://schemas.openxmlformats.org/wordprocessingml/2006/main">
        <w:rPr>
          <w:color w:val="231F20"/>
        </w:rPr>
        <w:t xml:space="preserve">เอกสารอ้างอิง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ยกเลิก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ตีความ</w:t>
      </w:r>
      <w:r xmlns:w="http://schemas.openxmlformats.org/wordprocessingml/2006/main">
        <w:rPr>
          <w:color w:val="231F20"/>
          <w:spacing w:val="30"/>
        </w:rPr>
        <w:t xml:space="preserve"> </w:t>
      </w:r>
      <w:r xmlns:w="http://schemas.openxmlformats.org/wordprocessingml/2006/main">
        <w:rPr>
          <w:color w:val="231F20"/>
        </w:rPr>
        <w:t xml:space="preserve">เช่น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การอ้างอิงถึง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ระเบียบข้อบังคับ.</w:t>
      </w:r>
    </w:p>
    <w:p>
      <w:pPr>
        <w:pStyle w:val="BodyText"/>
        <w:spacing w:after="0" w:line="235" w:lineRule="auto"/>
        <w:jc w:val="both"/>
        <w:sectPr>
          <w:headerReference w:type="default" r:id="rId49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rticle 57 Transitional measures relatin" w:id="124"/>
      <w:bookmarkEnd xmlns:w="http://schemas.openxmlformats.org/wordprocessingml/2006/main" w:id="124"/>
      <w:bookmarkStart xmlns:w="http://schemas.openxmlformats.org/wordprocessingml/2006/main" w:name="Article 58 Transitional measures relatin" w:id="125"/>
      <w:bookmarkEnd xmlns:w="http://schemas.openxmlformats.org/wordprocessingml/2006/main" w:id="125"/>
      <w:bookmarkStart xmlns:w="http://schemas.openxmlformats.org/wordprocessingml/2006/main" w:name="Article 59 Transitional measures relatin" w:id="126"/>
      <w:bookmarkEnd xmlns:w="http://schemas.openxmlformats.org/wordprocessingml/2006/main" w:id="126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57</w:t>
      </w:r>
    </w:p>
    <w:p>
      <w:pPr xmlns:w="http://schemas.openxmlformats.org/wordprocessingml/2006/main">
        <w:pStyle w:val="Heading2"/>
        <w:spacing w:line="235" w:lineRule="auto" w:before="126"/>
        <w:ind w:left="1009" w:right="2858" w:hanging="2"/>
      </w:pPr>
      <w:r xmlns:w="http://schemas.openxmlformats.org/wordprocessingml/2006/main">
        <w:rPr>
          <w:color w:val="231F20"/>
        </w:rPr>
        <w:t xml:space="preserve">ช่วงเปลี่ยนผ่าน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มาตรการ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หน่วยงานควบคุม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ภายใต้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33(3)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(EC)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 </w:t>
      </w:r>
      <w:r xmlns:w="http://schemas.openxmlformats.org/wordprocessingml/2006/main">
        <w:rPr>
          <w:color w:val="231F20"/>
          <w:spacing w:val="-2"/>
        </w:rPr>
        <w:t xml:space="preserve">834/2007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83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การรับรองหน่วยงานควบคุมและองค์กรควบคุมที่ได้รับภายใต้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33(3)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37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(EC)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เลขที่</w:t>
      </w:r>
      <w:r xmlns:w="http://schemas.openxmlformats.org/wordprocessingml/2006/main">
        <w:rPr>
          <w:color w:val="231F20"/>
          <w:spacing w:val="38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834/2007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39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หมดอายุ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</w:p>
    <w:p>
      <w:pPr xmlns:w="http://schemas.openxmlformats.org/wordprocessingml/2006/main">
        <w:pStyle w:val="ListParagraph"/>
        <w:numPr>
          <w:ilvl w:val="1"/>
          <w:numId w:val="83"/>
        </w:numPr>
        <w:tabs>
          <w:tab w:pos="1198" w:val="left" w:leader="none"/>
        </w:tabs>
        <w:spacing w:line="213" w:lineRule="exact" w:before="0" w:after="0"/>
        <w:ind w:left="1198" w:right="0" w:hanging="189"/>
        <w:jc w:val="both"/>
        <w:rPr>
          <w:sz w:val="19"/>
        </w:rPr>
      </w:pPr>
      <w:r xmlns:w="http://schemas.openxmlformats.org/wordprocessingml/2006/main">
        <w:rPr>
          <w:b/>
          <w:color w:val="231F20"/>
          <w:sz w:val="19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5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31</w:t>
      </w:r>
      <w:r xmlns:w="http://schemas.openxmlformats.org/wordprocessingml/2006/main">
        <w:rPr>
          <w:color w:val="231F20"/>
          <w:spacing w:val="32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ธันวาคม</w:t>
      </w:r>
      <w:r xmlns:w="http://schemas.openxmlformats.org/wordprocessingml/2006/main">
        <w:rPr>
          <w:color w:val="231F20"/>
          <w:spacing w:val="36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2024</w:t>
      </w:r>
      <w:r xmlns:w="http://schemas.openxmlformats.org/wordprocessingml/2006/main">
        <w:rPr>
          <w:color w:val="231F20"/>
          <w:spacing w:val="4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◄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30"/>
          <w:sz w:val="19"/>
        </w:rPr>
        <w:t xml:space="preserve"> </w:t>
      </w:r>
      <w:r xmlns:w="http://schemas.openxmlformats.org/wordprocessingml/2006/main">
        <w:rPr>
          <w:color w:val="231F20"/>
          <w:spacing w:val="-2"/>
          <w:sz w:val="19"/>
        </w:rPr>
        <w:t xml:space="preserve">ล่าสุด.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 xmlns:w="http://schemas.openxmlformats.org/wordprocessingml/2006/main">
        <w:pStyle w:val="ListParagraph"/>
        <w:numPr>
          <w:ilvl w:val="0"/>
          <w:numId w:val="83"/>
        </w:numPr>
        <w:tabs>
          <w:tab w:pos="1442" w:val="left" w:leader="none"/>
        </w:tabs>
        <w:spacing w:line="235" w:lineRule="auto" w:before="1" w:after="0"/>
        <w:ind w:left="1009" w:right="2859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จะ,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ดำเนินการ จัดทำรายชื่อหน่วยงานควบคุมและองค์กรควบคุมที่ได้รับการยอมรับภายใต้มาตรา 33(3) ของระเบียบ (EC) เลขที่ 834/2007 และอาจแก้ไขเพิ่มเติมได้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วิธี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การกระทำ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 xmlns:w="http://schemas.openxmlformats.org/wordprocessingml/2006/main">
        <w:pStyle w:val="BodyText"/>
        <w:spacing w:line="235" w:lineRule="auto"/>
        <w:ind w:left="1009" w:right="2860" w:firstLine="2"/>
        <w:jc w:val="both"/>
      </w:pPr>
      <w:r xmlns:w="http://schemas.openxmlformats.org/wordprocessingml/2006/main">
        <w:rPr>
          <w:color w:val="231F20"/>
        </w:rPr>
        <w:t xml:space="preserve">กฎหมายที่ใช้บังคับจะต้องได้รับการประกาศใช้ตามผลการตรวจสอบ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ขั้นตอน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อ้างอิง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55(2).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2"/>
      </w:pPr>
    </w:p>
    <w:p>
      <w:pPr xmlns:w="http://schemas.openxmlformats.org/wordprocessingml/2006/main">
        <w:pStyle w:val="ListParagraph"/>
        <w:numPr>
          <w:ilvl w:val="0"/>
          <w:numId w:val="83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คณะกรรมาธิการมีอำนาจในการออกกฎหมายที่มอบอำนาจตามความเหมาะสม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54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เสริม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นี้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ในส่วนที่เกี่ยวกับข้อมูลที่หน่วยงานควบคุมและองค์กรควบคุมที่กล่าวถึงในวรรค 2 ของมาตรานี้จะต้องส่งมา ซึ่งจำเป็นต่อวัตถุประสงค์ในการกำกับดูแลการรับรองโดยคณะกรรมาธิการ ตลอดจนการใช้อำนาจกำกับดูแลดังกล่าวโดยคณะกรรมาธิการ ซึ่งรวมถึงผ่านทาง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ณ จุดเกิดเหตุ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58</w:t>
      </w:r>
    </w:p>
    <w:p>
      <w:pPr xmlns:w="http://schemas.openxmlformats.org/wordprocessingml/2006/main">
        <w:pStyle w:val="Heading2"/>
        <w:spacing w:line="235" w:lineRule="auto" w:before="126"/>
        <w:ind w:left="1012" w:right="2864"/>
      </w:pPr>
      <w:r xmlns:w="http://schemas.openxmlformats.org/wordprocessingml/2006/main">
        <w:rPr>
          <w:color w:val="231F20"/>
        </w:rPr>
        <w:t xml:space="preserve">ช่วงเปลี่ยนผ่าน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มาตรการ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23"/>
        </w:rPr>
        <w:t xml:space="preserve"> </w:t>
      </w:r>
      <w:r xmlns:w="http://schemas.openxmlformats.org/wordprocessingml/2006/main">
        <w:rPr>
          <w:color w:val="231F20"/>
        </w:rPr>
        <w:t xml:space="preserve">การสมัคร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ส่งมาจากประเทศที่สาม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ภายใต้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33(2)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(EC)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834/2007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8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คณะกรรมาธิการจะดำเนินการตรวจสอบคำขอจากประเทศที่สามที่ยื่นภายใต้มาตรา 33(2) ของระเบียบ (EC) เลขที่ 834/2007 และที่ยังค้างอยู่ให้เสร็จสิ้นภายในวันที่ 17 มิถุนายน 2018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จะ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การตรวจสอบ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แอปพลิเคชัน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0"/>
          <w:numId w:val="84"/>
        </w:numPr>
        <w:tabs>
          <w:tab w:pos="1442" w:val="left" w:leader="none"/>
        </w:tabs>
        <w:spacing w:line="235" w:lineRule="auto" w:before="0" w:after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คณะกรรมาธิการมีอำนาจในการออกกฎหมายที่ได้รับมอบอำนาจตามมาตรา 54 ซึ่งเป็นส่วนเสริมของระเบียบนี้ โดยกำหนด...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ระบุระเบียบขั้นตอนที่จำเป็นสำหรับการตรวจสอบคำขอที่กล่าวถึงในวรรค 1 ของมาตรานี้ รวมถึงข้อมูลเกี่ยวกับ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ถึง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ส่งแล้ว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โดย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ประเทศ.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59</w:t>
      </w:r>
    </w:p>
    <w:p>
      <w:pPr xmlns:w="http://schemas.openxmlformats.org/wordprocessingml/2006/main">
        <w:pStyle w:val="Heading2"/>
        <w:spacing w:line="235" w:lineRule="auto" w:before="126"/>
        <w:ind w:left="1012" w:right="2862"/>
      </w:pPr>
      <w:r xmlns:w="http://schemas.openxmlformats.org/wordprocessingml/2006/main">
        <w:rPr>
          <w:color w:val="231F20"/>
        </w:rPr>
        <w:t xml:space="preserve">ช่วงเปลี่ยนผ่าน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มาตรการ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ถึง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อันดับแรก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การยอมรับ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หน่วยงานควบคุม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7" w:firstLine="2"/>
        <w:jc w:val="both"/>
      </w:pPr>
      <w:r xmlns:w="http://schemas.openxmlformats.org/wordprocessingml/2006/main">
        <w:rPr>
          <w:color w:val="231F20"/>
        </w:rPr>
        <w:t xml:space="preserve">โดยเป็นการยกเว้นจากวันที่ยื่นคำขอที่อ้างถึงในข้อที่สอง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ย่อหน้า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61,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บทความ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46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จาก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17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มิถุนายน 2561 เท่าที่จำเป็นเพื่อให้สามารถรับรู้ได้อย่างทันท่วงที</w:t>
      </w:r>
      <w:r xmlns:w="http://schemas.openxmlformats.org/wordprocessingml/2006/main">
        <w:rPr>
          <w:color w:val="231F20"/>
          <w:spacing w:val="8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ควบคุม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ร่างกาย</w:t>
      </w:r>
    </w:p>
    <w:p>
      <w:pPr>
        <w:pStyle w:val="BodyText"/>
        <w:spacing w:after="0" w:line="235" w:lineRule="auto"/>
        <w:jc w:val="both"/>
        <w:sectPr>
          <w:headerReference w:type="default" r:id="rId50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Article 60 Transitional measures for sto" w:id="127"/>
      <w:bookmarkEnd xmlns:w="http://schemas.openxmlformats.org/wordprocessingml/2006/main" w:id="127"/>
      <w:bookmarkStart xmlns:w="http://schemas.openxmlformats.org/wordprocessingml/2006/main" w:name="Article 61 Entry into force and applicat" w:id="128"/>
      <w:bookmarkEnd xmlns:w="http://schemas.openxmlformats.org/wordprocessingml/2006/main" w:id="128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36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60</w:t>
      </w:r>
    </w:p>
    <w:p>
      <w:pPr xmlns:w="http://schemas.openxmlformats.org/wordprocessingml/2006/main">
        <w:pStyle w:val="Heading2"/>
        <w:spacing w:line="235" w:lineRule="auto" w:before="126"/>
        <w:ind w:left="1012" w:right="2857"/>
      </w:pPr>
      <w:r xmlns:w="http://schemas.openxmlformats.org/wordprocessingml/2006/main">
        <w:rPr>
          <w:color w:val="231F20"/>
        </w:rPr>
        <w:t xml:space="preserve">ช่วงเปลี่ยนผ่าน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มาตรการ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สำหรับ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หุ้น</w:t>
      </w:r>
      <w:r xmlns:w="http://schemas.openxmlformats.org/wordprocessingml/2006/main">
        <w:rPr>
          <w:color w:val="231F20"/>
          <w:spacing w:val="35"/>
        </w:rPr>
        <w:t xml:space="preserve"> </w:t>
      </w:r>
      <w:r xmlns:w="http://schemas.openxmlformats.org/wordprocessingml/2006/main">
        <w:rPr>
          <w:color w:val="231F20"/>
        </w:rPr>
        <w:t xml:space="preserve">ของ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อินทรีย์</w:t>
      </w:r>
      <w:r xmlns:w="http://schemas.openxmlformats.org/wordprocessingml/2006/main">
        <w:rPr>
          <w:color w:val="231F20"/>
          <w:spacing w:val="36"/>
        </w:rPr>
        <w:t xml:space="preserve"> </w:t>
      </w:r>
      <w:r xmlns:w="http://schemas.openxmlformats.org/wordprocessingml/2006/main">
        <w:rPr>
          <w:color w:val="231F20"/>
        </w:rPr>
        <w:t xml:space="preserve">สินค้า</w:t>
      </w:r>
      <w:r xmlns:w="http://schemas.openxmlformats.org/wordprocessingml/2006/main">
        <w:rPr>
          <w:color w:val="231F20"/>
          <w:spacing w:val="37"/>
        </w:rPr>
        <w:t xml:space="preserve"> </w:t>
      </w:r>
      <w:r xmlns:w="http://schemas.openxmlformats.org/wordprocessingml/2006/main">
        <w:rPr>
          <w:color w:val="231F20"/>
        </w:rPr>
        <w:t xml:space="preserve">ผลิต</w:t>
      </w:r>
      <w:r xmlns:w="http://schemas.openxmlformats.org/wordprocessingml/2006/main">
        <w:rPr>
          <w:color w:val="231F20"/>
          <w:spacing w:val="38"/>
        </w:rPr>
        <w:t xml:space="preserve"> </w:t>
      </w:r>
      <w:r xmlns:w="http://schemas.openxmlformats.org/wordprocessingml/2006/main">
        <w:rPr>
          <w:color w:val="231F20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กับ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(EC)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เลขที่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834/2007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8" w:firstLine="2"/>
        <w:jc w:val="both"/>
      </w:pPr>
      <w:r xmlns:w="http://schemas.openxmlformats.org/wordprocessingml/2006/main">
        <w:rPr>
          <w:color w:val="231F20"/>
        </w:rPr>
        <w:t xml:space="preserve">ผลิตภัณฑ์ที่ผลิตตามระเบียบ (EC) เลขที่ 834/2007 ก่อน </w:t>
      </w:r>
      <w:r xmlns:w="http://schemas.openxmlformats.org/wordprocessingml/2006/main">
        <w:rPr>
          <w:b/>
          <w:color w:val="231F20"/>
        </w:rPr>
        <w:t xml:space="preserve">► </w:t>
      </w:r>
      <w:r xmlns:w="http://schemas.openxmlformats.org/wordprocessingml/2006/main">
        <w:rPr>
          <w:b/>
          <w:color w:val="231F20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1 มกราคม 2022 ◄ อาจนำออกสู่ตลาดหลังจากวันที่ดังกล่าว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จนกระทั่ง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หุ้น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เหนื่อย.</w:t>
      </w:r>
    </w:p>
    <w:p>
      <w:pPr>
        <w:pStyle w:val="BodyText"/>
      </w:pPr>
    </w:p>
    <w:p>
      <w:pPr>
        <w:pStyle w:val="BodyText"/>
        <w:spacing w:before="68"/>
      </w:pPr>
    </w:p>
    <w:p>
      <w:pPr xmlns:w="http://schemas.openxmlformats.org/wordprocessingml/2006/main">
        <w:spacing w:before="0"/>
        <w:ind w:left="0" w:right="1845" w:firstLine="0"/>
        <w:jc w:val="center"/>
        <w:rPr>
          <w:i/>
          <w:sz w:val="19"/>
        </w:rPr>
      </w:pPr>
      <w:r xmlns:w="http://schemas.openxmlformats.org/wordprocessingml/2006/main">
        <w:rPr>
          <w:i/>
          <w:color w:val="231F20"/>
          <w:sz w:val="19"/>
        </w:rPr>
        <w:t xml:space="preserve">บทความ</w:t>
      </w:r>
      <w:r xmlns:w="http://schemas.openxmlformats.org/wordprocessingml/2006/main">
        <w:rPr>
          <w:i/>
          <w:color w:val="231F20"/>
          <w:spacing w:val="35"/>
          <w:sz w:val="19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9"/>
        </w:rPr>
        <w:t xml:space="preserve">61</w:t>
      </w:r>
    </w:p>
    <w:p>
      <w:pPr xmlns:w="http://schemas.openxmlformats.org/wordprocessingml/2006/main">
        <w:pStyle w:val="Heading2"/>
        <w:ind w:right="1854"/>
      </w:pPr>
      <w:r xmlns:w="http://schemas.openxmlformats.org/wordprocessingml/2006/main">
        <w:rPr>
          <w:color w:val="231F20"/>
        </w:rPr>
        <w:t xml:space="preserve">รายการ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เข้าไปข้างใน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บังคับ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แอปพลิเคชัน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spacing w:line="235" w:lineRule="auto" w:before="0"/>
        <w:ind w:left="1009" w:right="2857" w:firstLine="2"/>
        <w:jc w:val="both"/>
        <w:rPr>
          <w:sz w:val="19"/>
        </w:rPr>
      </w:pPr>
      <w:r xmlns:w="http://schemas.openxmlformats.org/wordprocessingml/2006/main">
        <w:rPr>
          <w:color w:val="231F20"/>
          <w:sz w:val="19"/>
        </w:rPr>
        <w:t xml:space="preserve">ระเบียบนี้จะมีผลบังคับใช้ในวันที่สามนับจากวันที่</w:t>
      </w:r>
      <w:r xmlns:w="http://schemas.openxmlformats.org/wordprocessingml/2006/main">
        <w:rPr>
          <w:color w:val="231F20"/>
          <w:spacing w:val="8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สิ่งพิมพ์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ใน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color w:val="231F20"/>
          <w:sz w:val="19"/>
        </w:rPr>
        <w:t xml:space="preserve">ที่</w:t>
      </w:r>
      <w:r xmlns:w="http://schemas.openxmlformats.org/wordprocessingml/2006/main">
        <w:rPr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เป็นทางการ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วารสาร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ของ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ที่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ยุโรป</w:t>
      </w:r>
      <w:r xmlns:w="http://schemas.openxmlformats.org/wordprocessingml/2006/main">
        <w:rPr>
          <w:i/>
          <w:color w:val="231F20"/>
          <w:spacing w:val="40"/>
          <w:sz w:val="19"/>
        </w:rPr>
        <w:t xml:space="preserve"> </w:t>
      </w:r>
      <w:r xmlns:w="http://schemas.openxmlformats.org/wordprocessingml/2006/main">
        <w:rPr>
          <w:i/>
          <w:color w:val="231F20"/>
          <w:sz w:val="19"/>
        </w:rPr>
        <w:t xml:space="preserve">สหภาพ</w:t>
      </w:r>
      <w:r xmlns:w="http://schemas.openxmlformats.org/wordprocessingml/2006/main">
        <w:rPr>
          <w:color w:val="231F20"/>
          <w:sz w:val="19"/>
        </w:rPr>
        <w:t xml:space="preserve">​</w:t>
      </w:r>
    </w:p>
    <w:p>
      <w:pPr>
        <w:pStyle w:val="BodyText"/>
        <w:spacing w:before="30"/>
      </w:pPr>
    </w:p>
    <w:p>
      <w:pPr xmlns:w="http://schemas.openxmlformats.org/wordprocessingml/2006/main">
        <w:pStyle w:val="Heading1"/>
        <w:spacing w:line="216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เอ็ม3</w:t>
      </w:r>
    </w:p>
    <w:p>
      <w:pPr xmlns:w="http://schemas.openxmlformats.org/wordprocessingml/2006/main">
        <w:pStyle w:val="BodyText"/>
        <w:spacing w:line="216" w:lineRule="exact"/>
        <w:ind w:left="1012"/>
      </w:pPr>
      <w:r xmlns:w="http://schemas.openxmlformats.org/wordprocessingml/2006/main">
        <w:rPr>
          <w:color w:val="231F20"/>
        </w:rPr>
        <w:t xml:space="preserve">มัน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นำมาใช้</w:t>
      </w:r>
      <w:r xmlns:w="http://schemas.openxmlformats.org/wordprocessingml/2006/main">
        <w:rPr>
          <w:color w:val="231F20"/>
          <w:spacing w:val="33"/>
        </w:rPr>
        <w:t xml:space="preserve"> </w:t>
      </w:r>
      <w:r xmlns:w="http://schemas.openxmlformats.org/wordprocessingml/2006/main">
        <w:rPr>
          <w:color w:val="231F20"/>
        </w:rPr>
        <w:t xml:space="preserve">จาก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1</w:t>
      </w:r>
      <w:r xmlns:w="http://schemas.openxmlformats.org/wordprocessingml/2006/main">
        <w:rPr>
          <w:color w:val="231F20"/>
          <w:spacing w:val="31"/>
        </w:rPr>
        <w:t xml:space="preserve"> </w:t>
      </w:r>
      <w:r xmlns:w="http://schemas.openxmlformats.org/wordprocessingml/2006/main">
        <w:rPr>
          <w:color w:val="231F20"/>
        </w:rPr>
        <w:t xml:space="preserve">มกราคม</w:t>
      </w:r>
      <w:r xmlns:w="http://schemas.openxmlformats.org/wordprocessingml/2006/main">
        <w:rPr>
          <w:color w:val="231F20"/>
          <w:spacing w:val="34"/>
        </w:rPr>
        <w:t xml:space="preserve"> </w:t>
      </w:r>
      <w:r xmlns:w="http://schemas.openxmlformats.org/wordprocessingml/2006/main">
        <w:rPr>
          <w:color w:val="231F20"/>
          <w:spacing w:val="-2"/>
        </w:rPr>
        <w:t xml:space="preserve">2022.</w:t>
      </w:r>
    </w:p>
    <w:p>
      <w:pPr>
        <w:pStyle w:val="BodyText"/>
        <w:spacing w:before="30"/>
      </w:pPr>
    </w:p>
    <w:p>
      <w:pPr xmlns:w="http://schemas.openxmlformats.org/wordprocessingml/2006/main">
        <w:pStyle w:val="Heading1"/>
        <w:spacing w:line="216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BodyText"/>
        <w:spacing w:line="235" w:lineRule="auto" w:before="1"/>
        <w:ind w:left="1010" w:right="2860" w:firstLine="2"/>
      </w:pPr>
      <w:r xmlns:w="http://schemas.openxmlformats.org/wordprocessingml/2006/main">
        <w:rPr>
          <w:color w:val="231F20"/>
        </w:rPr>
        <w:t xml:space="preserve">นี้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2"/>
        </w:rPr>
        <w:t xml:space="preserve"> </w:t>
      </w:r>
      <w:r xmlns:w="http://schemas.openxmlformats.org/wordprocessingml/2006/main">
        <w:rPr>
          <w:color w:val="231F20"/>
        </w:rPr>
        <w:t xml:space="preserve">จะ</w:t>
      </w:r>
      <w:r xmlns:w="http://schemas.openxmlformats.org/wordprocessingml/2006/main">
        <w:rPr>
          <w:color w:val="231F20"/>
          <w:spacing w:val="26"/>
        </w:rPr>
        <w:t xml:space="preserve"> </w:t>
      </w:r>
      <w:r xmlns:w="http://schemas.openxmlformats.org/wordprocessingml/2006/main">
        <w:rPr>
          <w:color w:val="231F20"/>
        </w:rPr>
        <w:t xml:space="preserve">เป็น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ผูกพัน</w:t>
      </w:r>
      <w:r xmlns:w="http://schemas.openxmlformats.org/wordprocessingml/2006/main">
        <w:rPr>
          <w:color w:val="231F20"/>
          <w:spacing w:val="29"/>
        </w:rPr>
        <w:t xml:space="preserve"> </w:t>
      </w:r>
      <w:r xmlns:w="http://schemas.openxmlformats.org/wordprocessingml/2006/main">
        <w:rPr>
          <w:color w:val="231F20"/>
        </w:rPr>
        <w:t xml:space="preserve">ใน</w:t>
      </w:r>
      <w:r xmlns:w="http://schemas.openxmlformats.org/wordprocessingml/2006/main">
        <w:rPr>
          <w:color w:val="231F20"/>
          <w:spacing w:val="24"/>
        </w:rPr>
        <w:t xml:space="preserve"> </w:t>
      </w:r>
      <w:r xmlns:w="http://schemas.openxmlformats.org/wordprocessingml/2006/main">
        <w:rPr>
          <w:color w:val="231F20"/>
        </w:rPr>
        <w:t xml:space="preserve">ของมัน</w:t>
      </w:r>
      <w:r xmlns:w="http://schemas.openxmlformats.org/wordprocessingml/2006/main">
        <w:rPr>
          <w:color w:val="231F20"/>
          <w:spacing w:val="25"/>
        </w:rPr>
        <w:t xml:space="preserve"> </w:t>
      </w:r>
      <w:r xmlns:w="http://schemas.openxmlformats.org/wordprocessingml/2006/main">
        <w:rPr>
          <w:color w:val="231F20"/>
        </w:rPr>
        <w:t xml:space="preserve">ทั้งหมด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และ</w:t>
      </w:r>
      <w:r xmlns:w="http://schemas.openxmlformats.org/wordprocessingml/2006/main">
        <w:rPr>
          <w:color w:val="231F20"/>
          <w:spacing w:val="27"/>
        </w:rPr>
        <w:t xml:space="preserve"> </w:t>
      </w:r>
      <w:r xmlns:w="http://schemas.openxmlformats.org/wordprocessingml/2006/main">
        <w:rPr>
          <w:color w:val="231F20"/>
        </w:rPr>
        <w:t xml:space="preserve">โดยตรง</w:t>
      </w:r>
      <w:r xmlns:w="http://schemas.openxmlformats.org/wordprocessingml/2006/main">
        <w:rPr>
          <w:color w:val="231F20"/>
          <w:spacing w:val="28"/>
        </w:rPr>
        <w:t xml:space="preserve"> </w:t>
      </w:r>
      <w:r xmlns:w="http://schemas.openxmlformats.org/wordprocessingml/2006/main">
        <w:rPr>
          <w:color w:val="231F20"/>
        </w:rPr>
        <w:t xml:space="preserve">ใช้ได้ใน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ทั้งหมด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สมาชิก</w:t>
      </w:r>
      <w:r xmlns:w="http://schemas.openxmlformats.org/wordprocessingml/2006/main">
        <w:rPr>
          <w:color w:val="231F20"/>
          <w:spacing w:val="40"/>
        </w:rPr>
        <w:t xml:space="preserve"> </w:t>
      </w:r>
      <w:r xmlns:w="http://schemas.openxmlformats.org/wordprocessingml/2006/main">
        <w:rPr>
          <w:color w:val="231F20"/>
        </w:rPr>
        <w:t xml:space="preserve">รัฐต่างๆ</w:t>
      </w:r>
    </w:p>
    <w:p>
      <w:pPr>
        <w:pStyle w:val="BodyText"/>
        <w:spacing w:after="0" w:line="235" w:lineRule="auto"/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NNEX I OTHER PRODUCTS REFERRED TO IN AR" w:id="129"/>
      <w:bookmarkEnd xmlns:w="http://schemas.openxmlformats.org/wordprocessingml/2006/main" w:id="129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33"/>
        <w:ind w:left="0" w:right="1845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ภาคผนวก</w:t>
      </w:r>
      <w:r xmlns:w="http://schemas.openxmlformats.org/wordprocessingml/2006/main">
        <w:rPr>
          <w:i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7"/>
        </w:rPr>
        <w:t xml:space="preserve">ฉัน</w:t>
      </w:r>
    </w:p>
    <w:p>
      <w:pPr>
        <w:pStyle w:val="BodyText"/>
        <w:spacing w:before="100"/>
        <w:rPr>
          <w:i/>
          <w:sz w:val="17"/>
        </w:rPr>
      </w:pPr>
    </w:p>
    <w:p>
      <w:pPr xmlns:w="http://schemas.openxmlformats.org/wordprocessingml/2006/main">
        <w:spacing w:before="0"/>
        <w:ind w:left="0" w:right="1848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อื่น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สินค้า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อ้างอิง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ถึง</w:t>
      </w:r>
      <w:r xmlns:w="http://schemas.openxmlformats.org/wordprocessingml/2006/main">
        <w:rPr>
          <w:b/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ใน</w:t>
      </w:r>
      <w:r xmlns:w="http://schemas.openxmlformats.org/wordprocessingml/2006/main">
        <w:rPr>
          <w:b/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บทความ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4"/>
          <w:sz w:val="17"/>
        </w:rPr>
        <w:t xml:space="preserve">2(1)</w:t>
      </w:r>
    </w:p>
    <w:p>
      <w:pPr>
        <w:pStyle w:val="BodyText"/>
        <w:spacing w:before="99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ยีสต์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ให้อาหาร,</w:t>
      </w: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5" w:val="left" w:leader="none"/>
          <w:tab w:pos="1267" w:val="left" w:leader="none"/>
        </w:tabs>
        <w:spacing w:line="237" w:lineRule="auto" w:before="0" w:after="0"/>
        <w:ind w:left="1267" w:right="2860" w:hanging="25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เพื่อน,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ข้าวโพดหวาน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เถาวัลย์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ออกจาก,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ปาล์ม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หัวใจ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กระโดด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หน่อไม้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อาหารที่คล้ายกัน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ชิ้นส่วน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จากนั้น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ทะเล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เกลือ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เกลือ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ให้อาหาร,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ไหม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รังไหม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มึนงง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1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เหงือก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เรซิน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1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ขี้ผึ้ง,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จำเป็น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น้ำมัน</w:t>
      </w: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5" w:val="left" w:leader="none"/>
          <w:tab w:pos="1267" w:val="left" w:leader="none"/>
        </w:tabs>
        <w:spacing w:line="235" w:lineRule="auto" w:before="1" w:after="0"/>
        <w:ind w:left="1267" w:right="2861" w:hanging="25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ไม้ก๊อก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จุกปิด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จุกไม้ก๊อก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รวมตัวกัน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สาร </w:t>
      </w:r>
      <w:r xmlns:w="http://schemas.openxmlformats.org/wordprocessingml/2006/main">
        <w:rPr>
          <w:color w:val="231F20"/>
          <w:sz w:val="17"/>
        </w:rPr>
        <w:t xml:space="preserve">ยึดเกาะ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ฝ้าย,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การ์ด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หวีเรียบร้อยแล้ว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ขนสัตว์,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การ์ด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หวีเรียบร้อยแล้ว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ดิบ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ซ่อน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ไม่ได้รับการรักษา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สกิน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5"/>
        </w:numPr>
        <w:tabs>
          <w:tab w:pos="1266" w:val="left" w:leader="none"/>
        </w:tabs>
        <w:spacing w:line="240" w:lineRule="auto" w:before="0" w:after="0"/>
        <w:ind w:left="1266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จากพืช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แบบดั้งเดิม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สมุนไพร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การเตรียมการ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ANNEX II DETAILED PRODUCTION RULES REFER" w:id="130"/>
      <w:bookmarkEnd xmlns:w="http://schemas.openxmlformats.org/wordprocessingml/2006/main" w:id="130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before="133"/>
        <w:ind w:left="0" w:right="1845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ภาคผนวก</w:t>
      </w:r>
      <w:r xmlns:w="http://schemas.openxmlformats.org/wordprocessingml/2006/main">
        <w:rPr>
          <w:i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7"/>
        </w:rPr>
        <w:t xml:space="preserve">2.</w:t>
      </w:r>
    </w:p>
    <w:p>
      <w:pPr>
        <w:pStyle w:val="BodyText"/>
        <w:spacing w:before="100"/>
        <w:rPr>
          <w:i/>
          <w:sz w:val="17"/>
        </w:rPr>
      </w:pPr>
    </w:p>
    <w:p>
      <w:pPr xmlns:w="http://schemas.openxmlformats.org/wordprocessingml/2006/main">
        <w:spacing w:before="0"/>
        <w:ind w:left="0" w:right="1847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รายละเอียด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กฎ</w:t>
      </w:r>
      <w:r xmlns:w="http://schemas.openxmlformats.org/wordprocessingml/2006/main">
        <w:rPr>
          <w:b/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อ้างอิง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ถึง</w:t>
      </w:r>
      <w:r xmlns:w="http://schemas.openxmlformats.org/wordprocessingml/2006/main">
        <w:rPr>
          <w:b/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ใน</w:t>
      </w:r>
      <w:r xmlns:w="http://schemas.openxmlformats.org/wordprocessingml/2006/main">
        <w:rPr>
          <w:b/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บท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5"/>
          <w:sz w:val="17"/>
        </w:rPr>
        <w:t xml:space="preserve">3.</w:t>
      </w:r>
    </w:p>
    <w:p>
      <w:pPr>
        <w:pStyle w:val="BodyText"/>
        <w:spacing w:before="99"/>
        <w:rPr>
          <w:b/>
          <w:sz w:val="17"/>
        </w:rPr>
      </w:pPr>
    </w:p>
    <w:p>
      <w:pPr xmlns:w="http://schemas.openxmlformats.org/wordprocessingml/2006/main">
        <w:spacing w:before="0"/>
        <w:ind w:left="0" w:right="1848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ส่วนหนึ่ง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ฉัน:</w:t>
      </w:r>
      <w:r xmlns:w="http://schemas.openxmlformats.org/wordprocessingml/2006/main">
        <w:rPr>
          <w:b/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ปลูก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กฎ</w:t>
      </w:r>
    </w:p>
    <w:p>
      <w:pPr xmlns:w="http://schemas.openxmlformats.org/wordprocessingml/2006/main">
        <w:spacing w:line="237" w:lineRule="auto" w:before="126"/>
        <w:ind w:left="1010" w:right="2883" w:firstLine="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นอกเหนือจากการผลิตแล้ว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กฎที่กำหนดไว้ในมาตรา 9 ถึง 12 กฎที่บัญญัติไว้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rPr>
          <w:sz w:val="17"/>
        </w:rPr>
      </w:pPr>
    </w:p>
    <w:p>
      <w:pPr>
        <w:pStyle w:val="BodyText"/>
        <w:spacing w:before="4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6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ความต้องการ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พืชอินทรีย์ ยกเว้นพืชที่เจริญเติบโตตามธรรมชาติในน้ำ 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ผลิตในดินที่มีชีวิต หรือในดินที่มีชีวิตซึ่งผสมหรือใส่ปุ๋ยด้วยวัสดุและผลิตภัณฑ์ที่อนุญาตในการผลิตแบบอินทรีย์ โดยเชื่อมโยงกับ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ดินชั้นล่าง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หินฐาน</w:t>
      </w:r>
    </w:p>
    <w:p>
      <w:pPr>
        <w:pStyle w:val="BodyText"/>
        <w:rPr>
          <w:sz w:val="17"/>
        </w:rPr>
      </w:pPr>
    </w:p>
    <w:p>
      <w:pPr>
        <w:pStyle w:val="BodyText"/>
        <w:spacing w:before="50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ไฮโดรโปนิกส์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เติบโต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ซึ่งโดยธรรมชาติแล้วไม่ได้เจริญเติบโตในน้ำโดยให้รากแช่อยู่ในสารละลายธาตุอาหาร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ห้ามใช้ </w:t>
      </w:r>
      <w:r xmlns:w="http://schemas.openxmlformats.org/wordprocessingml/2006/main">
        <w:rPr>
          <w:color w:val="231F20"/>
          <w:sz w:val="17"/>
        </w:rPr>
        <w:t xml:space="preserve">ในสภาวะที่ไม่มีสารอาหาร หรือในตัวกลางเฉื่อยที่เติมสารละลายธาตุอาหารเข้าไปเท่านั้น</w:t>
      </w:r>
    </w:p>
    <w:p>
      <w:pPr>
        <w:pStyle w:val="BodyText"/>
        <w:spacing w:before="215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M7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การยกเว้น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1.1,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อนุญาต:</w:t>
      </w:r>
    </w:p>
    <w:p>
      <w:pPr>
        <w:pStyle w:val="BodyText"/>
        <w:rPr>
          <w:sz w:val="17"/>
        </w:rPr>
      </w:pPr>
    </w:p>
    <w:p>
      <w:pPr>
        <w:pStyle w:val="BodyText"/>
        <w:spacing w:before="4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ของเมล็ดที่งอกแล้ว ซึ่งรวมถึงหน่อและยอดอ่อน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และเครส โดยอาศัยสารอาหารสำรองที่มีอยู่ในเมล็ดเท่านั้น โดยการแช่เมล็ดในน้ำสะอาด โดยมีเงื่อนไขว่าเมล็ดต้องเป็นเมล็ดอินทรีย์ ห้ามใช้ดินปลูก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การใช้สารเฉื่อย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ปานกลาง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ตั้งใจ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เพียงอย่างเดียว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เพื่อรักษาไว้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เมล็ดจะชุ่มชื้นเมื่อส่วนประกอบของตัวกลางเฉื่อยนั้นได้รับอนุญาต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24;</w:t>
      </w:r>
    </w:p>
    <w:p>
      <w:pPr>
        <w:pStyle w:val="BodyText"/>
        <w:rPr>
          <w:sz w:val="17"/>
        </w:rPr>
      </w:pPr>
    </w:p>
    <w:p>
      <w:pPr>
        <w:pStyle w:val="BodyText"/>
        <w:spacing w:before="5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7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การได้มาซึ่งหัวชิกอรี รวมถึงการแช่หัวชิกอรีในน้ำสะอาด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 อนุญาตให้ใช้ดินปลูกได้เฉพาะเมื่อส่วนประกอบของดินปลูกนั้นเป็นอินทรีย์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24.</w:t>
      </w:r>
    </w:p>
    <w:p>
      <w:pPr>
        <w:pStyle w:val="BodyText"/>
        <w:spacing w:before="214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35" w:lineRule="auto" w:before="2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1.1 การปฏิบัติต่อไปนี้จะได้ </w:t>
      </w:r>
      <w:r xmlns:w="http://schemas.openxmlformats.org/wordprocessingml/2006/main">
        <w:rPr>
          <w:color w:val="231F20"/>
          <w:spacing w:val="-2"/>
          <w:sz w:val="17"/>
        </w:rPr>
        <w:t xml:space="preserve">รับอนุญาต:</w:t>
      </w:r>
    </w:p>
    <w:p>
      <w:pPr>
        <w:pStyle w:val="BodyText"/>
        <w:rPr>
          <w:sz w:val="17"/>
        </w:rPr>
      </w:pPr>
    </w:p>
    <w:p>
      <w:pPr>
        <w:pStyle w:val="BodyText"/>
        <w:spacing w:before="4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เติบโต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ไม้ประดับ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สมุนไพร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ในกระถาง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ขายแล้ว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ด้วยกัน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หม้อ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สุดท้าย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ผู้บริโภค;</w:t>
      </w:r>
    </w:p>
    <w:p>
      <w:pPr>
        <w:pStyle w:val="BodyText"/>
        <w:rPr>
          <w:sz w:val="17"/>
        </w:rPr>
      </w:pPr>
    </w:p>
    <w:p>
      <w:pPr>
        <w:pStyle w:val="BodyText"/>
        <w:spacing w:before="5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เติบโต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ต้นกล้า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การปลูกถ่าย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คอนเทนเนอร์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ไกลออกไป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การปลูก </w:t>
      </w:r>
      <w:r xmlns:w="http://schemas.openxmlformats.org/wordprocessingml/2006/main">
        <w:rPr>
          <w:color w:val="231F20"/>
          <w:sz w:val="17"/>
        </w:rPr>
        <w:t xml:space="preserve">ถ่ายอวัยวะ</w:t>
      </w:r>
    </w:p>
    <w:p>
      <w:pPr>
        <w:pStyle w:val="BodyText"/>
        <w:rPr>
          <w:sz w:val="17"/>
        </w:rPr>
      </w:pPr>
    </w:p>
    <w:p>
      <w:pPr>
        <w:pStyle w:val="BodyText"/>
        <w:spacing w:before="4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1.1 การปลูกพืชในพื้นที่ที่กำหนดไว้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ในประเทศฟินแลนด์ สวีเดน และเดนมาร์ก จะอนุญาตให้ใช้แปลงปลูกได้เฉพาะบนพื้นผิวที่ได้รับการรับรองว่าเป็นพื้นที่เกษตรอินทรีย์ก่อนวันที่ 28 มิถุนายน 2560 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ส่วนขยาย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พื้นผิว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47"/>
        <w:rPr>
          <w:sz w:val="17"/>
        </w:rPr>
      </w:pPr>
    </w:p>
    <w:p>
      <w:pPr xmlns:w="http://schemas.openxmlformats.org/wordprocessingml/2006/main">
        <w:spacing w:before="1"/>
        <w:ind w:left="1736" w:right="0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การยกเว้น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หมดอายุ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ธันวาคม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2031</w:t>
      </w:r>
      <w:r xmlns:w="http://schemas.openxmlformats.org/wordprocessingml/2006/main">
        <w:rPr>
          <w:color w:val="231F20"/>
          <w:spacing w:val="2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◄.</w:t>
      </w:r>
    </w:p>
    <w:p>
      <w:pPr>
        <w:pStyle w:val="BodyText"/>
        <w:rPr>
          <w:sz w:val="17"/>
        </w:rPr>
      </w:pPr>
    </w:p>
    <w:p>
      <w:pPr>
        <w:pStyle w:val="BodyText"/>
        <w:spacing w:before="48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6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ธันวาคม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2026</w:t>
      </w:r>
      <w:r xmlns:w="http://schemas.openxmlformats.org/wordprocessingml/2006/main">
        <w:rPr>
          <w:color w:val="231F20"/>
          <w:spacing w:val="-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◄,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ปัจจุบัน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รายงานต่อรัฐสภายุโรปและสภาเกี่ยวกับการใช้แปลงเพาะปลูกที่มีการกำหนดขอบเขตในเกษตรอินทรีย์ รายงานดังกล่าวอาจแนบมาพร้อมกับข้อเสนอทางกฎหมายเกี่ยวกับการใช้แปลงเพาะปลูกที่มีการกำหนดขอบเขต หากเหมาะสม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เตียง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เกษตรกรรม.</w:t>
      </w:r>
    </w:p>
    <w:p>
      <w:pPr>
        <w:spacing w:after="0" w:line="235" w:lineRule="auto"/>
        <w:jc w:val="both"/>
        <w:rPr>
          <w:sz w:val="17"/>
        </w:rPr>
        <w:sectPr>
          <w:headerReference w:type="default" r:id="rId51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37" w:lineRule="auto" w:before="135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เทคนิคการผลิตพืชทุกชนิดที่ใช้จะต้องป้องกันหรือลดผลกระทบใดๆ ให้เหลือน้อยที่สุด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การปนเปื้อน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สิ่งแวดล้อม.</w:t>
      </w:r>
    </w:p>
    <w:p>
      <w:pPr>
        <w:pStyle w:val="BodyText"/>
        <w:spacing w:before="11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การแปลง</w:t>
      </w: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128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ที่พิจารณา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สำหรับผลิตภัณฑ์ต่างๆ กฎการผลิตที่กำหนดไว้ในระเบียบนี้จะต้องนำมาใช้กับพัสดุระหว่างการแปลงสภาพ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ช่วงเวลาของที่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อย่างน้อยสองปีก่อนการเพาะปลูก หรือในกรณีของทุ่งหญ้าหรือพืชอาหารสัตว์ยืนต้น อย่างน้อยสองปีก่อนนำไปใช้เป็นอาหารสัตว์อินทรีย์ หรือในกรณีของพืชยืนต้นชนิดอื่นที่ไม่ใช่อาหารสัตว์ อย่างน้อยสองปีก่อนนำไปใช้เป็นอาหารสัตว์อินทรีย์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ระยะเวลาอย่างน้อยสามปีก่อนการเก็บเกี่ยวผลผลิตอินทรีย์ครั้งแรก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สินค้า.</w:t>
      </w:r>
    </w:p>
    <w:p>
      <w:pPr>
        <w:pStyle w:val="BodyText"/>
        <w:spacing w:before="125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1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ของสิ่งนั้น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หากที่ดินปนเปื้อนด้วยผลิตภัณฑ์หรือสารที่ไม่ได้รับอนุญาตให้ใช้ในการผลิตเกษตรอินทรีย์ หน่วยงานที่เกี่ยวข้องอาจตัดสินใจขยายระยะเวลาการเปลี่ยนผ่านสำหรับที่ดินหรือแปลงที่ดินที่เกี่ยวข้องเกินกว่าระยะเวลาที่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1.7.1.</w:t>
      </w:r>
    </w:p>
    <w:p>
      <w:pPr>
        <w:pStyle w:val="BodyText"/>
        <w:spacing w:before="12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ในกรณีของการรักษา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ด้วยผลิตภัณฑ์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หรือสาร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สำหรับการนำไปใช้ในการผลิตแบบอินทรีย์ หน่วยงานที่เกี่ยวข้องจะต้องขอใบอนุญาตใหม่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1.7.1.</w:t>
      </w:r>
    </w:p>
    <w:p>
      <w:pPr>
        <w:pStyle w:val="BodyText"/>
        <w:spacing w:before="120"/>
        <w:rPr>
          <w:sz w:val="17"/>
        </w:rPr>
      </w:pPr>
    </w:p>
    <w:p>
      <w:pPr xmlns:w="http://schemas.openxmlformats.org/wordprocessingml/2006/main">
        <w:spacing w:before="0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ย่อ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กรณี:</w:t>
      </w:r>
    </w:p>
    <w:p>
      <w:pPr>
        <w:pStyle w:val="BodyText"/>
        <w:spacing w:before="12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9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การบำบัดด้วยผลิตภัณฑ์หรือสารที่ไม่ได้รับอนุญาตให้ใช้ในการผลิตแบบอินทรีย์ ซึ่งเป็นส่วนหนึ่งของมาตรการควบคุมศัตรูพืชหรือวัชพืชแบบบังคับ รวมถึงการกักกัน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สิ่งมีชีวิต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หรือชนิดพันธุ์ต่างถิ่นรุกราน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บังคับใช้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รัฐสมาชิก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น่ากังวล;</w:t>
      </w:r>
    </w:p>
    <w:p>
      <w:pPr>
        <w:pStyle w:val="BodyText"/>
        <w:spacing w:before="12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89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การบำบัดด้วยผลิตภัณฑ์หรือสารที่ไม่ได้รับอนุญาตให้ใช้ในการผลิตแบบอินทรีย์ ซึ่งเป็นส่วนหนึ่งของการทดสอบทางวิทยาศาสตร์ที่ได้รับการอนุมัติจากหน่วยงานที่เกี่ยวข้อง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น่ากังวล.</w:t>
      </w:r>
    </w:p>
    <w:p>
      <w:pPr>
        <w:pStyle w:val="BodyText"/>
        <w:spacing w:before="12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ในกรณีที่กล่าวถึงในข้อ 1.7.2 และ 1.7.3 ระยะเวลาการแปลงจะต้องกำหนดโดยคำนึงถึง </w:t>
      </w:r>
      <w:r xmlns:w="http://schemas.openxmlformats.org/wordprocessingml/2006/main">
        <w:rPr>
          <w:color w:val="231F20"/>
          <w:spacing w:val="-2"/>
          <w:sz w:val="17"/>
        </w:rPr>
        <w:t xml:space="preserve">ข้อกำหนดต่อไปนี้:</w:t>
      </w:r>
    </w:p>
    <w:p>
      <w:pPr>
        <w:pStyle w:val="BodyText"/>
        <w:spacing w:before="12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0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กระบวนการย่อยสลายของผลิตภัณฑ์หรือสารที่เกี่ยวข้องจะต้องรับประกันว่า ณ สิ้นสุดระยะเวลาการแปลง จะมีปริมาณที่ไม่สำคัญ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ระดับ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เศษเหลือ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พืชยืนต้น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ปลูก;</w:t>
      </w:r>
    </w:p>
    <w:p>
      <w:pPr>
        <w:pStyle w:val="BodyText"/>
        <w:spacing w:before="12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ผลผลิตที่เก็บเกี่ยวหลังการรักษาอาจไม่สามารถนำไปวางบน...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สินค้า.</w:t>
      </w:r>
    </w:p>
    <w:p>
      <w:pPr>
        <w:pStyle w:val="BodyText"/>
        <w:spacing w:before="12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รัฐสมาชิกต้องแจ้งให้คณะกรรมาธิการและรัฐสมาชิกอื่น ๆ ทราบถึงการตัดสินใจใด ๆ ที่ตนได้ลงมติ ซึ่งกำหนดมาตรการบังคับที่เกี่ยวข้องกับการรักษาด้วยผลิตภัณฑ์หรือสารที่ไม่ได้รับอนุญาต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spacing w:before="12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ในกรณีที่ใช้ผลิตภัณฑ์หรือสารที่ไม่ได้รับอนุญาตในการรักษา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1.7.5(ข)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 </w:t>
      </w:r>
      <w:r xmlns:w="http://schemas.openxmlformats.org/wordprocessingml/2006/main">
        <w:rPr>
          <w:color w:val="231F20"/>
          <w:spacing w:val="-2"/>
          <w:sz w:val="17"/>
        </w:rPr>
        <w:t xml:space="preserve">เกี่ยวข้อง</w:t>
      </w:r>
    </w:p>
    <w:p>
      <w:pPr>
        <w:pStyle w:val="BodyText"/>
        <w:spacing w:before="11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ที่เกี่ยวข้อง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การผลิต:</w:t>
      </w:r>
    </w:p>
    <w:p>
      <w:pPr>
        <w:pStyle w:val="BodyText"/>
        <w:spacing w:before="12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ผลิตแล้ว;</w:t>
      </w:r>
    </w:p>
    <w:p>
      <w:pPr>
        <w:pStyle w:val="BodyText"/>
        <w:spacing w:before="12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ถึงแม้ว่า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ลดลงเหลือ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ทุ่งหญ้าเลี้ยงสัตว์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ไม่กินพืช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52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วัสดุ</w:t>
      </w: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128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สำหรับการผลิตพืชและผลิตภัณฑ์จากพืชอื่นๆ นอกเหนือจากวัสดุขยายพันธุ์พืช ต้องใช้วัสดุขยายพันธุ์พืชอินทรีย์เท่านั้น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วัสดุจะต้องเป็น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ใช้แล้ว.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ให้ได้วัสดุขยายพันธุ์พืชอินทรีย์สำหรับใช้ในการผลิตผลิตภัณฑ์อื่นนอกเหนือจากวัสดุขยายพันธุ์พืช ต้นแม่และพืชอื่นๆ ที่เกี่ยวข้องซึ่งมีวัตถุประสงค์เพื่อผลิตวัสดุขยายพันธุ์พืชจะต้องได้รับการผลิตตามข้อกำหนด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รุ่น,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ในกรณีของพืชยืนต้น อย่างน้อยหนึ่งรุ่นในช่วงสองฤดูปลูก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ฤดูกาล</w:t>
      </w:r>
    </w:p>
    <w:p>
      <w:pPr>
        <w:pStyle w:val="BodyText"/>
        <w:rPr>
          <w:sz w:val="17"/>
        </w:rPr>
      </w:pP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เมื่อเลือกใช้พันธุ์พืชอินทรีย์ ผู้ปฏิบัติงานจะต้อง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ควรเลือกใช้พันธุ์พืชอินทรีย์ที่เหมาะสมสำหรับการเพาะปลูกแบบอินทรีย์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เกษตรกรรม.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เพื่อการผลิตพันธุ์พืชอินทรีย์ที่เหมาะสมสำหรับการผลิตแบบอินทรีย์ กิจกรรมการปรับปรุงพันธุ์พืชอินทรีย์จะต้องดำเนินการภายใต้สภาพแวดล้อมแบบอินทรีย์ และจะต้องมุ่งเน้นที่การเพิ่มความหลากหลายทางพันธุกรรม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การพึ่งพาความสามารถในการสืบพันธุ์ตามธรรมชาติ รวมถึงประสิทธิภาพทางการเกษตร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โรค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ความต้านทาน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การปรับตัว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หลากหลาย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ท้องถิ่น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ดินและ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ภูมิอากาศ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เงื่อนไข.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spacing w:line="235" w:lineRule="auto" w:before="1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การคูณ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การปฏิบัติ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เนื้อเยื่อเจริญ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วัฒนธรรม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ได้รับการรับรอง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การจัดการ.</w:t>
      </w:r>
    </w:p>
    <w:p>
      <w:pPr>
        <w:pStyle w:val="BodyText"/>
        <w:rPr>
          <w:sz w:val="17"/>
        </w:rPr>
      </w:pPr>
    </w:p>
    <w:p>
      <w:pPr>
        <w:pStyle w:val="BodyText"/>
        <w:spacing w:before="67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วัสดุ.</w:t>
      </w:r>
    </w:p>
    <w:p>
      <w:pPr>
        <w:pStyle w:val="BodyText"/>
        <w:spacing w:before="13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เอ็ม4</w:t>
      </w:r>
    </w:p>
    <w:p>
      <w:pPr>
        <w:pStyle w:val="BodyText"/>
        <w:spacing w:before="114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888" w:val="left" w:leader="none"/>
        </w:tabs>
        <w:spacing w:line="235" w:lineRule="auto" w:before="0" w:after="0"/>
        <w:ind w:left="888" w:right="2856" w:hanging="724"/>
        <w:jc w:val="both"/>
        <w:rPr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เอ็ม11</w:t>
      </w:r>
      <w:r xmlns:w="http://schemas.openxmlformats.org/wordprocessingml/2006/main">
        <w:rPr>
          <w:b/>
          <w:color w:val="231F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1.8.1 ซึ่งข้อมูล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หากข้อมูลที่รวบรวมไว้ในฐานข้อมูลที่อ้างถึงในมาตรา 26(1) หรือระบบที่อ้างถึงในมาตรา 26(2) แสดงให้เห็นว่าความต้องการเชิงคุณภาพหรือเชิงปริมาณของผู้ประกอบการเกี่ยวกับวัสดุสืบพันธุ์พืชอินทรีย์ที่เกี่ยวข้องไม่ได้รับการตอบสนอง ผู้ประกอบการอาจใช้วัสดุสืบพันธุ์พืชที่แปลงสภาพตามมาตรา 10(4) วรรคสอง ข้อ (a) หรือวัสดุสืบพันธุ์พืชที่ได้รับอนุญาตใน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1.8.6. ◄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3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M11</w:t>
      </w:r>
    </w:p>
    <w:p>
      <w:pPr>
        <w:pStyle w:val="BodyText"/>
        <w:spacing w:before="114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spacing w:line="235" w:lineRule="auto" w:before="1"/>
        <w:ind w:left="340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นอกจากนี้ ในกรณีที่ไม่มีต้นกล้าอินทรีย์ ต้นกล้าที่อยู่ระหว่างการเปลี่ยนผ่านจะวางจำหน่ายตามมาตรา 10(4) ฉบับที่สอง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ย่อหน้าย่อย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เติบโต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ดังต่อไปนี้: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86"/>
        </w:numPr>
        <w:tabs>
          <w:tab w:pos="623" w:val="left" w:leader="none"/>
          <w:tab w:pos="625" w:val="left" w:leader="none"/>
        </w:tabs>
        <w:spacing w:line="235" w:lineRule="auto" w:before="0" w:after="0"/>
        <w:ind w:left="625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ผ่านวงจรการเพาะปลูกตั้งแต่เมล็ดจนถึงต้นกล้าสุดท้ายซึ่งกินเวลาอย่างน้อย 12 เดือน บนที่ดินแปลงหนึ่งซึ่งในระหว่างช่วงเวลาเดียวกันนั้นได้มีการดำเนินการต่างๆ เสร็จสิ้นแล้ว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86"/>
        </w:numPr>
        <w:tabs>
          <w:tab w:pos="623" w:val="left" w:leader="none"/>
          <w:tab w:pos="625" w:val="left" w:leader="none"/>
        </w:tabs>
        <w:spacing w:line="235" w:lineRule="auto" w:before="0" w:after="0"/>
        <w:ind w:left="625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บนที่ดินเกษตรอินทรีย์หรือที่ดินที่กำลังเปลี่ยนผ่าน หรือในภาชนะบรรจุหากมีหลังคาคลุม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โดยการยกเว้น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ตามข้อ 1.4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กล้าเหล่านี้มีต้นกำเนิดมาจากเมล็ดพันธุ์ที่เก็บเกี่ยวจากพืชที่ปลูกในที่ดินแปลงหนึ่งซึ่งได้ดำเนินการตามขั้นตอนการปรับปรุงพันธุ์เสร็จสมบูรณ์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spacing w:line="235" w:lineRule="auto" w:before="0"/>
        <w:ind w:left="340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ในกรณีที่ไม่มีวัสดุขยายพันธุ์พืชอินทรีย์หรือวัสดุขยายพันธุ์พืชที่อยู่ระหว่างการเปลี่ยนผ่าน หรือวัสดุขยายพันธุ์พืชที่ได้รับอนุญาตตามข้อ 1.8.6 ในปริมาณหรือคุณภาพที่เพียงพอต่อความต้องการของผู้ประกอบการ หน่วยงานผู้มีอำนาจอาจอนุญาตให้ใช้วัสดุขยายพันธุ์พืชที่ไม่ใช่อินทรีย์ได้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1.8.5.8.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41" w:space="452"/>
            <w:col w:w="81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M11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5"/>
        <w:rPr>
          <w:b/>
          <w:sz w:val="17"/>
        </w:rPr>
      </w:pPr>
    </w:p>
    <w:p>
      <w:pPr xmlns:w="http://schemas.openxmlformats.org/wordprocessingml/2006/main">
        <w:spacing w:line="237" w:lineRule="auto" w:before="0"/>
        <w:ind w:left="340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การอนุญาตเฉพาะบุคคลดังกล่าวจะออกให้ได้เฉพาะในรูปแบบใดรูปแบบหนึ่งต่อไปนี้เท่านั้น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สถานการณ์:</w:t>
      </w:r>
    </w:p>
    <w:p>
      <w:pPr>
        <w:pStyle w:val="BodyText"/>
        <w:spacing w:before="15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2"/>
        </w:numPr>
        <w:tabs>
          <w:tab w:pos="623" w:val="left" w:leader="none"/>
          <w:tab w:pos="625" w:val="left" w:leader="none"/>
        </w:tabs>
        <w:spacing w:line="235" w:lineRule="auto" w:before="0" w:after="0"/>
        <w:ind w:left="625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ความหลากหลาย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ต้องการ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ได้รับการลงทะเบียนในฐานข้อมูลที่อ้างถึงในมาตรา 26(1) หรือระบบ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26(2);</w:t>
      </w:r>
    </w:p>
    <w:p>
      <w:pPr>
        <w:pStyle w:val="BodyText"/>
        <w:spacing w:before="16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2"/>
        </w:numPr>
        <w:tabs>
          <w:tab w:pos="623" w:val="left" w:leader="none"/>
          <w:tab w:pos="625" w:val="left" w:leader="none"/>
        </w:tabs>
        <w:spacing w:line="235" w:lineRule="auto" w:before="0" w:after="0"/>
        <w:ind w:left="625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WHO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สามารถจัดส่งวัสดุขยายพันธุ์พืชอินทรีย์หรือวัสดุขยายพันธุ์พืชที่อยู่ระหว่างการแปลง หรือวัสดุขยายพันธุ์พืชที่ได้รับอนุญาตตามข้อ 1.8.6 ได้ทันเวลาสำหรับการหว่านหรือปลูก ในกรณีที่ผู้ใช้ได้สั่งซื้อวัสดุขยายพันธุ์พืชไว้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มีเหตุผล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การตระเตรียม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การจัดหาวัสดุขยายพันธุ์พืชอินทรีย์หรือวัสดุแปรรูป หรือวัสดุขยายพันธุ์พืช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1.8.6;</w:t>
      </w:r>
    </w:p>
    <w:p>
      <w:pPr>
        <w:pStyle w:val="BodyText"/>
        <w:spacing w:before="16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2"/>
        </w:numPr>
        <w:tabs>
          <w:tab w:pos="623" w:val="left" w:leader="none"/>
          <w:tab w:pos="625" w:val="left" w:leader="none"/>
        </w:tabs>
        <w:spacing w:line="235" w:lineRule="auto" w:before="0" w:after="0"/>
        <w:ind w:left="625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ความหลากหลาย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ไม่ได้ลงทะเบียน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วัสดุสืบพันธุ์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ฐานข้อมูล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ในมาตรา 26(1) หรือระบบที่อ้างถึงในมาตรา 26(2) และผู้ประกอบการสามารถแสดงให้เห็นว่าไม่มีทางเลือกอื่นที่จดทะเบียนไว้สำหรับสายพันธุ์เดียวกันที่เหมาะสมกับสภาพทางการเกษตรและสภาพภูมิอากาศและสภาพทางเทคโนโลยีที่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คุณสมบัติ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ได้รับแล้ว;</w:t>
      </w:r>
    </w:p>
    <w:p>
      <w:pPr>
        <w:pStyle w:val="BodyText"/>
        <w:spacing w:before="16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2"/>
        </w:numPr>
        <w:tabs>
          <w:tab w:pos="623" w:val="left" w:leader="none"/>
          <w:tab w:pos="625" w:val="left" w:leader="none"/>
        </w:tabs>
        <w:spacing w:line="235" w:lineRule="auto" w:before="0" w:after="0"/>
        <w:ind w:left="625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โดยต้องมีความเหมาะสมสำหรับการใช้ในการวิจัย การทดสอบในแปลงทดลองขนาดเล็ก เพื่อการอนุรักษ์พันธุ์พืช หรือเพื่อการพัฒนาผลิตภัณฑ์ใหม่ และได้รับความเห็นชอบจากหน่วยงานผู้มีอำนาจของรัฐสมาชิก </w:t>
      </w:r>
      <w:r xmlns:w="http://schemas.openxmlformats.org/wordprocessingml/2006/main">
        <w:rPr>
          <w:color w:val="231F20"/>
          <w:spacing w:val="-2"/>
          <w:sz w:val="17"/>
        </w:rPr>
        <w:t xml:space="preserve">ที่เกี่ยวข้อง</w:t>
      </w:r>
    </w:p>
    <w:p>
      <w:pPr>
        <w:pStyle w:val="BodyText"/>
        <w:spacing w:before="161"/>
        <w:rPr>
          <w:sz w:val="17"/>
        </w:rPr>
      </w:pPr>
    </w:p>
    <w:p>
      <w:pPr xmlns:w="http://schemas.openxmlformats.org/wordprocessingml/2006/main">
        <w:spacing w:line="235" w:lineRule="auto" w:before="0"/>
        <w:ind w:left="340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ก่อนที่จะขออนุญาตดังกล่าว ผู้ประกอบการจะต้องปรึกษาฐานข้อมูลที่อ้างถึงในมาตรา 26(1) หรือระบบที่อ้างถึงใน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มาตรา 26(2) เพื่อตรวจสอบว่าวัสดุสืบพันธุ์พืชอินทรีย์หรือวัสดุสืบพันธุ์พืชที่แปลงสภาพที่เกี่ยวข้องหรือวัสดุสืบพันธุ์พืชที่ได้รับอนุญาตหรือ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ดังนั้นไม่ว่าอย่างไรก็ตาม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สมเหตุสมผลแล้ว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41" w:space="452"/>
            <w:col w:w="8109"/>
          </w:cols>
        </w:sectPr>
      </w:pPr>
    </w:p>
    <w:p>
      <w:pPr>
        <w:pStyle w:val="BodyText"/>
        <w:spacing w:before="2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เอ็ม4</w:t>
      </w:r>
    </w:p>
    <w:p>
      <w:pPr>
        <w:pStyle w:val="BodyText"/>
        <w:spacing w:before="116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spacing w:line="235" w:lineRule="auto" w:before="0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เมื่อปฏิบัติตามมาตรา 6 (i) ผู้ประกอบการอาจใช้วัสดุขยายพันธุ์พืชทั้งแบบอินทรีย์และแบบแปรรูปที่ได้จากที่ดินของตนเอง โดยไม่คำนึงถึงคุณภาพและปริมาณที่มีอยู่ตามฐานข้อมูลที่อ้างถึงในมาตรา 26(1) หรือระบบที่อ้างถึง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26(2).</w:t>
      </w:r>
    </w:p>
    <w:p>
      <w:pPr>
        <w:pStyle w:val="BodyText"/>
        <w:spacing w:before="16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888" w:val="left" w:leader="none"/>
        </w:tabs>
        <w:spacing w:line="235" w:lineRule="auto" w:before="0" w:after="0"/>
        <w:ind w:left="888" w:right="2856" w:hanging="724"/>
        <w:jc w:val="both"/>
        <w:rPr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เอ็ม11</w:t>
      </w:r>
      <w:r xmlns:w="http://schemas.openxmlformats.org/wordprocessingml/2006/main">
        <w:rPr>
          <w:b/>
          <w:color w:val="231F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1.8.1 ผู้ประกอบการในประเทศที่สามอาจใช้วัสดุขยายพันธุ์พืชที่อยู่ระหว่างการแปลงตามข้อกำหนด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10(4),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ย่อหน้าย่อย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หรือปลูก</w:t>
      </w:r>
      <w:r xmlns:w="http://schemas.openxmlformats.org/wordprocessingml/2006/main">
        <w:rPr>
          <w:color w:val="231F20"/>
          <w:spacing w:val="7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7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7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7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</w:p>
    <w:p>
      <w:pPr xmlns:w="http://schemas.openxmlformats.org/wordprocessingml/2006/main">
        <w:spacing w:line="235" w:lineRule="auto" w:before="2"/>
        <w:ind w:left="888" w:right="2858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1.8.6 เมื่อมีเหตุผลอันสมควรที่จะไม่สามารถจัดหาวัสดุขยายพันธุ์พืชอินทรีย์ที่มีคุณภาพหรือปริมาณเพียงพอในดินแดนของประเทศที่สาม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ตั้งอยู่ ◄</w:t>
      </w:r>
    </w:p>
    <w:p>
      <w:pPr>
        <w:pStyle w:val="BodyText"/>
        <w:spacing w:before="160"/>
        <w:rPr>
          <w:sz w:val="17"/>
        </w:rPr>
      </w:pPr>
    </w:p>
    <w:p>
      <w:pPr xmlns:w="http://schemas.openxmlformats.org/wordprocessingml/2006/main">
        <w:spacing w:line="235" w:lineRule="auto" w:before="1"/>
        <w:ind w:left="888" w:right="2860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โดยไม่กระทบต่อกฎระเบียบระดับชาติที่เกี่ยวข้อง ผู้ประกอบการในประเทศที่สาม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ประเทศต่างๆ อาจใช้วัสดุขยายพันธุ์พืชทั้งแบบอินทรีย์และแบบแปรรูป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เป็นเจ้าของ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การถือครอง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2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3"/>
        <w:ind w:left="341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M11</w:t>
      </w:r>
    </w:p>
    <w:p>
      <w:pPr>
        <w:pStyle w:val="BodyText"/>
        <w:spacing w:before="115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spacing w:line="235" w:lineRule="auto" w:before="0"/>
        <w:ind w:left="341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หน่วยงานควบคุมหรือหน่วยงานควบคุมที่ได้รับการยอมรับตามมาตรา 46(1) อาจอนุญาตให้ผู้ประกอบการในประเทศที่สามใช้สารที่ไม่ใช่อินทรีย์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 เมื่อเป็นวัสดุสืบพันธุ์พืชอินทรีย์หรือวัสดุสืบพันธุ์พืชที่อยู่ระหว่างการแปลง หรือวัสดุสืบพันธุ์พืช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ไม่เพียงพอ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คุณภาพ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อาณาเขต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ที่สาม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ประเทศ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ตั้งอยู่,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ภายใต้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เงื่อนไขที่กำหนดไว้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1.8.5.3,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1.8.5.5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1.8.5.8.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41" w:space="452"/>
            <w:col w:w="81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เอ็ม4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6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888" w:val="left" w:leader="none"/>
        </w:tabs>
        <w:spacing w:line="235" w:lineRule="auto" w:before="0" w:after="0"/>
        <w:ind w:left="888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วัสดุขยายพันธุ์พืชที่ไม่ใช่เกษตรอินทรีย์จะต้องไม่ได้รับการบำบัดหลังการเก็บเกี่ยว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ได้รับอนุญาตสำหรับการบำบัดวัสดุสืบพันธุ์พืชตามมาตรา 24(1) ของระเบียบนี้ เว้นแต่การบำบัดทางเคมีจะได้รับการกำหนดไว้ตามระเบียบ (EU) 2016/2031 เพื่อวัตถุประสงค์ในการป้องกันโรคพืชโดยหน่วยงานที่มีอำนาจของรัฐสมาชิกที่เกี่ยวข้องสำหรับพันธุ์ทั้งหมดและวัสดุต่างชนิดกันของพันธุ์ที่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ชนิดพันธุ์ในพื้นที่ที่จะนำวัสดุสืบพันธุ์ของพืชไปใช้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ใช้แล้ว.</w:t>
      </w:r>
    </w:p>
    <w:p>
      <w:pPr xmlns:w="http://schemas.openxmlformats.org/wordprocessingml/2006/main">
        <w:spacing w:line="235" w:lineRule="auto" w:before="162"/>
        <w:ind w:left="888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โดยที่วัสดุขยายพันธุ์พืชที่ไม่ใช่อินทรีย์ได้รับการบำบัดด้วยวิธีการที่กำหนดไว้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อันดับแรก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หากมีการใช้สารดังกล่าว แปลงที่ปลูกพืชขยายพันธุ์ที่ผ่านการบำบัดแล้วจะต้องอยู่ภายใต้ระยะเวลาการปรับเปลี่ยนตามที่กำหนดไว้ (หากเหมาะสม)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1.7.4.</w:t>
      </w: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888" w:val="left" w:leader="none"/>
        </w:tabs>
        <w:spacing w:line="235" w:lineRule="auto" w:before="159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การอนุญาตให้ใช้วัสดุขยายพันธุ์พืชที่ไม่ใช่อินทรีย์จะต้องเป็น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การหว่านเมล็ด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พืชผล</w:t>
      </w: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888" w:val="left" w:leader="none"/>
        </w:tabs>
        <w:spacing w:line="235" w:lineRule="auto" w:before="157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การอนุญาตให้ใช้พันธุ์พืชที่ไม่ใช่เกษตรอินทรีย์จะมอบให้แก่ผู้ใช้แต่ละรายครั้งละหนึ่งฤดูกาล และหน่วยงานผู้มีอำนาจ หน่วยงานควบคุม หรือหน่วยงานที่รับผิดชอบในการอนุญาตจะต้องระบุปริมาณของพันธุ์พืชที่ได้รับ </w:t>
      </w:r>
      <w:r xmlns:w="http://schemas.openxmlformats.org/wordprocessingml/2006/main">
        <w:rPr>
          <w:color w:val="231F20"/>
          <w:spacing w:val="-2"/>
          <w:sz w:val="17"/>
        </w:rPr>
        <w:t xml:space="preserve">อนุญาต</w:t>
      </w: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888" w:val="left" w:leader="none"/>
        </w:tabs>
        <w:spacing w:line="235" w:lineRule="auto" w:before="159" w:after="0"/>
        <w:ind w:left="888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สร้าง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รายชื่ออย่างเป็นทางการของสายพันธุ์ ชนิดย่อย หรือพันธุ์ (จัดกลุ่มหากเหมาะสม)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ได้มีการพิสูจน์แล้วว่ามีวัสดุขยายพันธุ์พืชอินทรีย์หรือวัสดุที่เปลี่ยนผ่านสู่สภาพเดิมในปริมาณที่เพียงพอและสำหรับพันธุ์ที่เหมาะสมในพื้นที่นั้นๆ จะไม่มีการออกใบอนุญาตใดๆ 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ชนิด สายพันธุ์ย่อย หรือพันธุ์ย่อยที่รวมอยู่ในรายการนั้นในดินแดนดังกล่าว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ของรัฐสมาชิกที่เกี่ยวข้องตามข้อ 1.8.5.1 เว้นแต่ว่าสิ่งเหล่านี้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สมเหตุสมผล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โดยมีวัตถุประสงค์ประการหนึ่ง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ถึงประเด็น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1.8.5.1(ง).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หากปริมาณหรือคุณภาพของวัสดุขยายพันธุ์พืชอินทรีย์หรือวัสดุแปรรูปที่มีอยู่สำหรับสายพันธุ์ ชนิดย่อย หรือพันธุ์ย่อยใดๆ ในรายการนั้นไม่เพียงพอหรือไม่เหมาะสม อันเนื่องมาจากสถานการณ์พิเศษ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อาจลบออก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สายพันธุ์ย่อย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ความหลากหลาย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รายการ.</w:t>
      </w:r>
    </w:p>
    <w:p>
      <w:pPr xmlns:w="http://schemas.openxmlformats.org/wordprocessingml/2006/main">
        <w:spacing w:line="235" w:lineRule="auto" w:before="163"/>
        <w:ind w:left="888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หน่วยงานผู้มีอำนาจของประเทศสมาชิกจะต้องปรับปรุงรายชื่อให้เป็นปัจจุบันอยู่เสมอ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ประจำปี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พื้นฐาน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รายการ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ต่อสาธารณะ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มีอยู่.</w:t>
      </w:r>
    </w:p>
    <w:p>
      <w:pPr xmlns:w="http://schemas.openxmlformats.org/wordprocessingml/2006/main">
        <w:spacing w:line="235" w:lineRule="auto" w:before="158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ภายในวันที่ 30 มิถุนายนของทุกปี และเป็นครั้งแรกภายในวันที่ 30 มิถุนายน 2022 หน่วยงานผู้มีอำนาจของรัฐสมาชิกจะต้องส่งลิงก์ไปยังเว็บไซต์ที่มีรายชื่อที่ได้รับการปรับปรุงล่าสุดให้แก่คณะกรรมาธิการและรัฐสมาชิกอื่นๆ คณะกรรมาธิการ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เผยแพร่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ลิงก์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ระดับชาติ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อัปเดตแล้ว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รายการ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อุทิศ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เว็บไซต์.</w:t>
      </w:r>
    </w:p>
    <w:p>
      <w:pPr xmlns:w="http://schemas.openxmlformats.org/wordprocessingml/2006/main">
        <w:pStyle w:val="ListParagraph"/>
        <w:numPr>
          <w:ilvl w:val="3"/>
          <w:numId w:val="86"/>
        </w:numPr>
        <w:tabs>
          <w:tab w:pos="888" w:val="left" w:leader="none"/>
        </w:tabs>
        <w:spacing w:line="235" w:lineRule="auto" w:before="160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1.8.5.5 หน่วยงานผู้มีอำนาจของรัฐสมาชิกอาจให้การอนุญาตทั่วไปแก่ผู้ประกอบการทุกรายเป็นรายปี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ของ:</w:t>
      </w:r>
    </w:p>
    <w:p>
      <w:pPr xmlns:w="http://schemas.openxmlformats.org/wordprocessingml/2006/main">
        <w:pStyle w:val="ListParagraph"/>
        <w:numPr>
          <w:ilvl w:val="4"/>
          <w:numId w:val="86"/>
        </w:numPr>
        <w:tabs>
          <w:tab w:pos="1171" w:val="left" w:leader="none"/>
          <w:tab w:pos="1173" w:val="left" w:leader="none"/>
        </w:tabs>
        <w:spacing w:line="235" w:lineRule="auto" w:before="158" w:after="0"/>
        <w:ind w:left="1173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ชนิดหรือชนิดย่อยที่กำหนด เมื่อและในขอบเขตที่ไม่มีการลงทะเบียนพันธุ์ย่อย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ฐานข้อมูล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26(1)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26(2);</w:t>
      </w:r>
    </w:p>
    <w:p>
      <w:pPr xmlns:w="http://schemas.openxmlformats.org/wordprocessingml/2006/main">
        <w:pStyle w:val="ListParagraph"/>
        <w:numPr>
          <w:ilvl w:val="4"/>
          <w:numId w:val="86"/>
        </w:numPr>
        <w:tabs>
          <w:tab w:pos="1171" w:val="left" w:leader="none"/>
          <w:tab w:pos="1173" w:val="left" w:leader="none"/>
        </w:tabs>
        <w:spacing w:line="235" w:lineRule="auto" w:before="159" w:after="0"/>
        <w:ind w:left="1173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สำหรับพันธุ์ที่กำหนด เมื่อและในขอบเขตที่เงื่อนไขเป็นไปตามที่กำหนด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1.8.5.1(ค)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สำเร็จแล้ว</w:t>
      </w:r>
    </w:p>
    <w:p>
      <w:pPr xmlns:w="http://schemas.openxmlformats.org/wordprocessingml/2006/main">
        <w:spacing w:line="235" w:lineRule="auto" w:before="159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โดยใช้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การอนุญาต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ที่ใช้และหน่วยงานผู้มีอำนาจที่รับผิดชอบในการอนุญาตจะต้องระบุปริมาณของผลิตภัณฑ์ขยายพันธุ์พืชที่ไม่ใช่อินทรีย์ที่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วัสดุ.</w:t>
      </w:r>
    </w:p>
    <w:p>
      <w:pPr xmlns:w="http://schemas.openxmlformats.org/wordprocessingml/2006/main">
        <w:spacing w:line="235" w:lineRule="auto" w:before="158"/>
        <w:ind w:left="888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หน่วยงานผู้มีอำนาจของรัฐสมาชิกจะต้องปรับปรุงรายชื่อชนิด พันธุ์ย่อย หรือสายพันธุ์ที่ได้รับอนุญาตทั่วไปให้เป็นปัจจุบันทุกปี และจะต้อง </w:t>
      </w:r>
      <w:r xmlns:w="http://schemas.openxmlformats.org/wordprocessingml/2006/main">
        <w:rPr>
          <w:color w:val="231F20"/>
          <w:spacing w:val="-2"/>
          <w:sz w:val="17"/>
        </w:rPr>
        <w:t xml:space="preserve">เผยแพร่ รายชื่อดังกล่าวต่อสาธารณะ</w:t>
      </w:r>
    </w:p>
    <w:p>
      <w:pPr xmlns:w="http://schemas.openxmlformats.org/wordprocessingml/2006/main">
        <w:spacing w:line="235" w:lineRule="auto" w:before="159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ภายในวันที่ 30 มิถุนายนของทุกปี และเป็นครั้งแรกภายในวันที่ 30 มิถุนายน 2022 หน่วยงานผู้มีอำนาจของรัฐสมาชิกจะต้องส่งลิงก์ไปยังเว็บไซต์ที่มีรายชื่อที่ได้รับการปรับปรุงล่าสุดให้แก่คณะกรรมาธิการและรัฐสมาชิกอื่นๆ คณะกรรมาธิการ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เผยแพร่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ลิงก์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ระดับชาติ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อัปเดตแล้ว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รายการ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อุทิศ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เว็บไซต์.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00"/>
        <w:rPr>
          <w:sz w:val="20"/>
        </w:rPr>
      </w:pPr>
    </w:p>
    <w:tbl>
      <w:tblPr>
        <w:tblW w:w="0" w:type="auto"/>
        <w:jc w:val="left"/>
        <w:tblInd w:w="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670"/>
        <w:gridCol w:w="5063"/>
      </w:tblGrid>
      <w:tr>
        <w:trPr>
          <w:trHeight w:val="284" w:hRule="atLeast"/>
        </w:trPr>
        <w:tc>
          <w:tcPr>
            <w:tcW w:w="665" w:type="dxa"/>
          </w:tcPr>
          <w:p>
            <w:pPr xmlns:w="http://schemas.openxmlformats.org/wordprocessingml/2006/main">
              <w:pStyle w:val="TableParagraph"/>
              <w:spacing w:line="210" w:lineRule="exact"/>
              <w:ind w:left="50"/>
              <w:rPr>
                <w:b/>
                <w:sz w:val="19"/>
              </w:rPr>
            </w:pPr>
            <w:r xmlns:w="http://schemas.openxmlformats.org/wordprocessingml/2006/main">
              <w:rPr>
                <w:b/>
                <w:color w:val="231F20"/>
                <w:spacing w:val="-4"/>
                <w:sz w:val="19"/>
              </w:rPr>
              <w:t xml:space="preserve">▼ </w:t>
            </w:r>
            <w:r xmlns:w="http://schemas.openxmlformats.org/wordprocessingml/2006/main">
              <w:rPr>
                <w:b/>
                <w:color w:val="231F20"/>
                <w:spacing w:val="-4"/>
                <w:sz w:val="19"/>
                <w:u w:val="single" w:color="231F20"/>
              </w:rPr>
              <w:t xml:space="preserve">M11</w:t>
            </w:r>
          </w:p>
        </w:tc>
        <w:tc>
          <w:tcPr>
            <w:tcW w:w="5733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46" w:hRule="atLeast"/>
        </w:trPr>
        <w:tc>
          <w:tcPr>
            <w:tcW w:w="6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>
            <w:pPr xmlns:w="http://schemas.openxmlformats.org/wordprocessingml/2006/main">
              <w:pStyle w:val="TableParagraph"/>
              <w:spacing w:before="65"/>
              <w:ind w:right="51"/>
              <w:jc w:val="center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1.8.5.8.</w:t>
            </w: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 w:before="51"/>
              <w:ind w:left="108" w:right="49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หน่วยงานผู้มีอำนาจจะไม่อนุมัติการใช้ต้นกล้าที่ไม่ใช่ต้นกล้าอินทรีย์ในกรณีของต้นกล้าพันธุ์ที่มีการเพาะปลู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วงจร</w:t>
            </w:r>
            <w:r xmlns:w="http://schemas.openxmlformats.org/wordprocessingml/2006/main">
              <w:rPr>
                <w:color w:val="231F20"/>
                <w:spacing w:val="3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สมบูรณ์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3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หนึ่ง</w:t>
            </w:r>
            <w:r xmlns:w="http://schemas.openxmlformats.org/wordprocessingml/2006/main">
              <w:rPr>
                <w:color w:val="231F20"/>
                <w:spacing w:val="3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เติบโต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ฤดูกาล,</w:t>
            </w:r>
            <w:r xmlns:w="http://schemas.openxmlformats.org/wordprocessingml/2006/main">
              <w:rPr>
                <w:color w:val="231F20"/>
                <w:spacing w:val="3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จาก</w:t>
            </w:r>
            <w:r xmlns:w="http://schemas.openxmlformats.org/wordprocessingml/2006/main">
              <w:rPr>
                <w:color w:val="231F20"/>
                <w:spacing w:val="3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3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การปลูกถ่าย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ของ</w:t>
            </w:r>
          </w:p>
        </w:tc>
      </w:tr>
      <w:tr>
        <w:trPr>
          <w:trHeight w:val="305" w:hRule="atLeast"/>
        </w:trPr>
        <w:tc>
          <w:tcPr>
            <w:tcW w:w="6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0" w:lineRule="exact"/>
              <w:ind w:left="108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ต้นกล้า</w:t>
            </w:r>
            <w:r xmlns:w="http://schemas.openxmlformats.org/wordprocessingml/2006/main">
              <w:rPr>
                <w:color w:val="231F20"/>
                <w:spacing w:val="2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อันดับแรก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เก็บเกี่ยว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ผลิตภัณฑ์.</w:t>
            </w:r>
          </w:p>
        </w:tc>
      </w:tr>
      <w:tr>
        <w:trPr>
          <w:trHeight w:val="497" w:hRule="atLeast"/>
        </w:trPr>
        <w:tc>
          <w:tcPr>
            <w:tcW w:w="6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>
            <w:pPr xmlns:w="http://schemas.openxmlformats.org/wordprocessingml/2006/main">
              <w:pStyle w:val="TableParagraph"/>
              <w:spacing w:before="107"/>
              <w:ind w:right="177"/>
              <w:jc w:val="center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1.8.6.</w:t>
            </w: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 w:before="93"/>
              <w:ind w:left="108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มีความสามารถ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เจ้าหน้าที่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หรือ,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ที่ไหน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เหมาะสม,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ควบคุม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เจ้าหน้าที่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หรือควบคุม</w:t>
            </w:r>
            <w:r xmlns:w="http://schemas.openxmlformats.org/wordprocessingml/2006/main">
              <w:rPr>
                <w:color w:val="231F20"/>
                <w:spacing w:val="6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ร่างกาย</w:t>
            </w:r>
            <w:r xmlns:w="http://schemas.openxmlformats.org/wordprocessingml/2006/main">
              <w:rPr>
                <w:color w:val="231F20"/>
                <w:spacing w:val="6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ได้รับการยอมรับ</w:t>
            </w:r>
            <w:r xmlns:w="http://schemas.openxmlformats.org/wordprocessingml/2006/main">
              <w:rPr>
                <w:color w:val="231F20"/>
                <w:spacing w:val="7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6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ตามความสอดคล้อง</w:t>
            </w:r>
            <w:r xmlns:w="http://schemas.openxmlformats.org/wordprocessingml/2006/main">
              <w:rPr>
                <w:color w:val="231F20"/>
                <w:spacing w:val="7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กับ</w:t>
            </w:r>
            <w:r xmlns:w="http://schemas.openxmlformats.org/wordprocessingml/2006/main">
              <w:rPr>
                <w:color w:val="231F20"/>
                <w:spacing w:val="6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บทความ</w:t>
            </w:r>
            <w:r xmlns:w="http://schemas.openxmlformats.org/wordprocessingml/2006/main">
              <w:rPr>
                <w:color w:val="231F20"/>
                <w:spacing w:val="7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46(1)</w:t>
            </w:r>
            <w:r xmlns:w="http://schemas.openxmlformats.org/wordprocessingml/2006/main">
              <w:rPr>
                <w:color w:val="231F20"/>
                <w:spacing w:val="6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อาจ</w:t>
            </w:r>
          </w:p>
        </w:tc>
      </w:tr>
      <w:tr>
        <w:trPr>
          <w:trHeight w:val="767" w:hRule="atLeast"/>
        </w:trPr>
        <w:tc>
          <w:tcPr>
            <w:tcW w:w="1335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/>
              <w:ind w:left="108" w:right="48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อนุญาตให้ผู้ประกอบการที่ผลิตวัสดุขยายพันธุ์พืชเพื่อใช้ในการผลิตแบบอินทรีย์ สามารถใช้วัสดุขยายพันธุ์พืชที่ไม่ใช่อินทรีย์ได้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เมื่อต้นแม่หรือพืชอื่นๆ ที่เกี่ยวข้องซึ่งมีจุดประสงค์เพื่อการผลิต</w:t>
            </w:r>
            <w:r xmlns:w="http://schemas.openxmlformats.org/wordprocessingml/2006/main">
              <w:rPr>
                <w:color w:val="231F20"/>
                <w:spacing w:val="1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1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1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เจริญพันธุ์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1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ผลิต</w:t>
            </w:r>
            <w:r xmlns:w="http://schemas.openxmlformats.org/wordprocessingml/2006/main">
              <w:rPr>
                <w:color w:val="231F20"/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การปฏิบัติตาม</w:t>
            </w:r>
          </w:p>
        </w:tc>
      </w:tr>
      <w:tr>
        <w:trPr>
          <w:trHeight w:val="689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108" w:right="50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หากสินค้าที่มีข้อ 1.8.2 มีจำหน่ายในปริมาณหรือคุณภาพไม่เพียงพอ และ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เพื่อนำวัสดุดังกล่าวออกสู่ตลาดเพื่อใช้ในการผลิตสินค้าเกษตรอินทรีย์ โดยมีเงื่อนไขว่า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กำลังติดตาม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เงื่อนไข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พบกัน:</w:t>
            </w:r>
          </w:p>
        </w:tc>
      </w:tr>
      <w:tr>
        <w:trPr>
          <w:trHeight w:val="881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 w:before="93"/>
              <w:ind w:left="393" w:right="48" w:hanging="283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(ก) วัสดุขยายพันธุ์พืชที่ไม่ใช่อินทรีย์ที่ใช้ไม่ได้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ได้รับการรักษา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หลังจาก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เก็บเกี่ยว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การป้องกัน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สินค้า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อื่น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มากกว่าผู้ที่ได้รับอนุญาตตามมาตรา 24(1) ของระเบียบนี้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เว้นเสียแต่ว่า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เคมี</w:t>
            </w:r>
            <w:r xmlns:w="http://schemas.openxmlformats.org/wordprocessingml/2006/main">
              <w:rPr>
                <w:color w:val="231F20"/>
                <w:spacing w:val="37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การรักษา</w:t>
            </w:r>
            <w:r xmlns:w="http://schemas.openxmlformats.org/wordprocessingml/2006/main">
              <w:rPr>
                <w:color w:val="231F20"/>
                <w:spacing w:val="36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มี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กำหนด</w:t>
            </w:r>
            <w:r xmlns:w="http://schemas.openxmlformats.org/wordprocessingml/2006/main">
              <w:rPr>
                <w:color w:val="231F20"/>
                <w:spacing w:val="37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ใน</w:t>
            </w:r>
          </w:p>
        </w:tc>
      </w:tr>
      <w:tr>
        <w:trPr>
          <w:trHeight w:val="767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/>
              <w:ind w:left="393" w:right="48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ตามระเบียบ (EU) 2016/2031 เพื่อวัตถุประสงค์ด้านสุขอนามัยพืช โดยหน่วยงานผู้มีอำนาจของรัฐสมาชิกที่เกี่ยวข้อง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ทั้งหมด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หลากหลาย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ไม่เป็นเนื้อเดียวกัน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ที่กำหนด</w:t>
            </w:r>
            <w:r xmlns:w="http://schemas.openxmlformats.org/wordprocessingml/2006/main">
              <w:rPr>
                <w:color w:val="231F20"/>
                <w:spacing w:val="65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สายพันธุ์</w:t>
            </w:r>
            <w:r xmlns:w="http://schemas.openxmlformats.org/wordprocessingml/2006/main">
              <w:rPr>
                <w:color w:val="231F20"/>
                <w:spacing w:val="66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63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64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พื้นที่</w:t>
            </w:r>
            <w:r xmlns:w="http://schemas.openxmlformats.org/wordprocessingml/2006/main">
              <w:rPr>
                <w:color w:val="231F20"/>
                <w:spacing w:val="65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63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66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64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64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เจริญพันธุ์</w:t>
            </w:r>
          </w:p>
        </w:tc>
      </w:tr>
      <w:tr>
        <w:trPr>
          <w:trHeight w:val="767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39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วัสดุ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ใช้แล้ว.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ที่ไหน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ไม่ใช่อินทรีย์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วัสดุสืบพันธุ์</w:t>
            </w:r>
            <w:r xmlns:w="http://schemas.openxmlformats.org/wordprocessingml/2006/main">
              <w:rPr>
                <w:color w:val="231F20"/>
                <w:spacing w:val="64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ได้รับการรักษา</w:t>
            </w:r>
            <w:r xmlns:w="http://schemas.openxmlformats.org/wordprocessingml/2006/main">
              <w:rPr>
                <w:color w:val="231F20"/>
                <w:spacing w:val="63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กับ</w:t>
            </w:r>
            <w:r xmlns:w="http://schemas.openxmlformats.org/wordprocessingml/2006/main">
              <w:rPr>
                <w:color w:val="231F20"/>
                <w:spacing w:val="62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เช่น</w:t>
            </w:r>
            <w:r xmlns:w="http://schemas.openxmlformats.org/wordprocessingml/2006/main">
              <w:rPr>
                <w:color w:val="231F20"/>
                <w:spacing w:val="61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กำหนด</w:t>
            </w:r>
            <w:r xmlns:w="http://schemas.openxmlformats.org/wordprocessingml/2006/main">
              <w:rPr>
                <w:color w:val="231F20"/>
                <w:spacing w:val="67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เคมี</w:t>
            </w:r>
            <w:r xmlns:w="http://schemas.openxmlformats.org/wordprocessingml/2006/main">
              <w:rPr>
                <w:color w:val="231F20"/>
                <w:spacing w:val="64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การรักษา</w:t>
            </w:r>
            <w:r xmlns:w="http://schemas.openxmlformats.org/wordprocessingml/2006/main">
              <w:rPr>
                <w:color w:val="231F20"/>
                <w:spacing w:val="65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เป็น</w:t>
            </w:r>
          </w:p>
          <w:p>
            <w:pPr xmlns:w="http://schemas.openxmlformats.org/wordprocessingml/2006/main">
              <w:pStyle w:val="TableParagraph"/>
              <w:spacing w:line="192" w:lineRule="exact"/>
              <w:ind w:left="39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ใช้แล้ว,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ที่ดิน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พัสดุ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บน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ได้รับการรักษา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วัสดุสืบพันธุ์</w:t>
            </w:r>
            <w:r xmlns:w="http://schemas.openxmlformats.org/wordprocessingml/2006/main">
              <w:rPr>
                <w:color w:val="231F20"/>
                <w:spacing w:val="6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5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เติบโต</w:t>
            </w:r>
            <w:r xmlns:w="http://schemas.openxmlformats.org/wordprocessingml/2006/main">
              <w:rPr>
                <w:color w:val="231F20"/>
                <w:spacing w:val="6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</w:t>
            </w:r>
            <w:r xmlns:w="http://schemas.openxmlformats.org/wordprocessingml/2006/main">
              <w:rPr>
                <w:color w:val="231F20"/>
                <w:spacing w:val="5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5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เรื่อง,</w:t>
            </w:r>
            <w:r xmlns:w="http://schemas.openxmlformats.org/wordprocessingml/2006/main">
              <w:rPr>
                <w:color w:val="231F20"/>
                <w:spacing w:val="6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ที่ไหน</w:t>
            </w:r>
            <w:r xmlns:w="http://schemas.openxmlformats.org/wordprocessingml/2006/main">
              <w:rPr>
                <w:color w:val="231F20"/>
                <w:spacing w:val="6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เหมาะสม,</w:t>
            </w:r>
            <w:r xmlns:w="http://schemas.openxmlformats.org/wordprocessingml/2006/main">
              <w:rPr>
                <w:color w:val="231F20"/>
                <w:spacing w:val="6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5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10"/>
                <w:sz w:val="17"/>
              </w:rPr>
              <w:t xml:space="preserve">เอ</w:t>
            </w:r>
          </w:p>
        </w:tc>
      </w:tr>
      <w:tr>
        <w:trPr>
          <w:trHeight w:val="305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0" w:lineRule="exact"/>
              <w:ind w:left="39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การแปลง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ระยะเวลา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เช่น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ที่ให้ไว้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คะแนน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1.7.3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1.7.4;</w:t>
            </w:r>
          </w:p>
        </w:tc>
      </w:tr>
      <w:tr>
        <w:trPr>
          <w:trHeight w:val="497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 w:before="93"/>
              <w:ind w:left="393" w:right="53" w:hanging="28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(ข)</w:t>
            </w:r>
            <w:r xmlns:w="http://schemas.openxmlformats.org/wordprocessingml/2006/main">
              <w:rPr>
                <w:color w:val="231F20"/>
                <w:spacing w:val="3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ที่ไม่ใช่สารอินทรีย์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การสืบพันธุ์ของพืช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วัสดุที่ใช้ไม่ใช่ต้นกล้าของ</w:t>
            </w:r>
            <w:r xmlns:w="http://schemas.openxmlformats.org/wordprocessingml/2006/main">
              <w:rPr>
                <w:color w:val="231F20"/>
                <w:spacing w:val="1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สายพันธุ์</w:t>
            </w:r>
            <w:r xmlns:w="http://schemas.openxmlformats.org/wordprocessingml/2006/main">
              <w:rPr>
                <w:color w:val="231F20"/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1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มี</w:t>
            </w:r>
            <w:r xmlns:w="http://schemas.openxmlformats.org/wordprocessingml/2006/main">
              <w:rPr>
                <w:color w:val="231F20"/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เอ</w:t>
            </w:r>
            <w:r xmlns:w="http://schemas.openxmlformats.org/wordprocessingml/2006/main">
              <w:rPr>
                <w:color w:val="231F20"/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การเพาะปลูก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วงจร</w:t>
            </w:r>
            <w:r xmlns:w="http://schemas.openxmlformats.org/wordprocessingml/2006/main">
              <w:rPr>
                <w:color w:val="231F20"/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สมบูรณ์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หนึ่ง</w:t>
            </w:r>
            <w:r xmlns:w="http://schemas.openxmlformats.org/wordprocessingml/2006/main">
              <w:rPr>
                <w:color w:val="231F20"/>
                <w:spacing w:val="1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เติบโต</w:t>
            </w:r>
          </w:p>
        </w:tc>
      </w:tr>
      <w:tr>
        <w:trPr>
          <w:trHeight w:val="497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393" w:right="5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ฤดูกาล ตั้งแต่การย้ายต้นกล้าจนถึงการเก็บเกี่ยวครั้งแรก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ผลิตภัณฑ์;</w:t>
            </w:r>
          </w:p>
        </w:tc>
      </w:tr>
      <w:tr>
        <w:trPr>
          <w:trHeight w:val="610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235" w:lineRule="auto" w:before="110"/>
              <w:ind w:left="393" w:hanging="28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(ค)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3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3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เจริญพันธุ์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</w:t>
            </w:r>
            <w:r xmlns:w="http://schemas.openxmlformats.org/wordprocessingml/2006/main">
              <w:rPr>
                <w:color w:val="231F20"/>
                <w:spacing w:val="3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3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เติบโต</w:t>
            </w:r>
            <w:r xmlns:w="http://schemas.openxmlformats.org/wordprocessingml/2006/main">
              <w:rPr>
                <w:color w:val="231F20"/>
                <w:spacing w:val="3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3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การปฏิบัติตาม</w:t>
            </w:r>
            <w:r xmlns:w="http://schemas.openxmlformats.org/wordprocessingml/2006/main">
              <w:rPr>
                <w:color w:val="231F20"/>
                <w:spacing w:val="3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กับ</w:t>
            </w:r>
            <w:r xmlns:w="http://schemas.openxmlformats.org/wordprocessingml/2006/main">
              <w:rPr>
                <w:color w:val="231F20"/>
                <w:spacing w:val="3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อื่นๆ ทั้งหมด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ที่เกี่ยวข้อง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อินทรีย์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การผลิต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ความต้องการ;</w:t>
            </w:r>
          </w:p>
        </w:tc>
      </w:tr>
      <w:tr>
        <w:trPr>
          <w:trHeight w:val="610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235" w:lineRule="auto" w:before="111"/>
              <w:ind w:left="393" w:hanging="28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(ง)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3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การอนุญาต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3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ใช้</w:t>
            </w:r>
            <w:r xmlns:w="http://schemas.openxmlformats.org/wordprocessingml/2006/main">
              <w:rPr>
                <w:color w:val="231F20"/>
                <w:spacing w:val="3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ไม่ใช่อินทรีย์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เจริญพันธุ์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วัสดุจะต้อง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ได้รับ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ก่อน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หว่าน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ปลูกแล้ว;</w:t>
            </w:r>
          </w:p>
        </w:tc>
      </w:tr>
      <w:tr>
        <w:trPr>
          <w:trHeight w:val="305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78" w:lineRule="exact" w:before="107"/>
              <w:ind w:left="110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(e)</w:t>
            </w:r>
            <w:r xmlns:w="http://schemas.openxmlformats.org/wordprocessingml/2006/main">
              <w:rPr>
                <w:color w:val="231F20"/>
                <w:spacing w:val="4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73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มีความสามารถ</w:t>
            </w:r>
            <w:r xmlns:w="http://schemas.openxmlformats.org/wordprocessingml/2006/main">
              <w:rPr>
                <w:color w:val="231F20"/>
                <w:spacing w:val="78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อำนาจ,</w:t>
            </w:r>
            <w:r xmlns:w="http://schemas.openxmlformats.org/wordprocessingml/2006/main">
              <w:rPr>
                <w:color w:val="231F20"/>
                <w:spacing w:val="76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ควบคุม</w:t>
            </w:r>
            <w:r xmlns:w="http://schemas.openxmlformats.org/wordprocessingml/2006/main">
              <w:rPr>
                <w:color w:val="231F20"/>
                <w:spacing w:val="76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อำนาจ</w:t>
            </w:r>
            <w:r xmlns:w="http://schemas.openxmlformats.org/wordprocessingml/2006/main">
              <w:rPr>
                <w:color w:val="231F20"/>
                <w:spacing w:val="76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73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ควบคุม</w:t>
            </w:r>
            <w:r xmlns:w="http://schemas.openxmlformats.org/wordprocessingml/2006/main">
              <w:rPr>
                <w:color w:val="231F20"/>
                <w:spacing w:val="76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4"/>
                <w:sz w:val="17"/>
              </w:rPr>
              <w:t xml:space="preserve">ร่างกาย</w:t>
            </w:r>
          </w:p>
        </w:tc>
      </w:tr>
      <w:tr>
        <w:trPr>
          <w:trHeight w:val="689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393" w:right="50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รับผิดชอบ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การอนุญาต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ยินยอม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อนุญาตเท่านั้น</w:t>
            </w:r>
            <w:r xmlns:w="http://schemas.openxmlformats.org/wordprocessingml/2006/main">
              <w:rPr>
                <w:color w:val="231F20"/>
                <w:spacing w:val="2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รายบุคคล</w:t>
            </w:r>
            <w:r xmlns:w="http://schemas.openxmlformats.org/wordprocessingml/2006/main">
              <w:rPr>
                <w:color w:val="231F20"/>
                <w:spacing w:val="3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ผู้ใช้</w:t>
            </w:r>
            <w:r xmlns:w="http://schemas.openxmlformats.org/wordprocessingml/2006/main">
              <w:rPr>
                <w:color w:val="231F20"/>
                <w:spacing w:val="2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หนึ่ง</w:t>
            </w:r>
            <w:r xmlns:w="http://schemas.openxmlformats.org/wordprocessingml/2006/main">
              <w:rPr>
                <w:color w:val="231F20"/>
                <w:spacing w:val="2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ฤดูกาล</w:t>
            </w:r>
            <w:r xmlns:w="http://schemas.openxmlformats.org/wordprocessingml/2006/main">
              <w:rPr>
                <w:color w:val="231F20"/>
                <w:spacing w:val="3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เอ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เวลา,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2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จะต้องจัดทำรายการ</w:t>
            </w:r>
            <w:r xmlns:w="http://schemas.openxmlformats.org/wordprocessingml/2006/main">
              <w:rPr>
                <w:color w:val="231F20"/>
                <w:spacing w:val="3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ปริมาณ</w:t>
            </w:r>
            <w:r xmlns:w="http://schemas.openxmlformats.org/wordprocessingml/2006/main">
              <w:rPr>
                <w:color w:val="231F20"/>
                <w:spacing w:val="4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3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ได้รับอนุญาต</w:t>
            </w:r>
            <w:r xmlns:w="http://schemas.openxmlformats.org/wordprocessingml/2006/main">
              <w:rPr>
                <w:color w:val="231F20"/>
                <w:spacing w:val="4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ปลูก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เจริญพันธุ์</w:t>
            </w:r>
            <w:r xmlns:w="http://schemas.openxmlformats.org/wordprocessingml/2006/main">
              <w:rPr>
                <w:color w:val="231F20"/>
                <w:spacing w:val="4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วัสดุ;</w:t>
            </w:r>
          </w:p>
        </w:tc>
      </w:tr>
      <w:tr>
        <w:trPr>
          <w:trHeight w:val="881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 w:before="93"/>
              <w:ind w:left="393" w:right="49" w:hanging="283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(ฉ)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โดยเป็นการยกเว้นจากข้อ (e) หน่วยงานที่มีอำนาจของ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รัฐสมาชิกอาจให้การอนุญาตทั่วไปสำหรับการใช้พืชชนิดใดชนิดหนึ่ง สายพันธุ์ย่อย หรือพันธุ์ใดพันธุ์หนึ่งที่ไม่ใช่พืชอินทรีย์เป็นประจำทุกปี</w:t>
            </w:r>
            <w:r xmlns:w="http://schemas.openxmlformats.org/wordprocessingml/2006/main">
              <w:rPr>
                <w:color w:val="231F20"/>
                <w:spacing w:val="78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เจริญพันธุ์</w:t>
            </w:r>
            <w:r xmlns:w="http://schemas.openxmlformats.org/wordprocessingml/2006/main">
              <w:rPr>
                <w:color w:val="231F20"/>
                <w:spacing w:val="31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วัสดุ</w:t>
            </w:r>
            <w:r xmlns:w="http://schemas.openxmlformats.org/wordprocessingml/2006/main">
              <w:rPr>
                <w:color w:val="231F20"/>
                <w:spacing w:val="30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77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ทำ</w:t>
            </w:r>
            <w:r xmlns:w="http://schemas.openxmlformats.org/wordprocessingml/2006/main">
              <w:rPr>
                <w:color w:val="231F20"/>
                <w:spacing w:val="29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78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รายการ</w:t>
            </w:r>
            <w:r xmlns:w="http://schemas.openxmlformats.org/wordprocessingml/2006/main">
              <w:rPr>
                <w:color w:val="231F20"/>
                <w:spacing w:val="78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77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สายพันธุ์,</w:t>
            </w:r>
          </w:p>
        </w:tc>
      </w:tr>
      <w:tr>
        <w:trPr>
          <w:trHeight w:val="881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393" w:right="49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สายพันธุ์ย่อย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หรือพันธุ์ต่างๆ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ต่อสาธารณะ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มีอยู่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และเก็บไว้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มันได้รับการอัปเดตแล้ว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ในแต่ละปี ในกรณีดังกล่าว หน่วยงานที่เกี่ยวข้องจะต้องระบุปริมาณของปุ๋ยอินทรีย์สำหรับขยายพันธุ์พืชที่ได้รับอนุญาต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วัสดุ;</w:t>
            </w:r>
          </w:p>
        </w:tc>
      </w:tr>
      <w:tr>
        <w:trPr>
          <w:trHeight w:val="494" w:hRule="atLeast"/>
        </w:trPr>
        <w:tc>
          <w:tcPr>
            <w:tcW w:w="13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3" w:type="dxa"/>
          </w:tcPr>
          <w:p>
            <w:pPr xmlns:w="http://schemas.openxmlformats.org/wordprocessingml/2006/main">
              <w:pStyle w:val="TableParagraph"/>
              <w:spacing w:line="192" w:lineRule="exact" w:before="91"/>
              <w:ind w:left="393" w:hanging="28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(ก)</w:t>
            </w:r>
            <w:r xmlns:w="http://schemas.openxmlformats.org/wordprocessingml/2006/main">
              <w:rPr>
                <w:color w:val="231F20"/>
                <w:spacing w:val="3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การอนุญาต</w:t>
            </w:r>
            <w:r xmlns:w="http://schemas.openxmlformats.org/wordprocessingml/2006/main">
              <w:rPr>
                <w:color w:val="231F20"/>
                <w:spacing w:val="2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ได้รับ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ตามความสอดคล้อง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ด้วยย่อหน้านี้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จะหมดอายุ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บน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31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ธันวาคม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2036.</w:t>
            </w:r>
          </w:p>
        </w:tc>
      </w:tr>
    </w:tbl>
    <w:p>
      <w:pPr>
        <w:pStyle w:val="BodyText"/>
        <w:spacing w:before="40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ภายในวันที่ 30 มิถุนายนของทุกปี และเป็นครั้งแรกภายในวันที่ 30 มิถุนายน 2023 หน่วยงานผู้มีอำนาจของรัฐสมาชิกจะต้องแจ้งให้ทราบ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คณะกรรมาธิการและรัฐสมาชิกอื่น ๆ ที่ให้ข้อมูลเกี่ยวกับอำนาจการอนุมัติ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อันดับแรก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ย่อหน้า</w:t>
      </w:r>
    </w:p>
    <w:p>
      <w:pPr>
        <w:pStyle w:val="BodyText"/>
        <w:spacing w:before="32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ที่ผลิตและจำหน่ายวัสดุขยายพันธุ์พืชที่ผลิตตามวรรคแรกจะได้รับอนุญาตให้เปิดเผยข้อมูลเฉพาะที่เกี่ยวข้องเกี่ยวกับการมีอยู่ของวัสดุขยายพันธุ์พืชดังกล่าวในระบบระดับชาติที่จัดตั้งขึ้นตามมาตรา 26(2) ต่อสาธารณะโดยสมัครใจ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การเลือกที่จะรวมข้อมูลดังกล่าวจะต้องตรวจสอบให้แน่ใจว่าข้อมูลนั้นเป็นปัจจุบัน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เป็นประจำ,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ถูกถอนออก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ระดับชาติ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นานกว่า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มีอยู่.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โดยอาศัยนายพล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ในข้อ (f) ตัวดำเนินการ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จะเก็บรักษาไว้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</w:p>
    <w:p>
      <w:pPr>
        <w:spacing w:after="0" w:line="235" w:lineRule="auto"/>
        <w:jc w:val="both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ดิน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การจัดการ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การปฏิสนธิ</w:t>
      </w: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128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ในการผลิตพืชอินทรีย์ ควรใช้วิธีการไถพรวนและการเพาะปลูกที่ช่วยรักษาสภาพแวดล้อม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หรือเพิ่มขึ้น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อินทรียวัตถุในดิน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ยกระดับ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ช่วยรักษาเสถียรภาพและความหลากหลายทางชีวภาพของดิน และป้องกันการอัดแน่นของดินและ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การกัดเซาะ ดิน</w:t>
      </w:r>
    </w:p>
    <w:p>
      <w:pPr>
        <w:pStyle w:val="BodyText"/>
        <w:rPr>
          <w:sz w:val="17"/>
        </w:rPr>
      </w:pPr>
    </w:p>
    <w:p>
      <w:pPr>
        <w:pStyle w:val="BodyText"/>
        <w:spacing w:before="10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เพิ่ม </w:t>
      </w:r>
      <w:r xmlns:w="http://schemas.openxmlformats.org/wordprocessingml/2006/main">
        <w:rPr>
          <w:color w:val="231F20"/>
          <w:sz w:val="17"/>
        </w:rPr>
        <w:t xml:space="preserve">ความอุดมสมบูรณ์และกิจกรรมทางชีวภาพของดิน :</w:t>
      </w:r>
    </w:p>
    <w:p>
      <w:pPr>
        <w:pStyle w:val="BodyText"/>
        <w:rPr>
          <w:sz w:val="17"/>
        </w:rPr>
      </w:pPr>
    </w:p>
    <w:p>
      <w:pPr>
        <w:pStyle w:val="BodyText"/>
        <w:spacing w:before="10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ยกเว้นในกรณีของทุ่งหญ้าหรือพืชอาหารสัตว์ยืนต้น โดยใช้ระบบการปลูกพืชหมุนเวียนหลายปี ซึ่งรวมถึงพืชตระกูลถั่วที่เป็นพืชบังคับ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ใช้เป็นพืชหลักหรือพืชคลุมดินสำหรับการปลูกพืชหมุนเวียนและพืชสีเขียวอื่นๆ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ปุ๋ยคอก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พืชผล;</w:t>
      </w:r>
    </w:p>
    <w:p>
      <w:pPr>
        <w:pStyle w:val="BodyText"/>
        <w:rPr>
          <w:sz w:val="17"/>
        </w:rPr>
      </w:pPr>
    </w:p>
    <w:p>
      <w:pPr>
        <w:pStyle w:val="BodyText"/>
        <w:spacing w:before="10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เรือนกระจก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ไม้ยืนต้น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พืชผล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อาหารสัตว์ โดยใช้ระยะสั้น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พืชปุ๋ยพืชสดและพืชตระกูลถั่วด้วยเช่นกัน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ความหลากหลาย;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9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3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ในทุกกรณี โดยการใช้ปุ๋ยคอกหรืออินทรียวัตถุ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ทั้งคู่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หมักแล้ว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rPr>
          <w:sz w:val="17"/>
        </w:rPr>
      </w:pPr>
    </w:p>
    <w:p>
      <w:pPr>
        <w:pStyle w:val="BodyText"/>
        <w:spacing w:before="10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ในกรณีที่พืชไม่สามารถตอบสนองความต้องการทางโภชนาการได้ด้วยมาตรการที่ระบุไว้ในข้อ 1.9.1 และ 1.9.2 ควรใช้เพียงปุ๋ยเคมีและสารปรับปรุงดินเท่านั้น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สำหรับการใช้งานในการผลิตแบบอินทรีย์ จะต้องนำไปใช้ และเฉพาะในขอบเขตที่จำเป็นเท่านั้น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M9</w:t>
      </w:r>
      <w:r xmlns:w="http://schemas.openxmlformats.org/wordprocessingml/2006/main">
        <w:rPr>
          <w:b/>
          <w:color w:val="231F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ผู้ประกอบการต้องเก็บรักษาบันทึกการใช้ผลิตภัณฑ์เหล่านั้น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มีการใช้ชื่อผลิตภัณฑ์ ปริมาณที่ใช้ พืชผล และแปลงเพาะปลูก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กังวลใจ ◄</w:t>
      </w:r>
    </w:p>
    <w:p>
      <w:pPr>
        <w:pStyle w:val="BodyText"/>
        <w:rPr>
          <w:sz w:val="17"/>
        </w:rPr>
      </w:pPr>
    </w:p>
    <w:p>
      <w:pPr>
        <w:pStyle w:val="BodyText"/>
        <w:spacing w:before="10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ปริมาณปุ๋ยคอกทั้งหมด ตามที่กำหนดไว้ในคำสั่ง 91/676/EEC ที่ใช้ในหน่วยการผลิตเพื่อการเปลี่ยนผ่านและการผลิตแบบอินทรีย์ จะต้อง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ไม่เกิน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170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กิโลกรัมของไนโตรเจน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ต่อปี/เฮกตาร์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ของพื้นที่เกษตรกรรมที่ใช้ ข้อจำกัดดังกล่าวจะใช้ได้เฉพาะกับการใช้ปุ๋ยคอก ปุ๋ยคอกแห้ง และปุ๋ยมูลสัตว์ปีกแห้ง ปุ๋ยหมักจากมูลสัตว์ รวมถึงมูลสัตว์ปีก และปุ๋ยคอกที่ผ่านการหมักแล้ว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ของเหลว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อุจจาระ</w:t>
      </w:r>
    </w:p>
    <w:p>
      <w:pPr>
        <w:pStyle w:val="BodyText"/>
        <w:rPr>
          <w:sz w:val="17"/>
        </w:rPr>
      </w:pPr>
    </w:p>
    <w:p>
      <w:pPr>
        <w:pStyle w:val="BodyText"/>
        <w:spacing w:before="10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ฟาร์มเกษตรอาจจัดทำข้อตกลงความร่วมมือเป็นลายลักษณ์อักษรเฉพาะกับผู้ประกอบการฟาร์มเกษตรรายอื่น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และกิจการที่ปฏิบัติตามกฎระเบียบการผลิตแบบอินทรีย์ เพื่อวัตถุประสงค์ในการกระจายปุ๋ยคอกส่วนเกินจากการผลิตแบบอินทรีย์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หน่วยต่างๆ ขีดจำกัดสูงสุดที่กล่าวถึงในข้อ 1.9.4 จะคำนวณจากหน่วยการผลิตอินทรีย์ทั้งหมดที่เกี่ยวข้องใน </w:t>
      </w:r>
      <w:r xmlns:w="http://schemas.openxmlformats.org/wordprocessingml/2006/main">
        <w:rPr>
          <w:color w:val="231F20"/>
          <w:spacing w:val="-2"/>
          <w:sz w:val="17"/>
        </w:rPr>
        <w:t xml:space="preserve">ความร่วมมือ ดังกล่าว</w:t>
      </w:r>
    </w:p>
    <w:p>
      <w:pPr>
        <w:pStyle w:val="BodyText"/>
        <w:rPr>
          <w:sz w:val="17"/>
        </w:rPr>
      </w:pPr>
    </w:p>
    <w:p>
      <w:pPr>
        <w:pStyle w:val="BodyText"/>
        <w:spacing w:before="10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การเตรียมจุลินทรีย์อาจใช้เพื่อปรับปรุงสภาพโดยรวมของดินหรือเพื่อเพิ่มความพร้อมของสารอาหารในดิน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พืชผล.</w:t>
      </w:r>
    </w:p>
    <w:p>
      <w:pPr>
        <w:pStyle w:val="BodyText"/>
        <w:rPr>
          <w:sz w:val="17"/>
        </w:rPr>
      </w:pPr>
    </w:p>
    <w:p>
      <w:pPr>
        <w:pStyle w:val="BodyText"/>
        <w:spacing w:before="10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35" w:lineRule="auto" w:before="0" w:after="0"/>
        <w:ind w:left="1734" w:right="2860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สำหรับการเร่งปฏิกิริยาการทำปุ๋ยหมัก จำเป็นต้องใช้สารเตรียมจากพืชและส่วนผสมที่เหมาะสม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จุลินทรีย์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</w:p>
    <w:p>
      <w:pPr>
        <w:pStyle w:val="BodyText"/>
        <w:rPr>
          <w:sz w:val="17"/>
        </w:rPr>
      </w:pPr>
    </w:p>
    <w:p>
      <w:pPr>
        <w:pStyle w:val="BodyText"/>
        <w:spacing w:before="9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แร่ธาตุ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ไนโตรเจน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ปุ๋ย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ใช้แล้ว.</w:t>
      </w:r>
    </w:p>
    <w:p>
      <w:pPr>
        <w:pStyle w:val="BodyText"/>
        <w:rPr>
          <w:sz w:val="17"/>
        </w:rPr>
      </w:pPr>
    </w:p>
    <w:p>
      <w:pPr>
        <w:pStyle w:val="BodyText"/>
        <w:spacing w:before="97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ไบโอไดนามิก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การเตรียมการ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ใช้แล้ว.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headerReference w:type="default" r:id="rId53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ศัตรูพืช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วัชพืช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การจัดการ</w:t>
      </w: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2" w:val="left" w:leader="none"/>
          <w:tab w:pos="1734" w:val="left" w:leader="none"/>
        </w:tabs>
        <w:spacing w:line="237" w:lineRule="auto" w:before="126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การป้องกันความเสียหายที่เกิดจากศัตรูพืชและวัชพืชจะต้องอาศัยหลักการปฏิบัติเป็นสำคัญ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โดย:</w:t>
      </w:r>
    </w:p>
    <w:p>
      <w:pPr>
        <w:pStyle w:val="BodyText"/>
        <w:rPr>
          <w:sz w:val="17"/>
        </w:rPr>
      </w:pPr>
    </w:p>
    <w:p>
      <w:pPr>
        <w:pStyle w:val="BodyText"/>
        <w:spacing w:before="10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4"/>
        </w:numPr>
        <w:tabs>
          <w:tab w:pos="1991" w:val="left" w:leader="none"/>
        </w:tabs>
        <w:spacing w:line="240" w:lineRule="auto" w:before="0" w:after="0"/>
        <w:ind w:left="1991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ศัตรู</w:t>
      </w:r>
    </w:p>
    <w:p>
      <w:pPr>
        <w:pStyle w:val="BodyText"/>
        <w:rPr>
          <w:sz w:val="17"/>
        </w:rPr>
      </w:pPr>
    </w:p>
    <w:p>
      <w:pPr>
        <w:pStyle w:val="BodyText"/>
        <w:spacing w:before="10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4"/>
        </w:numPr>
        <w:tabs>
          <w:tab w:pos="1991" w:val="left" w:leader="none"/>
        </w:tabs>
        <w:spacing w:line="240" w:lineRule="auto" w:before="1" w:after="0"/>
        <w:ind w:left="1991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ทางเลือก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สายพันธุ์,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หลากหลาย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ไม่เป็นเนื้อเดียวกัน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วัสดุ,</w:t>
      </w:r>
    </w:p>
    <w:p>
      <w:pPr>
        <w:pStyle w:val="BodyText"/>
        <w:rPr>
          <w:sz w:val="17"/>
        </w:rPr>
      </w:pPr>
    </w:p>
    <w:p>
      <w:pPr>
        <w:pStyle w:val="BodyText"/>
        <w:spacing w:before="10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4"/>
        </w:numPr>
        <w:tabs>
          <w:tab w:pos="1991" w:val="left" w:leader="none"/>
        </w:tabs>
        <w:spacing w:line="240" w:lineRule="auto" w:before="0" w:after="0"/>
        <w:ind w:left="1991" w:right="0" w:hanging="25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พืชผล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การหมุน</w:t>
      </w:r>
    </w:p>
    <w:p>
      <w:pPr>
        <w:pStyle w:val="BodyText"/>
        <w:rPr>
          <w:sz w:val="17"/>
        </w:rPr>
      </w:pPr>
    </w:p>
    <w:p>
      <w:pPr>
        <w:pStyle w:val="BodyText"/>
        <w:spacing w:before="10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4"/>
        </w:numPr>
        <w:tabs>
          <w:tab w:pos="1991" w:val="left" w:leader="none"/>
          <w:tab w:pos="1993" w:val="left" w:leader="none"/>
        </w:tabs>
        <w:spacing w:line="237" w:lineRule="auto" w:before="0" w:after="0"/>
        <w:ind w:left="1993" w:right="2859" w:hanging="25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เทคนิคการเพาะปลูก เช่น การรมควันทางชีวภาพ การเพาะปลูกเชิงกล และการเพาะปลูกทางกายภาพ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11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4"/>
        </w:numPr>
        <w:tabs>
          <w:tab w:pos="1991" w:val="left" w:leader="none"/>
          <w:tab w:pos="1993" w:val="left" w:leader="none"/>
        </w:tabs>
        <w:spacing w:line="235" w:lineRule="auto" w:before="0" w:after="0"/>
        <w:ind w:left="1993" w:right="2858" w:hanging="25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กระบวนการทางความร้อน เช่น การตากแดด และในกรณีของพืชที่ปลูกในโรงเรือน การอบไอน้ำตื้นๆ บนดิน (ความลึกสูงสุด 10 เมตร)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ซม.)</w:t>
      </w:r>
    </w:p>
    <w:p>
      <w:pPr>
        <w:pStyle w:val="BodyText"/>
        <w:rPr>
          <w:sz w:val="17"/>
        </w:rPr>
      </w:pPr>
    </w:p>
    <w:p>
      <w:pPr>
        <w:pStyle w:val="BodyText"/>
        <w:spacing w:before="11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2" w:val="left" w:leader="none"/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ในกรณีที่พืชไม่สามารถได้รับการปกป้องจากศัตรูพืชอย่างเพียงพอด้วยมาตรการที่ระบุไว้ในข้อ 1.10.1 หรือในกรณีที่มีภัยคุกคามต่อพืชผลอย่างชัดเจน จะอนุญาตเฉพาะผลิตภัณฑ์และสารที่ได้รับอนุญาตตามมาตรา 9 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 24 สำหรับใช้ในการผลิตแบบอินทรีย์จะต้องนำไปใช้ และเฉพาะในขอบเขตที่กำหนดเท่านั้น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จำเป็น.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เอ็ม9</w:t>
      </w:r>
      <w:r xmlns:w="http://schemas.openxmlformats.org/wordprocessingml/2006/main">
        <w:rPr>
          <w:b/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พิสูจน์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ผลิตภัณฑ์แต่ละชนิดถูกนำไปใช้กับอะไรบ้าง ชื่อผลิตภัณฑ์ และสารออกฤทธิ์ของผลิตภัณฑ์นั้น ๆ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ปริมาณที่ใช้ พืชผลและแปลงที่เกี่ยวข้อง 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ศัตรูพืช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โรค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ควบคุมแล้ว ◄</w:t>
      </w:r>
    </w:p>
    <w:p>
      <w:pPr>
        <w:pStyle w:val="BodyText"/>
        <w:rPr>
          <w:sz w:val="17"/>
        </w:rPr>
      </w:pPr>
    </w:p>
    <w:p>
      <w:pPr>
        <w:pStyle w:val="BodyText"/>
        <w:spacing w:before="115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86"/>
        </w:numPr>
        <w:tabs>
          <w:tab w:pos="1732" w:val="left" w:leader="none"/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ในส่วนที่เกี่ยวข้องกับผลิตภัณฑ์และสารที่ใช้ในกับดักหรือในเครื่องจ่ายผลิตภัณฑ์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ฟีโรโมน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กับดัก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หรืออุปกรณ์จ่ายสารจะต้องป้องกันไม่ให้ผลิตภัณฑ์และสารต่างๆ ถูกปล่อยสู่สิ่งแวดล้อม และจะต้องป้องกันไม่ให้ผลิตภัณฑ์และสารเหล่านั้นสัมผัสกับพืชที่กำลังเพาะปลูก กับดักทั้งหมด รวมถึงกับดักฟีโรโมน จะต้องถูกเก็บรวบรวมหลังการใช้งานและกำจัดอย่างปลอดภัย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กำจัดแล้ว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ของ.</w:t>
      </w:r>
    </w:p>
    <w:p>
      <w:pPr>
        <w:pStyle w:val="BodyText"/>
        <w:rPr>
          <w:sz w:val="17"/>
        </w:rPr>
      </w:pPr>
    </w:p>
    <w:p>
      <w:pPr>
        <w:pStyle w:val="BodyText"/>
        <w:spacing w:before="11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การทำความสะอาด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การฆ่าเชื้อโรค</w:t>
      </w:r>
    </w:p>
    <w:p>
      <w:pPr xmlns:w="http://schemas.openxmlformats.org/wordprocessingml/2006/main">
        <w:spacing w:line="235" w:lineRule="auto" w:before="127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เฉพาะผลิตภัณฑ์ทำความสะอาดและฆ่าเชื้อโรคในกระบวนการผลิตพืชที่ได้รับอนุญาตเท่านั้น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จะเป็น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วัตถุประสงค์.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เอ็ม9</w:t>
      </w:r>
      <w:r xmlns:w="http://schemas.openxmlformats.org/wordprocessingml/2006/main">
        <w:rPr>
          <w:b/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ผลิตภัณฑ์แต่ละชิ้น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เคยเป็น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คล่องแคล่ว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สารต่างๆ 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ใช้. ◄</w:t>
      </w:r>
    </w:p>
    <w:p>
      <w:pPr>
        <w:pStyle w:val="BodyText"/>
        <w:rPr>
          <w:sz w:val="17"/>
        </w:rPr>
      </w:pPr>
    </w:p>
    <w:p>
      <w:pPr>
        <w:pStyle w:val="BodyText"/>
        <w:spacing w:before="11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การเก็บรักษาบันทึก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ภาระผูกพัน</w:t>
      </w:r>
    </w:p>
    <w:p>
      <w:pPr xmlns:w="http://schemas.openxmlformats.org/wordprocessingml/2006/main">
        <w:spacing w:line="235" w:lineRule="auto" w:before="128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ผู้ประกอบการต้องเก็บรักษาบันทึกเกี่ยวกับพัสดุที่เกี่ยวข้องและจำนวนเงิน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เก็บเกี่ยว.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เอ็ม9</w:t>
      </w:r>
      <w:r xmlns:w="http://schemas.openxmlformats.org/wordprocessingml/2006/main">
        <w:rPr>
          <w:b/>
          <w:color w:val="231F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จดบันทึกข้อมูลปัจจัยภายนอกอื่นๆ ที่ใช้ในแต่ละแปลง และหากจำเป็น ให้เก็บหลักฐานเอกสารเกี่ยวกับการยกเว้นใดๆ ไว้ด้วย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1.8.5. ◄</w:t>
      </w:r>
    </w:p>
    <w:p>
      <w:pPr>
        <w:pStyle w:val="BodyText"/>
        <w:rPr>
          <w:sz w:val="17"/>
        </w:rPr>
      </w:pPr>
    </w:p>
    <w:p>
      <w:pPr>
        <w:pStyle w:val="BodyText"/>
        <w:spacing w:before="10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การตระเตรียม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spacing w:line="235" w:lineRule="auto" w:before="128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หากมีการดำเนินการเตรียมการอื่นนอกเหนือจากการแปรรูป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พืช,</w:t>
      </w:r>
      <w:r xmlns:w="http://schemas.openxmlformats.org/wordprocessingml/2006/main">
        <w:rPr>
          <w:color w:val="231F20"/>
          <w:spacing w:val="4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4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5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1.2,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1.3,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1.4,</w:t>
      </w:r>
    </w:p>
    <w:p>
      <w:pPr xmlns:w="http://schemas.openxmlformats.org/wordprocessingml/2006/main">
        <w:spacing w:line="235" w:lineRule="auto" w:before="1"/>
        <w:ind w:left="1734" w:right="286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1.5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2.2.3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IV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มิวทาติส</w:t>
      </w:r>
      <w:r xmlns:w="http://schemas.openxmlformats.org/wordprocessingml/2006/main">
        <w:rPr>
          <w:i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มิวแทนดิส</w:t>
      </w:r>
      <w:r xmlns:w="http://schemas.openxmlformats.org/wordprocessingml/2006/main">
        <w:rPr>
          <w:i/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การดำเนิน </w:t>
      </w:r>
      <w:r xmlns:w="http://schemas.openxmlformats.org/wordprocessingml/2006/main">
        <w:rPr>
          <w:color w:val="231F20"/>
          <w:sz w:val="17"/>
        </w:rPr>
        <w:t xml:space="preserve">งาน</w:t>
      </w:r>
    </w:p>
    <w:p>
      <w:pPr>
        <w:spacing w:after="0" w:line="235" w:lineRule="auto"/>
        <w:jc w:val="left"/>
        <w:rPr>
          <w:sz w:val="17"/>
        </w:rPr>
        <w:sectPr>
          <w:headerReference w:type="default" r:id="rId54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86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รายละเอียด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เห็ด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 xmlns:w="http://schemas.openxmlformats.org/wordprocessingml/2006/main">
        <w:spacing w:line="235" w:lineRule="auto" w:before="192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สำหรับการเพาะเห็ด สามารถใช้สารตั้งต้นได้หากสารตั้งต้นนั้นประกอบด้วยส่วนผสมต่างๆ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ส่วนประกอบ:</w:t>
      </w:r>
    </w:p>
    <w:p>
      <w:pPr>
        <w:pStyle w:val="BodyText"/>
        <w:rPr>
          <w:sz w:val="17"/>
        </w:rPr>
      </w:pPr>
    </w:p>
    <w:p>
      <w:pPr>
        <w:pStyle w:val="BodyText"/>
        <w:spacing w:before="1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5"/>
        </w:numPr>
        <w:tabs>
          <w:tab w:pos="2017" w:val="left" w:leader="none"/>
        </w:tabs>
        <w:spacing w:line="240" w:lineRule="auto" w:before="1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ลานฟาร์ม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ปุ๋ยคอก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อุจจาระ:</w:t>
      </w:r>
    </w:p>
    <w:p>
      <w:pPr>
        <w:pStyle w:val="BodyText"/>
        <w:rPr>
          <w:sz w:val="17"/>
        </w:rPr>
      </w:pP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95"/>
        </w:numPr>
        <w:tabs>
          <w:tab w:pos="2310" w:val="left" w:leader="none"/>
          <w:tab w:pos="2312" w:val="left" w:leader="none"/>
        </w:tabs>
        <w:spacing w:line="235" w:lineRule="auto" w:before="0" w:after="0"/>
        <w:ind w:left="2312" w:right="2865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ไม่ว่าจะมาจากหน่วยการผลิตแบบอินทรีย์หรือจากหน่วยแปรรูป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rPr>
          <w:sz w:val="17"/>
        </w:rPr>
      </w:pP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95"/>
        </w:numPr>
        <w:tabs>
          <w:tab w:pos="2312" w:val="left" w:leader="none"/>
        </w:tabs>
        <w:spacing w:line="235" w:lineRule="auto" w:before="1" w:after="0"/>
        <w:ind w:left="2312" w:right="2857" w:hanging="29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ตามที่อ้างถึงในข้อ 1.9.3 เฉพาะเมื่อผลิตภัณฑ์ที่อ้างถึงในข้อ (i) ไม่พร้อมใช้งาน โดยมีเงื่อนไขว่าปุ๋ยคอกและมูลสัตว์ต้องไม่เกิน 25% ของน้ำหนักของ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ส่วนประกอบทั้งหมดของพื้นผิว ไม่รวมวัสดุปิดคลุม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การทำปุ๋ยหมัก;</w:t>
      </w:r>
    </w:p>
    <w:p>
      <w:pPr>
        <w:pStyle w:val="BodyText"/>
        <w:rPr>
          <w:sz w:val="17"/>
        </w:rPr>
      </w:pP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ในประเด็น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หน่วย;</w:t>
      </w:r>
    </w:p>
    <w:p>
      <w:pPr>
        <w:pStyle w:val="BodyText"/>
        <w:rPr>
          <w:sz w:val="17"/>
        </w:rPr>
      </w:pPr>
    </w:p>
    <w:p>
      <w:pPr>
        <w:pStyle w:val="BodyText"/>
        <w:spacing w:before="1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5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พีท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ได้รับการรักษา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เคมี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สินค้า;</w:t>
      </w:r>
    </w:p>
    <w:p>
      <w:pPr>
        <w:pStyle w:val="BodyText"/>
        <w:rPr>
          <w:sz w:val="17"/>
        </w:rPr>
      </w:pPr>
    </w:p>
    <w:p>
      <w:pPr>
        <w:pStyle w:val="BodyText"/>
        <w:spacing w:before="1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5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ไม้,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ได้รับการรักษา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เคมี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หลังจาก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การตัดโค่น;</w:t>
      </w:r>
    </w:p>
    <w:p>
      <w:pPr>
        <w:pStyle w:val="BodyText"/>
        <w:rPr>
          <w:sz w:val="17"/>
        </w:rPr>
      </w:pPr>
    </w:p>
    <w:p>
      <w:pPr>
        <w:pStyle w:val="BodyText"/>
        <w:spacing w:before="1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5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แร่ธาตุ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1.9.3,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ดิน.</w:t>
      </w:r>
    </w:p>
    <w:p>
      <w:pPr>
        <w:pStyle w:val="BodyText"/>
        <w:rPr>
          <w:sz w:val="17"/>
        </w:rPr>
      </w:pPr>
    </w:p>
    <w:p>
      <w:pPr>
        <w:pStyle w:val="BodyText"/>
        <w:spacing w:before="13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86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เกี่ยวกับ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ของสะสม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ป่า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พืช</w:t>
      </w:r>
    </w:p>
    <w:p>
      <w:pPr xmlns:w="http://schemas.openxmlformats.org/wordprocessingml/2006/main">
        <w:spacing w:line="235" w:lineRule="auto" w:before="191"/>
        <w:ind w:left="1734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การเก็บรวบรวมพืชป่าและส่วนต่างๆ ของพืชที่ขึ้นเองตามธรรมชาติในพื้นที่ธรรมชาติ ป่าไม้ และพื้นที่เกษตรกรรม ถือเป็นการผลิตแบบอินทรีย์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ที่:</w:t>
      </w:r>
    </w:p>
    <w:p>
      <w:pPr>
        <w:pStyle w:val="BodyText"/>
        <w:rPr>
          <w:sz w:val="17"/>
        </w:rPr>
      </w:pP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6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ของสะสม,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มากกว่าเหล่านั้น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6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การเก็บรวบรวมตัวอย่างไม่ส่งผลกระทบต่อเสถียรภาพของถิ่นที่อยู่ตามธรรมชาติหรือ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การซ่อมบำรุง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พื้นที่.</w:t>
      </w:r>
    </w:p>
    <w:p>
      <w:pPr>
        <w:pStyle w:val="BodyText"/>
        <w:spacing w:before="7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4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spacing w:line="235" w:lineRule="auto" w:before="1"/>
        <w:ind w:left="340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ผู้ประกอบการต้องเก็บรักษาบันทึกเกี่ยวกับระยะเวลาและสถานที่ของการดำเนินการ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ข้อมูลการเก็บรวบรวม ชนิดของพืชที่เกี่ยวข้อง และปริมาณของพืชป่า </w:t>
      </w:r>
      <w:r xmlns:w="http://schemas.openxmlformats.org/wordprocessingml/2006/main">
        <w:rPr>
          <w:color w:val="231F20"/>
          <w:spacing w:val="-2"/>
          <w:sz w:val="17"/>
        </w:rPr>
        <w:t xml:space="preserve">ที่เก็บรวบรวมได้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46" w:space="547"/>
            <w:col w:w="8109"/>
          </w:cols>
        </w:sectPr>
      </w:pPr>
    </w:p>
    <w:p>
      <w:pPr>
        <w:pStyle w:val="BodyText"/>
        <w:spacing w:before="182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line="194" w:lineRule="exact" w:before="0"/>
        <w:ind w:left="2499" w:right="0" w:firstLine="0"/>
        <w:jc w:val="left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ส่วนหนึ่ง</w:t>
      </w:r>
      <w:r xmlns:w="http://schemas.openxmlformats.org/wordprocessingml/2006/main">
        <w:rPr>
          <w:b/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II:</w:t>
      </w:r>
      <w:r xmlns:w="http://schemas.openxmlformats.org/wordprocessingml/2006/main">
        <w:rPr>
          <w:b/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ปศุสัตว์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กฎ</w:t>
      </w:r>
    </w:p>
    <w:p>
      <w:pPr xmlns:w="http://schemas.openxmlformats.org/wordprocessingml/2006/main">
        <w:spacing w:line="235" w:lineRule="auto" w:before="128"/>
        <w:ind w:left="1010" w:right="2862" w:firstLine="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ส่วนที่เพิ่มเข้าไป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9,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10,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11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14,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rPr>
          <w:sz w:val="17"/>
        </w:rPr>
      </w:pPr>
    </w:p>
    <w:p>
      <w:pPr>
        <w:pStyle w:val="BodyText"/>
        <w:spacing w:before="1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ความต้องการ</w:t>
      </w: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235" w:lineRule="auto" w:before="128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ยกเว้นในกรณีของการเลี้ยงผึ้งและการผลิตปศุสัตว์แบบไม่ใช้ที่ดิน ซึ่งเกษตรกรที่ประสงค์จะผลิตปศุสัตว์อินทรีย์ไม่ได้บริหารจัดการที่ดินเพื่อการเกษตร และไม่ได้จัดทำข้อตกลงความร่วมมือเป็นลายลักษณ์อักษร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ชาวนา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ห้ามมิให้มีการตั้ง </w:t>
      </w:r>
      <w:r xmlns:w="http://schemas.openxmlformats.org/wordprocessingml/2006/main">
        <w:rPr>
          <w:color w:val="231F20"/>
          <w:sz w:val="17"/>
        </w:rPr>
        <w:t xml:space="preserve">หน่วยการผลิตหรือหน่วยการผลิตที่อยู่ระหว่างการเปลี่ยนมาเลี้ยงปศุสัตว์ประเภทดังกล่าว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spacing w:line="235" w:lineRule="auto" w:before="142"/>
        <w:ind w:left="1734" w:right="2859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ผู้ประกอบการต้องเก็บรักษาหลักฐานเอกสารเกี่ยวกับการยกเว้นข้อกำหนดการผลิตปศุสัตว์ใดๆ ที่ได้รับตามข้อต่างๆ ไว้ให้พร้อมใช้งาน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1.3.4.3,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1.3.4.4,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1.7.5,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1.7.8,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1.9.3.1(ค)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1.9.4.2(ค).</w:t>
      </w:r>
    </w:p>
    <w:p>
      <w:pPr>
        <w:pStyle w:val="BodyText"/>
        <w:spacing w:before="121"/>
      </w:pPr>
    </w:p>
    <w:p>
      <w:pPr xmlns:w="http://schemas.openxmlformats.org/wordprocessingml/2006/main">
        <w:pStyle w:val="Heading1"/>
        <w:spacing w:line="217" w:lineRule="exact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การแปลง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ในกรณีที่เริ่มดำเนินการแปลงหน่วยการผลิตพร้อมกัน ซึ่งรวมถึงทุ่งหญ้าเลี้ยงสัตว์หรือที่ดินใดๆ ที่ใช้เป็นอาหารสัตว์ และของ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สัตว์ที่อยู่ในหน่วยการผลิตนี้ในช่วงเริ่มต้นของการเปลี่ยนแปลง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</w:p>
    <w:p>
      <w:pPr xmlns:w="http://schemas.openxmlformats.org/wordprocessingml/2006/main">
        <w:spacing w:line="235" w:lineRule="auto" w:before="1"/>
        <w:ind w:left="1734" w:right="2857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ตามข้อ 1.7.1 และ 1.7.5(b) ของส่วนที่ 1 สัตว์และผลิตภัณฑ์จากสัตว์อาจถือว่าเป็นอินทรีย์เมื่อสิ้นสุดระยะเวลาการเปลี่ยนผ่านของ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5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หน่วย,</w:t>
      </w:r>
      <w:r xmlns:w="http://schemas.openxmlformats.org/wordprocessingml/2006/main">
        <w:rPr>
          <w:color w:val="231F20"/>
          <w:spacing w:val="4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สม่ำเสมอ</w:t>
      </w:r>
      <w:r xmlns:w="http://schemas.openxmlformats.org/wordprocessingml/2006/main">
        <w:rPr>
          <w:color w:val="231F20"/>
          <w:spacing w:val="4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ถ้า</w:t>
      </w:r>
      <w:r xmlns:w="http://schemas.openxmlformats.org/wordprocessingml/2006/main">
        <w:rPr>
          <w:color w:val="231F20"/>
          <w:spacing w:val="4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5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4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6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จุด</w:t>
      </w:r>
    </w:p>
    <w:p>
      <w:pPr xmlns:w="http://schemas.openxmlformats.org/wordprocessingml/2006/main">
        <w:spacing w:line="235" w:lineRule="auto" w:before="2"/>
        <w:ind w:left="1734" w:right="2859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1.2.2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พิมพ์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นานกว่า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หน่วย.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โดยยกเว้นจากข้อ 1.4.3.1 ในกรณีของการเปลี่ยนแปลงพร้อมกันดังกล่าว และในระหว่างช่วงเวลาการเปลี่ยนแปลงของหน่วยการผลิต สัตว์ที่อยู่ในหน่วยการผลิตนี้ตั้งแต่เริ่มต้นการเปลี่ยนแปลง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รัฐบาลกลาง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ในหน่วยการผลิตที่อยู่ระหว่างการแปลงสภาพในช่วงปีแรกของการแปลงสภาพ และ/หรือด้วยอาหารสัตว์ตามข้อ 1.4.3.1 และ/หรือด้วย </w:t>
      </w:r>
      <w:r xmlns:w="http://schemas.openxmlformats.org/wordprocessingml/2006/main">
        <w:rPr>
          <w:color w:val="231F20"/>
          <w:spacing w:val="-2"/>
          <w:sz w:val="17"/>
        </w:rPr>
        <w:t xml:space="preserve">อาหาร สัตว์อินทรีย์</w:t>
      </w:r>
    </w:p>
    <w:p>
      <w:pPr>
        <w:pStyle w:val="BodyText"/>
        <w:spacing w:before="153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63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มารถนำสัตว์ที่ไม่ใช่สัตว์อินทรีย์เข้ามาในหน่วยการผลิตที่อยู่ระหว่างการปรับเปลี่ยนได้หลังจากเริ่มระยะเวลาการปรับเปลี่ยนแล้ว โดยเป็นไปตามข้อกำหนด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</w:t>
      </w:r>
    </w:p>
    <w:p>
      <w:pPr>
        <w:pStyle w:val="BodyText"/>
        <w:spacing w:before="15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ถึงประเภท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ของสัตว์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ได้ถูกกำหนดไว้แล้ว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ดังต่อไปนี้: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12 เดือน ในกรณีของโคและม้าที่ใช้ในการผลิตเนื้อสัตว์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และไม่ว่ากรณีใดก็ตามไม่น้อยกว่าสามในสี่ของ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ตลอดชีวิต;</w:t>
      </w:r>
    </w:p>
    <w:p>
      <w:pPr>
        <w:pStyle w:val="BodyText"/>
        <w:spacing w:before="15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หกเดือนในกรณีของสัตว์จำพวกแกะ แพะ และสุกร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น้ำนม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10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สัปดาห์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เนื้อ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เป็ดปักกิ่ง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เก่า;</w:t>
      </w:r>
    </w:p>
    <w:p>
      <w:pPr>
        <w:pStyle w:val="BodyText"/>
        <w:spacing w:before="15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เป็ดปักกิ่งที่นำเข้ามาก่อนอายุ 3 ขวบ ต้องใช้เวลา 7 สัปดาห์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เก่า;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ในกรณีของสัตว์ปีกที่ใช้ในการผลิตไข่ จะใช้เวลาหกสัปดาห์ ซึ่งนำเข้ามาก่อนแล้ว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เก่า;</w:t>
      </w:r>
    </w:p>
    <w:p>
      <w:pPr>
        <w:pStyle w:val="BodyText"/>
        <w:spacing w:before="14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8" w:val="left" w:leader="none"/>
        </w:tabs>
        <w:spacing w:line="240" w:lineRule="auto" w:before="0" w:after="0"/>
        <w:ind w:left="2018" w:right="0" w:hanging="28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12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ผึ้ง</w:t>
      </w:r>
    </w:p>
    <w:p>
      <w:pPr>
        <w:pStyle w:val="BodyText"/>
        <w:spacing w:before="150"/>
        <w:rPr>
          <w:sz w:val="17"/>
        </w:rPr>
      </w:pPr>
    </w:p>
    <w:p>
      <w:pPr xmlns:w="http://schemas.openxmlformats.org/wordprocessingml/2006/main">
        <w:spacing w:line="235" w:lineRule="auto" w:before="1"/>
        <w:ind w:left="2019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ในระหว่างช่วงการเปลี่ยนผ่าน จะต้องเปลี่ยนขี้ผึ้งด้วยขี้ผึ้งที่มาจากแหล่งอื่น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การเลี้ยงผึ้ง</w:t>
      </w:r>
    </w:p>
    <w:p>
      <w:pPr>
        <w:pStyle w:val="BodyText"/>
        <w:spacing w:before="148"/>
        <w:rPr>
          <w:sz w:val="17"/>
        </w:rPr>
      </w:pPr>
    </w:p>
    <w:p>
      <w:pPr xmlns:w="http://schemas.openxmlformats.org/wordprocessingml/2006/main">
        <w:spacing w:before="0"/>
        <w:ind w:left="2021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อย่างไรก็ตาม,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ขี้ผึ้ง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ใช้แล้ว:</w:t>
      </w:r>
    </w:p>
    <w:p>
      <w:pPr>
        <w:pStyle w:val="BodyText"/>
        <w:spacing w:before="14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98"/>
        </w:numPr>
        <w:tabs>
          <w:tab w:pos="2358" w:val="left" w:leader="none"/>
          <w:tab w:pos="2360" w:val="left" w:leader="none"/>
        </w:tabs>
        <w:spacing w:line="237" w:lineRule="auto" w:before="0" w:after="0"/>
        <w:ind w:left="2360" w:right="2857" w:hanging="24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ขี้ผึ้ง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การเลี้ยงผึ้ง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ตลาด;</w:t>
      </w:r>
    </w:p>
    <w:p>
      <w:pPr>
        <w:pStyle w:val="BodyText"/>
        <w:spacing w:before="14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98"/>
        </w:numPr>
        <w:tabs>
          <w:tab w:pos="2360" w:val="left" w:leader="none"/>
        </w:tabs>
        <w:spacing w:line="235" w:lineRule="auto" w:before="0" w:after="0"/>
        <w:ind w:left="2360" w:right="2858" w:hanging="29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พิสูจน์แล้ว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ฟรี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การปนเปื้อน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หรือสารต่างๆ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spacing w:before="14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98"/>
        </w:numPr>
        <w:tabs>
          <w:tab w:pos="2360" w:val="left" w:leader="none"/>
        </w:tabs>
        <w:spacing w:line="240" w:lineRule="auto" w:before="0" w:after="0"/>
        <w:ind w:left="2360" w:right="0" w:hanging="34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หมวก;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7" w:val="left" w:leader="none"/>
        </w:tabs>
        <w:spacing w:line="240" w:lineRule="auto" w:before="133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กระต่าย;</w:t>
      </w:r>
    </w:p>
    <w:p>
      <w:pPr>
        <w:pStyle w:val="BodyText"/>
        <w:rPr>
          <w:sz w:val="17"/>
        </w:rPr>
      </w:pP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8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12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กวาง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สัตว์.</w:t>
      </w:r>
    </w:p>
    <w:p>
      <w:pPr>
        <w:pStyle w:val="BodyText"/>
        <w:rPr>
          <w:sz w:val="17"/>
        </w:rPr>
      </w:pP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อคติ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ไปยัง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ฟักไข่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ที่ยกขึ้น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การผสมพันธุ์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สัตว์: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9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การสืบพันธุ์ควรใช้วิธีธรรมชาติ อย่างไรก็ตาม การผสมเทียมไม่สามารถทำได้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9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ห้ามมิให้กระตุ้นหรือยับยั้งการสืบพันธุ์ด้วยการใช้ฮอร์โมนหรือสารอื่นที่มีผลคล้ายคลึงกัน เว้นแต่ในกรณีที่จำเป็น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รูปแบบหนึ่งของการบำบัดทางสัตวแพทย์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การรักษาในกรณีของบุคคล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สัตว์;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9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วิธีการสืบพันธุ์เทียมรูปแบบอื่นๆ เช่น การโคลนนิ่งและการย้ายตัวอ่อน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ใช้แล้ว;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99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การเลือกสายพันธุ์จะต้องเหมาะสมกับหลักการของ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สวัสดิภาพสัตว์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มีส่วนช่วย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ความทุกข์และ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การหลีกเลี่ยง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การตัดอวัยวะ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สัตว์.</w:t>
      </w:r>
    </w:p>
    <w:p>
      <w:pPr>
        <w:pStyle w:val="BodyText"/>
        <w:rPr>
          <w:sz w:val="17"/>
        </w:rPr>
      </w:pP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ในการเลือกสายพันธุ์หรือสายเลือด ผู้ประกอบการควรพิจารณาให้ความสำคัญกับสายพันธุ์หรือสายเลือดที่มีความหลากหลายทางพันธุกรรมสูง ความสามารถในการปรับตัวของสัตว์ให้เข้ากับสภาพแวดล้อมในท้องถิ่น คุณค่าในการผสมพันธุ์ อายุยืนยาว ความแข็งแรง และความต้านทานต่อโรคหรือปัญหาสุขภาพ โดยไม่กระทบต่อสวัสดิภาพของสัตว์ นอกจากนี้ สายพันธุ์ต่างๆ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หรือจะต้องคัดเลือกสายพันธุ์สัตว์เพื่อหลีกเลี่ยงโรคเฉพาะบางชนิด 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ปัญหาสุขภาพที่เกี่ยวข้องกับสายพันธุ์หรือชนิดบางสายพันธุ์ที่ใช้ใน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เข้มข้น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ความเครียด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กลุ่มอาการ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อาจนำไปสู่เนื้อนิ่มซีดและมีน้ำเหลืองไหล (PSE) การเสียชีวิตฉับพลัน การแท้งบุตร และการคลอดที่ยากลำบากจนต้องผ่าตัดคลอด การพิจารณาให้ความสำคัญจะเป็นไปในลักษณะอื่น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ชนพื้นเมือง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</w:p>
    <w:p>
      <w:pPr>
        <w:pStyle w:val="BodyText"/>
        <w:rPr>
          <w:sz w:val="17"/>
        </w:rPr>
      </w:pPr>
    </w:p>
    <w:p>
      <w:pPr>
        <w:pStyle w:val="BodyText"/>
        <w:spacing w:before="75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9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เพื่อเลือก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และสายพันธุ์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ในย่อหน้าแรก ผู้ปฏิบัติงานจะต้องใช้ข้อมูลที่มีอยู่ในระบบที่อ้างถึง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26(3).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127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1.3.1 สำหรับวัตถุประสงค์ในการผสมพันธุ์ สัตว์ที่ไม่ได้เลี้ยงแบบอินทรีย์อาจถูกนำมาเลี้ยงในระบบการผลิตแบบอินทรีย์ได้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พันธุ์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ตกอยู่ในอันตราย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ของการเป็น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สูญหาย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เพื่อการเกษตร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ตามที่อ้างถึง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ตามข้อ (b) ของมาตรา 28(10) ของระเบียบ (EU) เลขที่ 1305/2013 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การกระทำที่นำมาใช้บนพื้นฐานนั้น ในกรณีดังกล่าว สัตว์ในสายพันธุ์เหล่านั้น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ไม่เคยมีบุตรมาก่อน</w:t>
      </w:r>
    </w:p>
    <w:p>
      <w:pPr>
        <w:pStyle w:val="BodyText"/>
        <w:rPr>
          <w:sz w:val="17"/>
        </w:rPr>
      </w:pP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1.3.1 สำหรับการปรับปรุงโรงเลี้ยงผึ้ง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ในหน่วยการผลิตแบบอินทรีย์ สามารถเปลี่ยนราชินีผึ้งและฝูงผึ้งได้ 20% ต่อปี ด้วยราชินีผึ้งและฝูงผึ้งที่ไม่ใช่แบบอินทรีย์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โดยมีเงื่อนไขว่าราชินีผึ้งและฝูงผึ้งจะต้องถูกนำไปไว้ในรังที่มี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รังผึ้งหรือแผ่นรังผึ้งที่มาจากหน่วยการผลิตแบบอินทรีย์ ไม่ว่ากรณีใดก็ตาม อาจมีการเปลี่ยนฝูงผึ้งหรือราชินีผึ้งหนึ่งฝูงต่อปีด้วยผึ้งที่ไม่ใช่แบบอินทรีย์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ฝูง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ราชินี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ผึ้ง.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55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136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การยกเว้น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1.3.1,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ฝูง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ในกรณีที่จัดตั้งเป็นครั้งแรก หรือได้รับการต่ออายุหรือจัดตั้งใหม่ และในกรณีที่ไม่สามารถตอบสนองความต้องการเชิงคุณภาพและปริมาณของเกษตรกรได้ หน่วยงานผู้มีอำนาจอาจตัดสินใจอนุญาตให้นำสัตว์ปีกที่เลี้ยงแบบไม่อินทรีย์เข้ามาอยู่ในหน่วยการผลิตสัตว์ปีกอินทรีย์ได้ โดยมีเงื่อนไขว่า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ไก่สาว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ไข่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เนื้อ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ผลิตภัณฑ์มีอายุไม่ถึงสามวัน ผลิตภัณฑ์ที่ได้จากผลิตภัณฑ์เหล่านี้จึงอาจถือได้ว่าเป็นผลิตภัณฑ์ที่มีคุณภาพ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เหมือนกับสารอินทรีย์หากการแปลงสภาพ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ระยะเวลาที่ระบุไว้ในข้อ 1.2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กับ.</w:t>
      </w:r>
    </w:p>
    <w:p>
      <w:pPr>
        <w:pStyle w:val="BodyText"/>
        <w:rPr>
          <w:sz w:val="17"/>
        </w:rPr>
      </w:pPr>
    </w:p>
    <w:p>
      <w:pPr>
        <w:pStyle w:val="BodyText"/>
        <w:spacing w:before="116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1.3.1 ซึ่งข้อมูลที่รวบรวมในระบบที่อ้างถึงในข้อ (b) ของมาตรา 26(2) แสดงให้เห็นว่าเชิงคุณภาพ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เชิงปริมาณ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ชาวนา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เกี่ยวกับ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หากไม่เป็นไปตามข้อกำหนดเกี่ยวกับสัตว์ หน่วยงานที่เกี่ยวข้องอาจอนุญาตให้นำสัตว์ที่ไม่ใช่สัตว์อินทรีย์เข้ามาในหน่วยการผลิตอินทรีย์ได้ โดยอยู่ภายใต้เงื่อนไขที่กำหนด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1.3.4.4.1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1.3.4.4.4.</w:t>
      </w:r>
    </w:p>
    <w:p>
      <w:pPr>
        <w:pStyle w:val="BodyText"/>
        <w:rPr>
          <w:sz w:val="17"/>
        </w:rPr>
      </w:pPr>
    </w:p>
    <w:p>
      <w:pPr>
        <w:pStyle w:val="BodyText"/>
        <w:spacing w:before="113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ก่อนที่จะร้องขอการยกเว้นใดๆ เกษตรกรควรปรึกษาหารือกับ...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ข้อมูลที่รวบรวมในระบบที่อ้างถึงในข้อ (b) ของมาตรา 26(2) เพื่อ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ตรวจสอบ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ของเธอ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สมเหตุสมผลแล้ว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114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สำหรับผู้ประกอบการในประเทศที่สาม หน่วยงานควบคุมและหน่วยงานควบคุมที่ได้รับการยอมรับตามมาตรา 46(1) อาจอนุญาตให้นำสัตว์ที่ไม่ใช่อินทรีย์เข้ามาในหน่วยการผลิตอินทรีย์ได้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คุณภาพ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อาณาเขต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ประเทศ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ตั้งอยู่.</w:t>
      </w:r>
    </w:p>
    <w:p>
      <w:pPr>
        <w:pStyle w:val="BodyText"/>
        <w:rPr>
          <w:sz w:val="17"/>
        </w:rPr>
      </w:pPr>
    </w:p>
    <w:p>
      <w:pPr>
        <w:pStyle w:val="BodyText"/>
        <w:spacing w:before="11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เพื่อวัตถุประสงค์ในการผสมพันธุ์ อาจนำลูกสัตว์ที่ไม่ใช่สัตว์อินทรีย์เข้ามาเลี้ยงได้เมื่อมีการจัดตั้งฝูงหรือกลุ่มสัตว์เป็นครั้งแรก โดยจะต้องเลี้ยงดูตามหลักเกณฑ์การผลิตแบบอินทรีย์ทันทีหลังจากนั้น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หย่านนมแล้ว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นอกจากนี้,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จะใช้บังคับ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ฝูง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ฝูง:</w:t>
      </w:r>
    </w:p>
    <w:p>
      <w:pPr>
        <w:pStyle w:val="BodyText"/>
        <w:rPr>
          <w:sz w:val="17"/>
        </w:rPr>
      </w:pPr>
    </w:p>
    <w:p>
      <w:pPr>
        <w:pStyle w:val="BodyText"/>
        <w:spacing w:before="114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สัตว์จำพวกวัว ม้า และกวาง จะต้องมีขนาดน้อยกว่า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เก่า;</w:t>
      </w:r>
    </w:p>
    <w:p>
      <w:pPr>
        <w:pStyle w:val="BodyText"/>
        <w:rPr>
          <w:sz w:val="17"/>
        </w:rPr>
      </w:pPr>
    </w:p>
    <w:p>
      <w:pPr>
        <w:pStyle w:val="BodyText"/>
        <w:spacing w:before="110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แกะ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แพะ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เก่า;</w:t>
      </w:r>
    </w:p>
    <w:p>
      <w:pPr>
        <w:pStyle w:val="BodyText"/>
        <w:rPr>
          <w:sz w:val="17"/>
        </w:rPr>
      </w:pPr>
    </w:p>
    <w:p>
      <w:pPr>
        <w:pStyle w:val="BodyText"/>
        <w:spacing w:before="109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หมู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ชั่งน้ำหนัก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35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กก.</w:t>
      </w:r>
    </w:p>
    <w:p>
      <w:pPr>
        <w:pStyle w:val="BodyText"/>
        <w:rPr>
          <w:sz w:val="17"/>
        </w:rPr>
      </w:pPr>
    </w:p>
    <w:p>
      <w:pPr>
        <w:pStyle w:val="BodyText"/>
        <w:spacing w:before="108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</w:tabs>
        <w:spacing w:line="240" w:lineRule="auto" w:before="1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กระต่าย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เก่า.</w:t>
      </w:r>
    </w:p>
    <w:p>
      <w:pPr>
        <w:pStyle w:val="BodyText"/>
        <w:rPr>
          <w:sz w:val="17"/>
        </w:rPr>
      </w:pPr>
    </w:p>
    <w:p>
      <w:pPr>
        <w:pStyle w:val="BodyText"/>
        <w:spacing w:before="11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เพื่อวัตถุประสงค์ในการผสมพันธุ์ อาจมีการนำสัตว์เพศผู้โตเต็มวัยที่ไม่ใช่สัตว์อินทรีย์ และสัตว์เพศเมียที่ยังไม่เคยให้ลูกที่ไม่ใช่สัตว์อินทรีย์เข้ามาเพื่อฟื้นฟูฝูงหรือกลุ่มสัตว์ พวกมันจะต้องได้รับการเลี้ยงดูต่อไป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ตามกฎการผลิตแบบอินทรีย์ นอกจากนี้ จำนวนสัตว์เพศเมียจะต้อง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ปี:</w:t>
      </w:r>
    </w:p>
    <w:p>
      <w:pPr>
        <w:pStyle w:val="BodyText"/>
        <w:rPr>
          <w:sz w:val="17"/>
        </w:rPr>
      </w:pPr>
    </w:p>
    <w:p>
      <w:pPr>
        <w:pStyle w:val="BodyText"/>
        <w:spacing w:before="114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ไม่เกินร้อยละ 10 ของสัตว์ตระกูลม้าหรือโคที่โตเต็มวัย และไม่เกินร้อยละ 20 ของสัตว์ตระกูลสุกร แกะ หรือแพะที่โตเต็มวัย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กระต่าย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กวาง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แนะนำ;</w:t>
      </w:r>
    </w:p>
    <w:p>
      <w:pPr>
        <w:pStyle w:val="BodyText"/>
        <w:rPr>
          <w:sz w:val="17"/>
        </w:rPr>
      </w:pPr>
    </w:p>
    <w:p>
      <w:pPr>
        <w:pStyle w:val="BodyText"/>
        <w:spacing w:before="114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สำหรับหน่วยที่มีสัตว์จำพวกม้า กวาง หรือโค น้อยกว่า 10 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กระต่าย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สัตว์จำพวกสุกร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แกะ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การต่ออายุจะต้อง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56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97"/>
        </w:numPr>
        <w:tabs>
          <w:tab w:pos="1734" w:val="left" w:leader="none"/>
        </w:tabs>
        <w:spacing w:line="235" w:lineRule="auto" w:before="136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เปอร์เซ็นต์ที่กำหนดไว้ในข้อ 1.3.4.4.2 อาจเพิ่มขึ้นได้สูงสุดถึง 40% โดยมีเงื่อนไขว่าหน่วยงานผู้มีอำนาจได้ยืนยันแล้วว่าข้อใดข้อหนึ่งต่อไปนี้เป็นไปตามที่กำหนด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สำเร็จแล้ว:</w:t>
      </w:r>
    </w:p>
    <w:p>
      <w:pPr>
        <w:pStyle w:val="BodyText"/>
        <w:rPr>
          <w:sz w:val="17"/>
        </w:rPr>
      </w:pPr>
    </w:p>
    <w:p>
      <w:pPr>
        <w:pStyle w:val="BodyText"/>
        <w:spacing w:before="87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วิชาเอก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ส่วนขยาย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ดำเนินการแล้ว;</w:t>
      </w:r>
    </w:p>
    <w:p>
      <w:pPr>
        <w:pStyle w:val="BodyText"/>
        <w:rPr>
          <w:sz w:val="17"/>
        </w:rPr>
      </w:pPr>
    </w:p>
    <w:p>
      <w:pPr>
        <w:pStyle w:val="BodyText"/>
        <w:spacing w:before="85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พันธุ์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ถูกแทนที่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อื่น;</w:t>
      </w:r>
    </w:p>
    <w:p>
      <w:pPr>
        <w:pStyle w:val="BodyText"/>
        <w:rPr>
          <w:sz w:val="17"/>
        </w:rPr>
      </w:pPr>
    </w:p>
    <w:p>
      <w:pPr>
        <w:pStyle w:val="BodyText"/>
        <w:spacing w:before="84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</w:tabs>
        <w:spacing w:line="240" w:lineRule="auto" w:before="1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ใหม่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ความเชี่ยวชาญ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เริ่มต้นแล้ว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8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1.3.4.4.1,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1.3.4.4.2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1.3.4.4.3 สัตว์ที่ไม่ใช่สัตว์อินทรีย์จะถือว่าเป็นสัตว์อินทรีย์ได้ก็ต่อเมื่อมีการแปลงสภาพแล้วเท่านั้น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ระบุไว้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ระยะเวลาการแปลงที่กำหนดไว้ในข้อ 1.2.2 จะเริ่มต้น ณ เวลาดังกล่าว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เร็วที่สุดคือเมื่อสัตว์ถูกนำเข้าสู่กระบวนการผลิตแบบเปลี่ยนสภาพ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หน่วย.</w:t>
      </w:r>
    </w:p>
    <w:p>
      <w:pPr>
        <w:pStyle w:val="BodyText"/>
        <w:rPr>
          <w:sz w:val="17"/>
        </w:rPr>
      </w:pPr>
    </w:p>
    <w:p>
      <w:pPr>
        <w:pStyle w:val="BodyText"/>
        <w:spacing w:before="90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ในกรณีที่กล่าวถึงในข้อ 1.3.4.4.1 ถึง 1.3.4.4.4 สัตว์ที่ไม่ใช่สัตว์อินทรีย์จะต้องถูกแยกเลี้ยงไว้ต่างหากจากปศุสัตว์อื่น หรือจะต้องสามารถระบุตัวตนได้จนกว่าจะสิ้นสุดระยะเวลาการเปลี่ยนผ่านที่กล่าวถึงในข้อ 1.3.4.4.4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1.3.4.4.4.</w:t>
      </w:r>
    </w:p>
    <w:p>
      <w:pPr>
        <w:pStyle w:val="BodyText"/>
      </w:pPr>
    </w:p>
    <w:p>
      <w:pPr>
        <w:pStyle w:val="BodyText"/>
        <w:spacing w:before="37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ผู้ประกอบการต้องเก็บรักษาบันทึกหรือหลักฐานเอกสารเกี่ยวกับแหล่งที่มาของสัตว์ โดยระบุตัวสัตว์ตามระเบียบที่เหมาะสม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(กลุ่ม/ฝูง/รัง)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บันทึกทางการแพทย์ของสัตว์ที่นำเข้ามา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ในที่ถือครอง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วันที่เดินทางมาถึง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ระยะเวลา.</w:t>
      </w:r>
    </w:p>
    <w:p>
      <w:pPr>
        <w:pStyle w:val="BodyText"/>
      </w:pPr>
    </w:p>
    <w:p>
      <w:pPr>
        <w:pStyle w:val="BodyText"/>
        <w:spacing w:before="37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ความต้องการ</w:t>
      </w:r>
    </w:p>
    <w:p>
      <w:pPr xmlns:w="http://schemas.openxmlformats.org/wordprocessingml/2006/main">
        <w:spacing w:before="188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8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อาหารสัตว์จะต้องได้มาจากฟาร์มเกษตรที่เลี้ยงสัตว์เหล่านั้นเป็นหลัก หรือได้มาจากหน่วยการผลิตเกษตรอินทรีย์หรือหน่วยการผลิตที่อยู่ระหว่างการปรับเปลี่ยนมาเป็นเกษตรอินทรีย์ของฟาร์ม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เดียวกัน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ภูมิภาค;</w:t>
      </w:r>
    </w:p>
    <w:p>
      <w:pPr>
        <w:pStyle w:val="BodyText"/>
        <w:rPr>
          <w:sz w:val="17"/>
        </w:rPr>
      </w:pPr>
    </w:p>
    <w:p>
      <w:pPr>
        <w:pStyle w:val="BodyText"/>
        <w:spacing w:before="9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รัฐบาลกลาง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ที่ตรงตาม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หลากหลาย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ในแต่ละระยะของการพัฒนา การให้อาหารแบบจำกัดจะไม่ได้รับอนุญาตในปศุสัตว์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เว้นเสียแต่ว่า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สมเหตุสมผล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เหตุผล;</w:t>
      </w:r>
    </w:p>
    <w:p>
      <w:pPr>
        <w:pStyle w:val="BodyText"/>
        <w:rPr>
          <w:sz w:val="17"/>
        </w:rPr>
      </w:pPr>
    </w:p>
    <w:p>
      <w:pPr>
        <w:pStyle w:val="BodyText"/>
        <w:spacing w:before="8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้ามเลี้ยงปศุสัตว์ในสภาพแวดล้อมหรือให้อาหารที่อาจส่งเสริมให้เกิดการเจริญเติบโตของเชื้อจุล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โรคโลหิตจาง;</w:t>
      </w:r>
    </w:p>
    <w:p>
      <w:pPr>
        <w:pStyle w:val="BodyText"/>
        <w:rPr>
          <w:sz w:val="17"/>
        </w:rPr>
      </w:pPr>
    </w:p>
    <w:p>
      <w:pPr>
        <w:pStyle w:val="BodyText"/>
        <w:spacing w:before="8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วิธีการเลี้ยงให้อ้วนจะต้องเคารพรูปแบบโภชนาการตามธรรมชาติเสมอ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สัตว์'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สวัสดิการ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กระบวนการ;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การป้อนอาหารแบบบังคับ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ต้องห้าม;</w:t>
      </w:r>
    </w:p>
    <w:p>
      <w:pPr>
        <w:pStyle w:val="BodyText"/>
        <w:rPr>
          <w:sz w:val="17"/>
        </w:rPr>
      </w:pPr>
    </w:p>
    <w:p>
      <w:pPr>
        <w:pStyle w:val="BodyText"/>
        <w:spacing w:before="8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ยกเว้นสุกร สัตว์ปีก และผึ้ง สัตว์เลี้ยงอื่นๆ จะต้องสามารถเข้าถึงทุ่งหญ้าได้ตลอดเวลาเมื่อสภาพแวดล้อมเอื้ออำนวย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ถาวร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ใยอาหาร;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57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8" w:val="left" w:leader="none"/>
        </w:tabs>
        <w:spacing w:line="240" w:lineRule="auto" w:before="133" w:after="0"/>
        <w:ind w:left="2018" w:right="0" w:hanging="28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การเจริญเติบโต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โปรโมเตอร์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สังเคราะห์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กรดอะมิโน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ใช้แล้ว;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ควรเลี้ยงลูกสัตว์ด้วยนมแม่เป็นเวลาอย่างน้อยที่สุด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ตามข้อ (ก) ของมาตรา 14(3); ผลิตภัณฑ์ทดแทนนมที่มี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ทางเคมี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สังเคราะห์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ส่วนประกอบ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ส่วนประกอบ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ต้นกำเนิดจากพืช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ระยะเวลา;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วัตถุดิบอาหารสัตว์ที่มาจากพืช สาหร่าย สัตว์ หรือยีสต์ จะต้องเป็นไปตามเงื่อนไขดังต่อไปนี้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อินทรีย์;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วัตถุดิบอาหารสัตว์ที่ไม่ใช่เกษตรอินทรีย์ ที่มีต้นกำเนิดจากพืช สาหร่าย สัตว์ หรือยีสต์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จุลินทรีย์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แร่ธาตุ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ต้นทาง,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สารเติมแต่งและ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เอดส์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ถ้า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rPr>
          <w:sz w:val="17"/>
        </w:rPr>
      </w:pPr>
    </w:p>
    <w:p>
      <w:pPr>
        <w:pStyle w:val="BodyText"/>
        <w:spacing w:before="75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เล็มหญ้า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เล็มหญ้า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ที่ดิน</w:t>
      </w:r>
    </w:p>
    <w:p>
      <w:pPr xmlns:w="http://schemas.openxmlformats.org/wordprocessingml/2006/main">
        <w:spacing w:line="235" w:lineRule="auto" w:before="127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โดยไม่กระทบต่อข้อ 1.4.2.2 สัตว์อินทรีย์จะต้องกินหญ้าในพื้นที่อินทรีย์ อย่างไรก็ตาม สัตว์ที่ไม่ใช่อินทรีย์อาจใช้พื้นที่อินทรีย์ได้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ทุ่งหญ้าเลี้ยงสัตว์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เคยเป็น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ที่ยกขึ้น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เป็นกันเอง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ได้รับการสนับสนุนภายใต้มาตรา 23, 25, 28, 30, 31 และ 34 ของระเบียบ (EU) เลขที่ 1305/2013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ปัจจุบัน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เหมือนกัน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สัตว์.</w:t>
      </w:r>
    </w:p>
    <w:p>
      <w:pPr>
        <w:pStyle w:val="BodyText"/>
        <w:rPr>
          <w:sz w:val="17"/>
        </w:rPr>
      </w:pPr>
    </w:p>
    <w:p>
      <w:pPr>
        <w:pStyle w:val="BodyText"/>
        <w:spacing w:before="7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เล็มหญ้า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การย้ายถิ่นฐานของสัตว์</w:t>
      </w:r>
    </w:p>
    <w:p>
      <w:pPr xmlns:w="http://schemas.openxmlformats.org/wordprocessingml/2006/main">
        <w:pStyle w:val="ListParagraph"/>
        <w:numPr>
          <w:ilvl w:val="4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ออร์แกนิก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เล็มหญ้า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ที่ดิน,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ที่: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พื้นที่สาธารณะนั้นไม่ได้รับการบำบัดด้วยผลิตภัณฑ์หรือสารใดๆ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 </w:t>
      </w:r>
      <w:r xmlns:w="http://schemas.openxmlformats.org/wordprocessingml/2006/main">
        <w:rPr>
          <w:color w:val="231F20"/>
          <w:spacing w:val="-2"/>
          <w:sz w:val="17"/>
        </w:rPr>
        <w:t xml:space="preserve">ปี;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สัตว์ที่ไม่ใช่สัตว์อินทรีย์ใดๆ ที่ใช้พื้นที่สาธารณะนั้น ได้รับการเลี้ยงดูในลักษณะที่เป็นมิตรต่อสิ่งแวดล้อม บนที่ดินที่ได้รับการสนับสนุนภายใต้มาตรา 23, 25, 28, 30, 31 และ 34 ของระเบียบ (EU) เลขที่ </w:t>
      </w:r>
      <w:r xmlns:w="http://schemas.openxmlformats.org/wordprocessingml/2006/main">
        <w:rPr>
          <w:color w:val="231F20"/>
          <w:spacing w:val="-2"/>
          <w:sz w:val="17"/>
        </w:rPr>
        <w:t xml:space="preserve">1305/2013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ผลิตภัณฑ์ปศุสัตว์ใด ๆ จากสัตว์อินทรีย์ที่ผลิตในช่วงที่สัตว์เหล่านั้นกินหญ้าในที่สาธารณะจะไม่ถือว่าเป็นผลิตภัณฑ์อินทรีย์ เว้นแต่จะมีการแยกประเภทอย่างเหมาะสม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พิสูจน์แล้ว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ของการย้ายถิ่นฐานตามฤดูกาล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อาจจะเล็มหญ้า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บนสิ่งที่ไม่ใช่อินทรีย์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สิ่งมีชีวิต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ย้ายแล้ว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หนึ่งตัวกำลังกินหญ้า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แยก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การดูดซึม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อาหารสัตว์ที่ไม่ใช่เกษตรอินทรีย์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รูปร่าง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หญ้า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พืชพรรณ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เล็มหญ้า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อนุญาต:</w:t>
      </w: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โดยมีระยะเวลาสูงสุด 35 วัน รวมทั้งขาไปและขากลับ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rPr>
          <w:sz w:val="17"/>
        </w:rPr>
      </w:pPr>
    </w:p>
    <w:p>
      <w:pPr>
        <w:pStyle w:val="BodyText"/>
        <w:spacing w:before="77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9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10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ปันส่วน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 คำนวณเป็นเปอร์เซ็นต์ของวัตถุดิบแห้งในอาหารสัตว์ทางการเกษตร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58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59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4"/>
        <w:rPr>
          <w:b/>
        </w:rPr>
      </w:pPr>
    </w:p>
    <w:p>
      <w:pPr xmlns:w="http://schemas.openxmlformats.org/wordprocessingml/2006/main">
        <w:spacing w:before="0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เอ็ม9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3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888" w:val="left" w:leader="none"/>
        </w:tabs>
        <w:spacing w:line="240" w:lineRule="auto" w:before="0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ให้อาหาร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888" w:val="left" w:leader="none"/>
        </w:tabs>
        <w:spacing w:line="240" w:lineRule="auto" w:before="124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โฮลดิ้งส์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ปศุสัตว์:</w:t>
      </w:r>
    </w:p>
    <w:p>
      <w:pPr xmlns:w="http://schemas.openxmlformats.org/wordprocessingml/2006/main">
        <w:pStyle w:val="ListParagraph"/>
        <w:numPr>
          <w:ilvl w:val="0"/>
          <w:numId w:val="101"/>
        </w:numPr>
        <w:tabs>
          <w:tab w:pos="1171" w:val="left" w:leader="none"/>
          <w:tab w:pos="1173" w:val="left" w:leader="none"/>
        </w:tabs>
        <w:spacing w:line="235" w:lineRule="auto" w:before="128" w:after="0"/>
        <w:ind w:left="1173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25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เฉลี่ย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เสบียง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อาจประกอบด้วยอาหารสัตว์ที่อยู่ระหว่างการแปลงสภาพตั้งแต่ปีที่สองของการแปลงสภาพ เปอร์เซ็นต์นี้อาจเพิ่มขึ้นเป็น 100% หากอาหารสัตว์ที่อยู่ระหว่างการแปลงสภาพนี้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การถือ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1"/>
        </w:numPr>
        <w:tabs>
          <w:tab w:pos="1171" w:val="left" w:leader="none"/>
          <w:tab w:pos="1173" w:val="left" w:leader="none"/>
        </w:tabs>
        <w:spacing w:line="235" w:lineRule="auto" w:before="1" w:after="0"/>
        <w:ind w:left="1173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มากถึง 20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 ของค่าเฉลี่ยทั้งหมด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จำนวน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ของอาหาร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อาหารสัตว์อาจมีที่มาจากทุ่งหญ้าหรือการเก็บเกี่ยวพืชผลถาวร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ทุ่งหญ้า พืชอาหารสัตว์ยืนต้น หรือพืชโปรตีนที่ปลูกภายใต้การจัดการแบบอินทรีย์ในที่ดินที่เพิ่งเปลี่ยนมาเป็นเกษตรอินทรีย์ได้เพียงปีเดียว โดยมีเงื่อนไขว่า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การถือ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ตัวมันเอง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spacing w:line="194" w:lineRule="exact" w:before="0"/>
        <w:ind w:left="890" w:right="0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ทั้งคู่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ประเภท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และ</w:t>
      </w:r>
    </w:p>
    <w:p>
      <w:pPr xmlns:w="http://schemas.openxmlformats.org/wordprocessingml/2006/main">
        <w:spacing w:line="235" w:lineRule="auto" w:before="1"/>
        <w:ind w:left="888" w:right="2754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(ข) ใช้สำหรับป้อนอาหาร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ผลรวมทั้งหมด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ของฟีดดังกล่าว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ที่ตายตัว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6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888" w:val="left" w:leader="none"/>
        </w:tabs>
        <w:spacing w:line="235" w:lineRule="auto" w:before="0" w:after="0"/>
        <w:ind w:left="888" w:right="2858" w:hanging="7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7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ตัวเลข</w:t>
      </w:r>
      <w:r xmlns:w="http://schemas.openxmlformats.org/wordprocessingml/2006/main">
        <w:rPr>
          <w:color w:val="231F20"/>
          <w:spacing w:val="7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7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7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1.4.3.1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7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7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คำนวณ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ทุกปี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7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ต้นทาง.</w:t>
      </w:r>
    </w:p>
    <w:p>
      <w:pPr>
        <w:pStyle w:val="BodyText"/>
        <w:spacing w:before="14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888" w:val="left" w:leader="none"/>
        </w:tabs>
        <w:spacing w:line="240" w:lineRule="auto" w:before="1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การเก็บรักษาบันทึก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การให้อาหาร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ระบอบการปกครอง</w:t>
      </w:r>
    </w:p>
    <w:p>
      <w:pPr xmlns:w="http://schemas.openxmlformats.org/wordprocessingml/2006/main">
        <w:spacing w:line="235" w:lineRule="auto" w:before="127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ของการให้อาหาร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ระบอบการปกครอง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ในกรณีที่เกี่ยวข้อง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 โดยเฉพาะอย่างยิ่ง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พวกเขาจะต้องเก็บรักษาบันทึก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ชื่อของอาหารสัตว์ รวมถึงอาหารสัตว์ทุกรูปแบบที่ใช้ เช่น อาหารสัตว์ผสม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สัดส่วน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หลากหลาย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เสบียง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สัดส่วนของ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เป็นเจ้าของ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การถือ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เดียวกัน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ภูมิภาค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ในกรณีที่เกี่ยวข้อง ให้ระบุระยะเวลาการเข้าถึงพื้นที่เลี้ยงสัตว์ ระยะเวลาการย้ายถิ่นฐานของสัตว์ในกรณีที่มีข้อจำกัด และหลักฐานเอกสารประกอบการยื่นขออนุญาต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1.4.2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1.4.3.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</w:pPr>
    </w:p>
    <w:p>
      <w:pPr>
        <w:pStyle w:val="BodyText"/>
        <w:spacing w:before="149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การดูแล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125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โรค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การป้องกัน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127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การป้องกันโรคจะต้องอาศัยการคัดเลือกสายพันธุ์และชนิด การจัดการด้านการเลี้ยงดู การให้อาหารที่มีคุณภาพสูง การออกกำลังกาย ความหนาแน่นของสัตว์ที่เหมาะสม และการดูแลรักษาที่อยู่อาศัยที่เพียงพอและเหมาะสม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ถูกสุขอนามัย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ภูมิคุ้มกันวิทยา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ใช้แล้ว.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61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ผลิตภัณฑ์ยาสัตวแพทย์สังเคราะห์ทางเคมี รวมถึงยาปฏิชีวนะและยาเม็ดที่ประกอบด้วยโมเลกุลเคมีสังเคราะห์ทางสัตวแพทย์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สารที่ช่วยส่งเสริมการเจริญเติบโตหรือการผลิต (รวมถึงยาปฏิชีวนะ ยาต้านปรสิตในพยาธิ)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เอดส์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การเจริญเติบโต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เพื่อวัตถุประสงค์ในการส่งเสริม) และฮอร์โมนและสารที่คล้ายคลึงกันเพื่อวัตถุประสงค์ในการควบคุมการสืบพันธุ์หรือเพื่อวัตถุประสงค์อื่น ๆ (เช่น การเหนี่ยวนำหรือการประสานจังหวะ)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ระยะเป็นสัด)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สำหรับหน่วยงานต่างๆ จะต้องมีการใช้มาตรการพิเศษ เช่น การตรวจคัดกรอง หรือระยะเวลากักกัน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ขึ้นอยู่กับ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ท้องถิ่น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สถานการณ์.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136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ผลิตภัณฑ์สำหรับทำความสะอาดและฆ่าเชื้อในอาคารและสถานที่เลี้ยงปศุสัตว์ที่ได้รับอนุญาตตามมาตรา 24 สำหรับใช้ในการผลิตแบบอินทรีย์เท่านั้นที่จะนำมาใช้เพื่อวัตถุประสงค์ดังกล่าวได้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M9</w:t>
      </w:r>
      <w:r xmlns:w="http://schemas.openxmlformats.org/wordprocessingml/2006/main">
        <w:rPr>
          <w:b/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ผู้ประกอบการต้องเก็บรักษาบันทึกการใช้ผลิตภัณฑ์เหล่านั้น รวมถึงวันที่หรือวันต่างๆ ที่ใช้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ผลิตภัณฑ์นั้นถูกนำไปใช้ในลักษณะใด ชื่อผลิตภัณฑ์ และสารออกฤทธิ์ในผลิตภัณฑ์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ใช้. ◄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 คอก อุปกรณ์ และภาชนะต่างๆ ต้องได้รับการทำความสะอาดและฆ่าเชื้ออย่างเหมาะสมเพื่อป้องกันการติดเชื้อข้ามสายพันธุ์และการสะสมของจุลินทรีย์ที่ก่อให้เกิดโรค อุจจาระ ปัสสาวะ และอาหารที่เหลือหรือหกเลอะเทอะต้องถูกกำจัดออกบ่อยเท่าที่จำเป็นเพื่อลดกลิ่นและป้องกันการแพร่กระจายของโรค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ดึงดูด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แมลง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สัตว์ฟันแทะ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สารกำจัดหนู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กับดัก และผลิตภัณฑ์และสารที่ได้รับอนุญาตตามมาตรา 9 และ 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จะถูกนำไปใช้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การกำจัด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ของแมลงและศัตรูพืชอื่นๆ ในอาคารและสถานที่อื่นๆ ที่มีการเลี้ยงปศุสัตว์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การรักษา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7" w:lineRule="auto" w:before="125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ในกรณีที่สัตว์เจ็บป่วยหรือได้รับบาดเจ็บแม้ว่าจะมีการใช้มาตรการป้องกันแล้วก็ตาม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โดยทันที.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ควรรักษาโรคทันทีเพื่อป้องกันไม่ให้สัตว์ทรมาน อาจใช้ยาแผนปัจจุบันสำหรับสัตว์ที่สังเคราะห์ทางเคมี รวมถึงยาปฏิชีวนะ ในกรณีที่จำเป็น ภายใต้เงื่อนไขที่เข้มงวด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ความรับผิดชอบ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การใช้ผลิตภัณฑ์สมุนไพร ผลิตภัณฑ์โฮมีโอพาธี และผลิตภัณฑ์อื่นๆ ถือว่าไม่เหมาะสม โดยเฉพาะอย่างยิ่ง ข้อจำกัดเกี่ยวกับระยะเวลาการรักษา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การถอนตัว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กำหนดไว้แล้ว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วัตถุดิบอาหารสัตว์ที่มีแร่ธาตุเป็นองค์ประกอบซึ่งได้รับอนุญาตตามมาตรา 24 สำหรับใช้ในการผลิตแบบอินทรีย์ สารเสริมอาหารที่ได้รับอนุญาตตามมาตรา 24 สำหรับใช้ในการผลิตแบบอินทรีย์ และผลิตภัณฑ์สมุนไพรและโฮมีโอพาธี ควรนำมาใช้แทนการรักษาด้วยยาแผนปัจจุบันสำหรับสัตว์ที่สังเคราะห์ทางเคมี ซึ่งรวมถึง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ยาปฏิชีวนะ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การบำบัดรักษา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มีประสิทธิภาพ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ตั้งใจไว้แล้ว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ยกเว้นการฉีดวัคซีน การรักษาโรคปรสิต และโครงการกำจัดสัตว์อย่างเป็นระบบ ในกรณีที่สัตว์หรือกลุ่มสัตว์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หลักสูตร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หากสัตว์เลี้ยงได้รับยาแผนปัจจุบันที่สังเคราะห์ทางเคมีสำหรับสัตว์ รวมถึงยาปฏิชีวนะ ภายในระยะเวลา 12 เดือน หรือมากกว่าหนึ่งครั้งหากวงจรชีวิตการผลิตของสัตว์นั้นน้อยกว่าหนึ่งปี ทั้งสัตว์เลี้ยงและผลิตภัณฑ์ที่ได้จากสัตว์เลี้ยงดังกล่าวจะไม่สามารถจำหน่ายเป็นผลิตภัณฑ์อินทรีย์ได้ และสัตว์เลี้ยงนั้นจะต้องผ่านกระบวนการเปลี่ยนสถานะเป็นอินทรีย์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ระยะเวลาการถอนเงินระหว่างการบริหารครั้งล่าสุด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ถึงสัตว์ตัวหนึ่ง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ผลิตภัณฑ์ยาสัตวแพทย์สังเคราะห์ทางเคมี ซึ่งรวมถึงยาปฏิชีวนะ ภายใต้สภาวะการใช้งานปกติ และการผลิต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อาหารที่ผลิตจากสัตว์นั้นจะต้อง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เป็นระยะเวลาสองเท่าของระยะเวลาการถอนตัวที่กล่าวถึงในมาตรา 11 ของคำสั่ง 2001/82/EC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ชั่วโมง.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35" w:lineRule="auto" w:before="0" w:after="0"/>
        <w:ind w:left="1734" w:right="2860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มาตรการที่เกี่ยวข้องกับการปกป้องสุขภาพของมนุษย์และสัตว์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กฎหมาย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62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888" w:val="left" w:leader="none"/>
        </w:tabs>
        <w:spacing w:line="235" w:lineRule="auto" w:before="0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สารคดี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หลักฐาน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ระบุรายละเอียดการรักษาที่ใช้ โดยเฉพาะอย่างยิ่ง การระบุตัวสัตว์ที่ได้รับการรักษา วันที่ทำการรักษา การวินิจฉัยโรค ปริมาณยา และชื่อของการรักษา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และ,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ใช้ได้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ใบสั่งยาสำหรับการดูแลรักษาสัตว์ และระยะเวลาการงดใช้ยาก่อนนำผลิตภัณฑ์ปศุสัตว์ไปใช้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ทำการตลาด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ติดป้ายกำกับ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</w:pPr>
    </w:p>
    <w:p>
      <w:pPr>
        <w:pStyle w:val="BodyText"/>
        <w:spacing w:before="76"/>
      </w:pPr>
    </w:p>
    <w:p>
      <w:pPr xmlns:w="http://schemas.openxmlformats.org/wordprocessingml/2006/main">
        <w:pStyle w:val="Heading1"/>
        <w:spacing w:line="217" w:lineRule="exact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27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การติดตั้งฉนวนกันความร้อน ระบบทำความร้อน และระบบระบายอากาศของอาคาร จะต้องทำให้มั่นใจได้ว่ามีการไหลเวียนของอากาศ ระดับฝุ่นละออง อุณหภูมิ ความชื้นสัมพัทธ์ในอากาศ และความเข้มข้นของก๊าซอยู่ในระดับที่เหมาะสม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ขีดจำกัด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ความเป็นอยู่ที่ดี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ของสัตว์ต่างๆ อาคารจะต้องมีการระบายอากาศและแสงสว่างจากธรรมชาติอย่างเพียงพอ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เข้า.</w:t>
      </w:r>
    </w:p>
    <w:p>
      <w:pPr>
        <w:pStyle w:val="BodyText"/>
        <w:rPr>
          <w:sz w:val="17"/>
        </w:rPr>
      </w:pPr>
    </w:p>
    <w:p>
      <w:pPr>
        <w:pStyle w:val="BodyText"/>
        <w:spacing w:before="13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ในพื้นที่ที่มีสภาพภูมิอากาศเหมาะสมและเอื้อให้สัตว์สามารถอาศัยอยู่กลางแจ้งได้ การไม่บังคับให้มีที่พักอาศัยสำหรับปศุสัตว์นั้นไม่จำเป็น ในกรณีเช่นนั้น สัตว์จะต้องมีที่พักพิงหรือพื้นที่ร่มเงาเพื่อป้องกันตนเอง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ผลเสีย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สภาพอากาศ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เงื่อนไข.</w:t>
      </w:r>
    </w:p>
    <w:p>
      <w:pPr>
        <w:pStyle w:val="BodyText"/>
        <w:rPr>
          <w:sz w:val="17"/>
        </w:rPr>
      </w:pPr>
    </w:p>
    <w:p>
      <w:pPr>
        <w:pStyle w:val="BodyText"/>
        <w:spacing w:before="12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ความหนาแน่นของการเลี้ยงสัตว์ในโรงเรือนจะต้องคำนึงถึงความสะดวกสบาย สุขภาพที่ดี และความต้องการเฉพาะสายพันธุ์ของสัตว์ โดยเฉพาะอย่างยิ่งสายพันธุ์ พันธุ์ และอายุของสัตว์ นอกจากนี้ยังต้องคำนึงถึงความต้องการด้านพฤติกรรมของสัตว์ด้วย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ขึ้นอยู่กับ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ขนาด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สัตว์'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เพศ ความหนาแน่นจะต้องรับประกันสวัสดิภาพของสัตว์ โดยจัดให้มีพื้นที่เพียงพอให้พวกมันยืนได้อย่างเป็นธรรมชาติ เคลื่อนไหว นอนลงได้ง่าย และหมุนตัวได้สะดวก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เพื่อดูแล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ตัวพวกเขาเอง,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สันนิษฐาน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จากธรรมชาติทั้งหมด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ท่าทาง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และเพื่อสร้าง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การเคลื่อนไหว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การยืดกล้ามเนื้อ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ปีก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กระพือปีก</w:t>
      </w:r>
    </w:p>
    <w:p>
      <w:pPr>
        <w:pStyle w:val="BodyText"/>
        <w:rPr>
          <w:sz w:val="17"/>
        </w:rPr>
      </w:pPr>
    </w:p>
    <w:p>
      <w:pPr>
        <w:pStyle w:val="BodyText"/>
        <w:spacing w:before="13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พื้นที่ขั้นต่ำสำหรับพื้นที่ภายในและภายนอกอาคาร รวมถึงรายละเอียดทางเทคนิค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การกระทำที่อ้างถึง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14(3),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กับ.</w:t>
      </w:r>
    </w:p>
    <w:p>
      <w:pPr>
        <w:pStyle w:val="BodyText"/>
        <w:rPr>
          <w:sz w:val="17"/>
        </w:rPr>
      </w:pPr>
    </w:p>
    <w:p>
      <w:pPr>
        <w:pStyle w:val="BodyText"/>
        <w:spacing w:before="12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พื้นที่กลางแจ้งอาจมีหลังคาคลุมบางส่วน ระเบียงจะไม่นับรวม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พื้นที่ต่างๆ</w:t>
      </w:r>
    </w:p>
    <w:p>
      <w:pPr>
        <w:pStyle w:val="BodyText"/>
        <w:rPr>
          <w:sz w:val="17"/>
        </w:rPr>
      </w:pPr>
    </w:p>
    <w:p>
      <w:pPr>
        <w:pStyle w:val="BodyText"/>
        <w:spacing w:before="13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ความหนาแน่นรวมของสัตว์เลี้ยงต้องไม่เกิน 170 กิโลกรัม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ไนโตรเจน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เฮกตาร์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พื้นที่.</w:t>
      </w:r>
    </w:p>
    <w:p>
      <w:pPr>
        <w:pStyle w:val="BodyText"/>
        <w:rPr>
          <w:sz w:val="17"/>
        </w:rPr>
      </w:pPr>
    </w:p>
    <w:p>
      <w:pPr>
        <w:pStyle w:val="BodyText"/>
        <w:spacing w:before="12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เพื่อกำหนดความหนาแน่นที่เหมาะสมของปศุสัตว์ตามที่ระบุไว้ในข้อ 1.6.6 หน่วยงานผู้มีอำนาจจะต้องกำหนดจำนวนหน่วยปศุสัตว์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เทียบเท่า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ขีดจำกัด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1.6.6,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ตัวเลขที่กำหนดไว้ในข้อกำหนดเฉพาะแต่ละประเภท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rPr>
          <w:sz w:val="17"/>
        </w:rPr>
      </w:pPr>
    </w:p>
    <w:p>
      <w:pPr>
        <w:pStyle w:val="BodyText"/>
        <w:spacing w:before="12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7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กล่อง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แบน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ดาดฟ้า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สายพันธุ์.</w:t>
      </w:r>
    </w:p>
    <w:p>
      <w:pPr>
        <w:pStyle w:val="BodyText"/>
        <w:rPr>
          <w:sz w:val="17"/>
        </w:rPr>
      </w:pPr>
    </w:p>
    <w:p>
      <w:pPr>
        <w:pStyle w:val="BodyText"/>
        <w:spacing w:before="127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ได้รับการบำบัด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ทีละคน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สำหรับสัตวแพทย์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เหตุผล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จะต้องเก็บไว้ในพื้นที่ที่มีพื้นแข็งแรงและจะต้องมีสิ่งอำนึงความสะดวกที่เหมาะสม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ฟางหรือวัสดุรองนอนที่เหมาะสม สัตว์ต้องสามารถหมุนตัวได้อย่างง่ายดาย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โกหก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อย่างสบายๆ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เต็ม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ความยาว.</w:t>
      </w:r>
    </w:p>
    <w:p>
      <w:pPr>
        <w:pStyle w:val="BodyText"/>
        <w:rPr>
          <w:sz w:val="17"/>
        </w:rPr>
      </w:pPr>
    </w:p>
    <w:p>
      <w:pPr>
        <w:pStyle w:val="BodyText"/>
        <w:spacing w:before="12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2" w:val="left" w:leader="none"/>
          <w:tab w:pos="1734" w:val="left" w:leader="none"/>
        </w:tabs>
        <w:spacing w:line="235" w:lineRule="auto" w:before="0" w:after="0"/>
        <w:ind w:left="1734" w:right="2860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สัตว์เลี้ยงอินทรีย์ไม่ควรเลี้ยงในคอกบนพื้นที่เปียกชื้นหรือเป็นหนองน้ำมาก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ดิน.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สวัสดิการ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28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บุคคลทุกคนที่เกี่ยวข้องกับการเลี้ยงสัตว์และการจัดการสัตว์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ในระหว่างการขนส่งและการฆ่าสัตว์ สัตว์จะต้องมีความรู้พื้นฐานที่จำเป็น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ทักษะ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ด้วยความเคารพ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สวัสดิการ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 </w:t>
      </w:r>
      <w:bookmarkStart xmlns:w="http://schemas.openxmlformats.org/wordprocessingml/2006/main" w:name="_bookmark50" w:id="131"/>
      <w:bookmarkEnd xmlns:w="http://schemas.openxmlformats.org/wordprocessingml/2006/main" w:id="131"/>
      <w:r xmlns:w="http://schemas.openxmlformats.org/wordprocessingml/2006/main">
        <w:rPr>
          <w:color w:val="231F20"/>
          <w:sz w:val="17"/>
        </w:rPr>
        <w:t xml:space="preserve">สัตว์และจะต้องได้รับการฝึกอบรมอย่างเพียงพอตามที่กำหนดไว้โดยเฉพาะในระเบียบสภา (EC) เลขที่ 1/2005 </w:t>
      </w:r>
      <w:hyperlink xmlns:w="http://schemas.openxmlformats.org/wordprocessingml/2006/main" w:history="true" w:anchor="_bookmark52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52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52">
        <w:r xmlns:w="http://schemas.openxmlformats.org/wordprocessingml/2006/main">
          <w:rPr>
            <w:color w:val="231F20"/>
            <w:sz w:val="17"/>
          </w:rPr>
          <w:t xml:space="preserve">) </w:t>
        </w:r>
      </w:hyperlink>
      <w:r xmlns:w="http://schemas.openxmlformats.org/wordprocessingml/2006/main">
        <w:rPr>
          <w:color w:val="231F20"/>
          <w:sz w:val="17"/>
        </w:rPr>
        <w:t xml:space="preserve">และ </w:t>
      </w:r>
      <w:bookmarkStart xmlns:w="http://schemas.openxmlformats.org/wordprocessingml/2006/main" w:name="_bookmark51" w:id="132"/>
      <w:bookmarkEnd xmlns:w="http://schemas.openxmlformats.org/wordprocessingml/2006/main" w:id="132"/>
      <w:r xmlns:w="http://schemas.openxmlformats.org/wordprocessingml/2006/main">
        <w:rPr>
          <w:color w:val="231F20"/>
          <w:sz w:val="17"/>
        </w:rPr>
        <w:t xml:space="preserve">ระเบียบ 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1099/2009 </w:t>
      </w:r>
      <w:hyperlink xmlns:w="http://schemas.openxmlformats.org/wordprocessingml/2006/main" w:history="true" w:anchor="_bookmark53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53">
        <w:r xmlns:w="http://schemas.openxmlformats.org/wordprocessingml/2006/main">
          <w:rPr>
            <w:color w:val="231F20"/>
            <w:position w:val="5"/>
            <w:sz w:val="11"/>
          </w:rPr>
          <w:t xml:space="preserve">2 </w:t>
        </w:r>
      </w:hyperlink>
      <w:r xmlns:w="http://schemas.openxmlformats.org/wordprocessingml/2006/main">
        <w:rPr>
          <w:color w:val="231F20"/>
          <w:sz w:val="17"/>
        </w:rPr>
        <w:t xml:space="preserve">),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แอปพลิเคชัน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ระเบียบข้อบังคับ.</w:t>
      </w:r>
    </w:p>
    <w:p>
      <w:pPr>
        <w:pStyle w:val="BodyText"/>
        <w:rPr>
          <w:sz w:val="17"/>
        </w:rPr>
      </w:pPr>
    </w:p>
    <w:p>
      <w:pPr>
        <w:pStyle w:val="BodyText"/>
        <w:spacing w:before="19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แนวทางการเลี้ยงดูสัตว์ รวมถึงความหนาแน่นของสัตว์และสภาพที่อยู่อาศัย จะต้องเอื้อต่อการพัฒนาทางด้านร่างกาย สรีรวิทยา และพฤติกรรมของสัตว์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พบกัน.</w:t>
      </w:r>
    </w:p>
    <w:p>
      <w:pPr>
        <w:pStyle w:val="BodyText"/>
        <w:rPr>
          <w:sz w:val="17"/>
        </w:rPr>
      </w:pPr>
    </w:p>
    <w:p>
      <w:pPr>
        <w:pStyle w:val="BodyText"/>
        <w:spacing w:before="19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สัตว์เลี้ยงจะต้องสามารถเข้าถึงพื้นที่โล่งกลางแจ้งได้อย่างถาวร เพื่อให้สัตว์ได้วิ่งเล่นอย่างสะดวกสบาย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ออกกำลังกาย,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ทุ่งหญ้าเลี้ยงสัตว์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เมื่อใดก็ตาม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สภาพอากาศ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และขึ้นอยู่กับสภาพตามฤดูกาลและสภาพพื้นดิน เว้นแต่จะมีข้อจำกัดและข้อผูกพันที่เกี่ยวข้องกับการคุ้มครองมนุษย์และสัตว์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บังคับใช้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พื้นฐาน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กฎหมาย</w:t>
      </w:r>
    </w:p>
    <w:p>
      <w:pPr>
        <w:pStyle w:val="BodyText"/>
        <w:rPr>
          <w:sz w:val="17"/>
        </w:rPr>
      </w:pPr>
    </w:p>
    <w:p>
      <w:pPr>
        <w:pStyle w:val="BodyText"/>
        <w:spacing w:before="19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จำนวนปศุสัตว์จะต้องมีจำกัด เพื่อลดปัญหาการกินหญ้ามากเกินไป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การล่าสัตว์ผิดกฎหมาย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ดิน,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การกัดเซาะ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มลพิษ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ซึ่งก่อให้เกิด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การแพร่กระจาย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ปุ๋ยคอก.</w:t>
      </w:r>
    </w:p>
    <w:p>
      <w:pPr>
        <w:pStyle w:val="BodyText"/>
        <w:rPr>
          <w:sz w:val="17"/>
        </w:rPr>
      </w:pPr>
    </w:p>
    <w:p>
      <w:pPr>
        <w:pStyle w:val="BodyText"/>
        <w:spacing w:before="19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ห้ามผูกหรือแยกปศุสัตว์ออกจากกัน ยกเว้นในกรณีที่จำเป็น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ความสัมพันธ์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รายบุคคล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สมเหตุสมผล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เหตุผล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การแยกตัว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ในกรณีที่ความปลอดภัยของคนงานตกอยู่ในความเสี่ยง หรือเพื่อเหตุผลด้านสวัสดิภาพสัตว์ หน่วยงานที่มีอำนาจอาจอนุญาตให้ผูกวัวไว้ในฟาร์มได้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50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(ไม่รวม)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หนุ่มสาว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คลังสินค้า)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ไม่สามารถเลี้ยงวัวเป็นกลุ่มให้เหมาะสมกับพฤติกรรมของพวกมันได้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ทุ่งหญ้า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สองครั้ง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หนึ่งสัปดาห์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การเล็มหญ้า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เป็นไปได้.</w:t>
      </w:r>
    </w:p>
    <w:p>
      <w:pPr>
        <w:pStyle w:val="BodyText"/>
        <w:rPr>
          <w:sz w:val="17"/>
        </w:rPr>
      </w:pPr>
    </w:p>
    <w:p>
      <w:pPr>
        <w:pStyle w:val="BodyText"/>
        <w:spacing w:before="19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ลดขนาดให้น้อยที่สุด</w:t>
      </w:r>
    </w:p>
    <w:p>
      <w:pPr>
        <w:pStyle w:val="BodyText"/>
        <w:rPr>
          <w:sz w:val="17"/>
        </w:rPr>
      </w:pPr>
    </w:p>
    <w:p>
      <w:pPr>
        <w:pStyle w:val="BodyText"/>
        <w:spacing w:before="19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ความทุกข์,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ความเจ็บปวด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ความทุกข์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หลีกเลี่ยง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ไปยัง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ขั้นต่ำ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ชีวิต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สัตว์,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ฆ่า.</w:t>
      </w:r>
    </w:p>
    <w:p>
      <w:pPr>
        <w:pStyle w:val="BodyText"/>
        <w:rPr>
          <w:sz w:val="17"/>
        </w:rPr>
      </w:pPr>
    </w:p>
    <w:p>
      <w:pPr>
        <w:pStyle w:val="BodyText"/>
        <w:spacing w:before="19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0" w:after="0"/>
        <w:ind w:left="1734" w:right="2852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โดยไม่กระทบต่อความคืบหน้าของกฎหมายสหภาพยุโรปเกี่ยวกับสวัสดิภาพสัตว์ การตัดหางแกะ การตัดจงอยปากที่ดำเนินการในช่วงสามวันแรกของชีวิต และการตัดเขาแกะ อาจได้รับอนุญาตเป็นกรณีพิเศษ แต่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เฉพาะในแต่ละกรณีเท่านั้น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พื้นฐานและเฉพาะเมื่อมีการปฏิบัติตามแนวทางเหล่านั้น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ทำให้ดีขึ้น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สวัสดิการ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สุขอนามัย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ความปลอดภัยของคนงาน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มิฉะนั้น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ถูกบุกรุก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การตัดแต่งดอกตูม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การดำเนินการดังกล่าวจะได้รับอนุญาตเฉพาะในกรณีพิเศษเท่านั้น เมื่อเป็นการปรับปรุงสุขภาพ สวัสดิภาพ หรือสุขอนามัยของปศุสัตว์ หรือในกรณีที่ความปลอดภัยของคนงานอาจถูกกระทบกระเทือนหากไม่ดำเนินการ หน่วยงานผู้มีอำนาจจะอนุญาตการดำเนินการดังกล่าวได้ก็ต่อเมื่อผู้ประกอบการได้แจ้งและให้เหตุผลประกอบการดำเนินการอย่างถูกต้องแก่หน่วยงานผู้มีอำนาจแล้ว และการดำเนินการนั้น...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มีคุณสมบัติเหมาะสม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บุคลากร</w:t>
      </w: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1358646</wp:posOffset>
                </wp:positionH>
                <wp:positionV relativeFrom="paragraph">
                  <wp:posOffset>157198</wp:posOffset>
                </wp:positionV>
                <wp:extent cx="652780" cy="6350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2.377869pt;width:51.4pt;height:.5pt;mso-position-horizontal-relative:page;mso-position-vertical-relative:paragraph;z-index:-15721472;mso-wrap-distance-left:0;mso-wrap-distance-right:0" id="docshapegroup80" coordorigin="2140,248" coordsize="1028,10">
                <v:shape style="position:absolute;left:2139;top:247;width:1028;height:10" id="docshape81" coordorigin="2140,248" coordsize="1028,10" path="m3163,248l2143,248,2140,250,2140,254,2143,257,3163,257,3167,254,3167,250,3163,248xe" filled="true" fillcolor="#231f20" stroked="false">
                  <v:path arrowok="t"/>
                  <v:fill type="solid"/>
                </v:shape>
                <v:shape style="position:absolute;left:2139;top:247;width:1028;height:10" id="docshape82" coordorigin="2140,248" coordsize="1028,10" path="m2143,248l3163,248,3167,250,3167,254,3163,257,2143,257,2140,254,2140,250,2143,248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02"/>
        </w:numPr>
        <w:tabs>
          <w:tab w:pos="1229" w:val="left" w:leader="none"/>
          <w:tab w:pos="1232" w:val="left" w:leader="none"/>
        </w:tabs>
        <w:spacing w:line="254" w:lineRule="auto" w:before="34" w:after="0"/>
        <w:ind w:left="1232" w:right="2858" w:hanging="223"/>
        <w:jc w:val="both"/>
        <w:rPr>
          <w:sz w:val="14"/>
        </w:rPr>
      </w:pPr>
      <w:bookmarkStart xmlns:w="http://schemas.openxmlformats.org/wordprocessingml/2006/main" w:name="_bookmark52" w:id="133"/>
      <w:bookmarkEnd xmlns:w="http://schemas.openxmlformats.org/wordprocessingml/2006/main" w:id="133"/>
      <w:r xmlns:w="http://schemas.openxmlformats.org/wordprocessingml/2006/main">
        <w:rPr>
          <w:color w:val="231F20"/>
          <w:w w:val="105"/>
          <w:sz w:val="14"/>
        </w:rPr>
        <w:t xml:space="preserve">ระเบียบสภา (EC) เลขที่ 1/2005 ลงวันที่ 22 ธันวาคม พ.ศ. 2547 ว่าด้วยการคุ้มครองสัตว์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ระหว่างการขนส่งและการดำเนินงานที่เกี่ยวข้อง และการแก้ไขคำสั่ง 64/432/EEC 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bookmarkStart xmlns:w="http://schemas.openxmlformats.org/wordprocessingml/2006/main" w:name="_bookmark53" w:id="134"/>
      <w:bookmarkEnd xmlns:w="http://schemas.openxmlformats.org/wordprocessingml/2006/main" w:id="134"/>
      <w:r xmlns:w="http://schemas.openxmlformats.org/wordprocessingml/2006/main">
        <w:rPr>
          <w:color w:val="231F20"/>
          <w:w w:val="105"/>
          <w:sz w:val="14"/>
        </w:rPr>
        <w:t xml:space="preserve">93/119/EC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3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3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1255/97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3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3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3,</w:t>
      </w:r>
      <w:r xmlns:w="http://schemas.openxmlformats.org/wordprocessingml/2006/main">
        <w:rPr>
          <w:color w:val="231F20"/>
          <w:spacing w:val="3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5.1.2548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1).</w:t>
      </w:r>
    </w:p>
    <w:p>
      <w:pPr xmlns:w="http://schemas.openxmlformats.org/wordprocessingml/2006/main">
        <w:pStyle w:val="ListParagraph"/>
        <w:numPr>
          <w:ilvl w:val="0"/>
          <w:numId w:val="102"/>
        </w:numPr>
        <w:tabs>
          <w:tab w:pos="1229" w:val="left" w:leader="none"/>
          <w:tab w:pos="1232" w:val="left" w:leader="none"/>
        </w:tabs>
        <w:spacing w:line="254" w:lineRule="auto" w:before="1" w:after="0"/>
        <w:ind w:left="1232" w:right="2857" w:hanging="223"/>
        <w:jc w:val="both"/>
        <w:rPr>
          <w:sz w:val="14"/>
        </w:rPr>
      </w:pP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 1099/2009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จาก 24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กันยายน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2009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ในการป้องกัน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สัตว์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3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3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เวลา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3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การฆ่า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3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303,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18 พฤศจิกายน 2552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1).</w:t>
      </w:r>
    </w:p>
    <w:p>
      <w:pPr>
        <w:pStyle w:val="ListParagraph"/>
        <w:spacing w:after="0" w:line="254" w:lineRule="auto"/>
        <w:jc w:val="both"/>
        <w:rPr>
          <w:sz w:val="14"/>
        </w:rPr>
        <w:sectPr>
          <w:headerReference w:type="default" r:id="rId60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5" w:lineRule="auto" w:before="136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ความทุกข์ทรมานใดๆ ที่เกิดขึ้นกับสัตว์จะต้องลดลงให้เหลือน้อยที่สุดโดย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โดยการใช้ยาชาและ/หรือยาแก้ปวดอย่างเหมาะสม และโดยการดำเนินการ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อายุ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บุคลากร </w:t>
      </w:r>
      <w:r xmlns:w="http://schemas.openxmlformats.org/wordprocessingml/2006/main">
        <w:rPr>
          <w:color w:val="231F20"/>
          <w:sz w:val="17"/>
        </w:rPr>
        <w:t xml:space="preserve">ที่มีคุณสมบัติเหมาะสม</w:t>
      </w:r>
    </w:p>
    <w:p>
      <w:pPr>
        <w:pStyle w:val="BodyText"/>
        <w:rPr>
          <w:sz w:val="17"/>
        </w:rPr>
      </w:pPr>
    </w:p>
    <w:p>
      <w:pPr>
        <w:pStyle w:val="BodyText"/>
        <w:spacing w:before="8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2" w:val="left" w:leader="none"/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การตอนด้วยวิธีทางกายภาพจะได้รับอนุญาตเพื่อรักษาคุณภาพของผลิตภัณฑ์และวิธีการผลิตแบบดั้งเดิม แต่ต้องอยู่ภายใต้เงื่อนไขที่กำหนดเท่านั้น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1.7.9.</w:t>
      </w:r>
    </w:p>
    <w:p>
      <w:pPr>
        <w:pStyle w:val="BodyText"/>
        <w:rPr>
          <w:sz w:val="17"/>
        </w:rPr>
      </w:pPr>
    </w:p>
    <w:p>
      <w:pPr>
        <w:pStyle w:val="BodyText"/>
        <w:spacing w:before="8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2" w:val="left" w:leader="none"/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ขนย้ายสัตว์ขึ้นและลงจะต้องดำเนินการโดยไม่ใช้การกระตุ้นด้วยไฟฟ้าหรือการกระตุ้นที่ทำให้เกิดความเจ็บปวดใดๆ เพื่อบังคับสัตว์ การใช้ยาสงบประสาทแผนปัจจุบันก่อนหรือระหว่างการขนย้ายจะต้องไม่กระทำโดยเด็ดขาด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ห้าม.</w:t>
      </w:r>
    </w:p>
    <w:p>
      <w:pPr>
        <w:pStyle w:val="BodyText"/>
      </w:pPr>
    </w:p>
    <w:p>
      <w:pPr>
        <w:pStyle w:val="BodyText"/>
        <w:spacing w:before="30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2" w:val="left" w:leader="none"/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ผู้ประกอบการต้องเก็บรักษาบันทึกหรือหลักฐานเอกสารเกี่ยวกับการดำเนินการเฉพาะใดๆ ที่ใช้ และเหตุผลในการดำเนินการตามข้อ 1.7.5, 1.7.8, 1.7.9 หรือ 1.7.10 สำหรับสัตว์ที่ออกจากฟาร์ม ต้องบันทึกข้อมูลต่อไปนี้ (หากเกี่ยวข้อง): อายุ จำนวนสัตว์ น้ำหนักของสัตว์ที่จะนำไปฆ่า และการระบุตัวตนที่เหมาะสม (ต่อตัว)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(กลุ่ม/ฝูง/รัง)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การออกเดินทาง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ปลายทาง.</w:t>
      </w:r>
    </w:p>
    <w:p>
      <w:pPr>
        <w:pStyle w:val="BodyText"/>
      </w:pPr>
    </w:p>
    <w:p>
      <w:pPr>
        <w:pStyle w:val="BodyText"/>
        <w:spacing w:before="31"/>
      </w:pPr>
    </w:p>
    <w:p>
      <w:pPr xmlns:w="http://schemas.openxmlformats.org/wordprocessingml/2006/main">
        <w:pStyle w:val="Heading1"/>
        <w:spacing w:line="217" w:lineRule="exact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การตระเตรียม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spacing w:line="235" w:lineRule="auto" w:before="127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ถ้า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การตระเตรียม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เกี่ยวกับปศุสัตว์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1.2,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1.3,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1.4,</w:t>
      </w:r>
    </w:p>
    <w:p>
      <w:pPr xmlns:w="http://schemas.openxmlformats.org/wordprocessingml/2006/main">
        <w:spacing w:line="235" w:lineRule="auto" w:before="1"/>
        <w:ind w:left="1734" w:right="286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1.5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2.2.3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IV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มิวทาติส</w:t>
      </w:r>
      <w:r xmlns:w="http://schemas.openxmlformats.org/wordprocessingml/2006/main">
        <w:rPr>
          <w:i/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มิวแทนดิส</w:t>
      </w:r>
      <w:r xmlns:w="http://schemas.openxmlformats.org/wordprocessingml/2006/main">
        <w:rPr>
          <w:i/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การดำเนิน </w:t>
      </w:r>
      <w:r xmlns:w="http://schemas.openxmlformats.org/wordprocessingml/2006/main">
        <w:rPr>
          <w:color w:val="231F20"/>
          <w:sz w:val="17"/>
        </w:rPr>
        <w:t xml:space="preserve">งาน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เพิ่มเติม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กฎ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37" w:lineRule="auto" w:before="126" w:after="0"/>
        <w:ind w:left="1734" w:right="2861" w:hanging="7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วัว</w:t>
      </w:r>
      <w:r xmlns:w="http://schemas.openxmlformats.org/wordprocessingml/2006/main">
        <w:rPr>
          <w:color w:val="231F20"/>
          <w:spacing w:val="7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สัตว์,</w:t>
      </w:r>
      <w:r xmlns:w="http://schemas.openxmlformats.org/wordprocessingml/2006/main">
        <w:rPr>
          <w:color w:val="231F20"/>
          <w:spacing w:val="7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แกะ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สัตว์,</w:t>
      </w:r>
      <w:r xmlns:w="http://schemas.openxmlformats.org/wordprocessingml/2006/main">
        <w:rPr>
          <w:color w:val="231F20"/>
          <w:spacing w:val="7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แพะ</w:t>
      </w:r>
      <w:r xmlns:w="http://schemas.openxmlformats.org/wordprocessingml/2006/main">
        <w:rPr>
          <w:color w:val="231F20"/>
          <w:spacing w:val="7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7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 </w:t>
      </w:r>
      <w:r xmlns:w="http://schemas.openxmlformats.org/wordprocessingml/2006/main">
        <w:rPr>
          <w:color w:val="231F20"/>
          <w:sz w:val="17"/>
        </w:rPr>
        <w:t xml:space="preserve">ตระกูลม้า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spacing w:before="187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8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ร้อยละของอาหารสัตว์จะมาจาก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จากฟาร์ม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ตัวมันเอง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หรือถ้าหากว่าสิ่งนี้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หากไม่สามารถดำเนินการผลิตได้ หรือไม่มีอาหารสัตว์ดังกล่าว จะต้องผลิตร่วมกับหน่วยผลิตอินทรีย์หรือหน่วยผลิตที่อยู่ระหว่างการเปลี่ยนผ่าน และผู้ประกอบการอาหารสัตว์รายอื่น ๆ โดยใช้อาหารสัตว์และวัตถุดิบจากภูมิภาคเดียวกัน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ที่ยกขึ้น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70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</w:p>
    <w:p>
      <w:pPr xmlns:w="http://schemas.openxmlformats.org/wordprocessingml/2006/main">
        <w:pStyle w:val="ListParagraph"/>
        <w:numPr>
          <w:ilvl w:val="1"/>
          <w:numId w:val="103"/>
        </w:numPr>
        <w:tabs>
          <w:tab w:pos="2187" w:val="left" w:leader="none"/>
        </w:tabs>
        <w:spacing w:line="194" w:lineRule="exact" w:before="0" w:after="0"/>
        <w:ind w:left="2187" w:right="0" w:hanging="168"/>
        <w:jc w:val="both"/>
        <w:rPr>
          <w:sz w:val="17"/>
        </w:rPr>
      </w:pP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มกราคม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2024</w:t>
      </w:r>
      <w:r xmlns:w="http://schemas.openxmlformats.org/wordprocessingml/2006/main">
        <w:rPr>
          <w:color w:val="231F20"/>
          <w:spacing w:val="2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◄;</w:t>
      </w:r>
    </w:p>
    <w:p>
      <w:pPr>
        <w:pStyle w:val="BodyText"/>
        <w:rPr>
          <w:sz w:val="17"/>
        </w:rPr>
      </w:pPr>
    </w:p>
    <w:p>
      <w:pPr>
        <w:pStyle w:val="BodyText"/>
        <w:spacing w:before="8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2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สัตว์จะต้องสามารถเข้าถึงทุ่งหญ้าสำหรับเล็มหญ้าได้เมื่อใดก็ตามที่สภาพแวดล้อมเหมาะสม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3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โดยไม่คำนึงถึงข้อ (ข) สัตว์โคเพศผู้ที่มีอายุเกินหนึ่งปีจะต้อง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ทุ่งหญ้าเลี้ยงสัตว์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พื้นที่;</w:t>
      </w:r>
    </w:p>
    <w:p>
      <w:pPr>
        <w:pStyle w:val="BodyText"/>
        <w:rPr>
          <w:sz w:val="17"/>
        </w:rPr>
      </w:pPr>
    </w:p>
    <w:p>
      <w:pPr>
        <w:pStyle w:val="BodyText"/>
        <w:spacing w:before="8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ในกรณีที่สัตว์สามารถเข้าถึงทุ่งหญ้าได้ในช่วงฤดูกินหญ้า และระบบที่พักอาศัยในฤดูหนาวอนุญาตให้สัตว์เคลื่อนไหวได้อย่างอิสระ จึงมีข้อผูกพันที่จะต้องจัดให้มีพื้นที่โล่งแจ้งในช่วงฤดูหนาว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ยกเว้น;</w:t>
      </w:r>
    </w:p>
    <w:p>
      <w:pPr>
        <w:pStyle w:val="BodyText"/>
        <w:rPr>
          <w:sz w:val="17"/>
        </w:rPr>
      </w:pPr>
    </w:p>
    <w:p>
      <w:pPr>
        <w:pStyle w:val="BodyText"/>
        <w:spacing w:before="8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ระบบการเลี้ยงสัตว์ควรเน้นการใช้ประโยชน์จากทุ่งหญ้าเลี้ยงสัตว์ให้มากที่สุด โดยพิจารณาจากปริมาณทุ่งหญ้าที่มีอยู่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61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03"/>
        </w:numPr>
        <w:tabs>
          <w:tab w:pos="2019" w:val="left" w:leader="none"/>
        </w:tabs>
        <w:spacing w:line="235" w:lineRule="auto" w:before="136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อย่างน้อยร้อยละ 60 ของปริมาณวัตถุดิบแห้งในอาหารประจำวันจะต้องประกอบด้วยอาหารหยาบ อาหารสดหรือแห้ง หรืออาหารหมัก เปอร์เซ็นต์นี้อาจลดลงเหลือร้อยละ 50 สำหรับสัตว์ที่เลี้ยงเพื่อการผลิตนมได้ภายในระยะเวลาสูงสุดที่กำหนด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แต่แรก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การให้นมบุตร</w:t>
      </w:r>
    </w:p>
    <w:p>
      <w:pPr>
        <w:pStyle w:val="BodyText"/>
        <w:rPr>
          <w:sz w:val="17"/>
        </w:rPr>
      </w:pPr>
    </w:p>
    <w:p>
      <w:pPr>
        <w:pStyle w:val="BodyText"/>
        <w:spacing w:before="6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spacing w:line="235" w:lineRule="auto" w:before="192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แนวปฏิบัติ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4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เรียบ,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ลื่น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ชั้นต่างๆ;</w:t>
      </w:r>
    </w:p>
    <w:p>
      <w:pPr>
        <w:pStyle w:val="BodyText"/>
        <w:rPr>
          <w:sz w:val="17"/>
        </w:rPr>
      </w:pP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4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สะดวกสบาย,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ทำความสะอาด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การวางแบบแห้ง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พักผ่อน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ขนาด,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ประกอบด้วย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ของแข็ง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การก่อสร้าง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ระแนงไม้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ผ้าปูที่นอนกระจัดกระจาย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ขยะ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พักผ่อน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พื้นที่นั้น วัสดุรองพื้นควรเป็นฟางหรือวัสดุธรรมชาติอื่นๆ 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ขยะ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ปรับปรุงแล้ว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เสริมคุณค่า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ผลิตภัณฑ์แร่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ปุ๋ยหรือ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ครีมนวดผม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4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โดยไม่คำนึงถึงประเด็น (ก) ของวรรคแรกของมาตรา 3(1) และวรรคที่สองของมาตรา 3(1) ของคำสั่งสภา </w:t>
      </w:r>
      <w:bookmarkStart xmlns:w="http://schemas.openxmlformats.org/wordprocessingml/2006/main" w:name="_bookmark54" w:id="135"/>
      <w:bookmarkEnd xmlns:w="http://schemas.openxmlformats.org/wordprocessingml/2006/main" w:id="135"/>
      <w:r xmlns:w="http://schemas.openxmlformats.org/wordprocessingml/2006/main">
        <w:rPr>
          <w:color w:val="231F20"/>
          <w:sz w:val="17"/>
        </w:rPr>
        <w:t xml:space="preserve">2008/119/EC </w:t>
      </w:r>
      <w:hyperlink xmlns:w="http://schemas.openxmlformats.org/wordprocessingml/2006/main" w:history="true" w:anchor="_bookmark55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55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r xmlns:w="http://schemas.openxmlformats.org/wordprocessingml/2006/main">
        <w:rPr>
          <w:color w:val="231F20"/>
          <w:sz w:val="17"/>
        </w:rPr>
        <w:t xml:space="preserve">)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ลูกวัว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รายบุคคล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กล่อง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ห้ามให้อาหารดังกล่าวหลังจากอายุครบหนึ่งสัปดาห์ เว้นแต่สำหรับสัตว์บางตัวในช่วงเวลาจำกัด และในกรณีที่จำเป็นเพื่อประโยชน์ทางการสัตวแพทย์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เหตุผล;</w:t>
      </w:r>
    </w:p>
    <w:p>
      <w:pPr>
        <w:pStyle w:val="BodyText"/>
        <w:rPr>
          <w:sz w:val="17"/>
        </w:rPr>
      </w:pP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4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ลูกวัวได้รับการรักษา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ทีละคน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สำหรับสัตวแพทย์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เหตุผล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มันจะเป็น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แข็ง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จัดเตรียมด้วยฟาง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เครื่องนอน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ลูกวัวต้อง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สามารถหันกลับได้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ง่ายดายและ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โกหก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อย่างสบายๆ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เต็ม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ความยาว.</w:t>
      </w:r>
    </w:p>
    <w:p>
      <w:pPr>
        <w:pStyle w:val="BodyText"/>
        <w:rPr>
          <w:sz w:val="17"/>
        </w:rPr>
      </w:pPr>
    </w:p>
    <w:p>
      <w:pPr>
        <w:pStyle w:val="BodyText"/>
        <w:spacing w:before="6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25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spacing w:before="188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ร้อยละของอาหารสัตว์จะมาจาก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จากฟาร์ม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ตัวมันเอง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หรือถ้าหากว่าสิ่งนี้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หากไม่สามารถดำเนินการผลิตได้ หรือไม่มีอาหารสัตว์ดังกล่าว จะต้องผลิตร่วมกับหน่วยผลิตอินทรีย์หรือหน่วยผลิตที่อยู่ระหว่างการเปลี่ยนผ่าน และผู้ประกอบการอาหารสัตว์รายอื่น ๆ โดยใช้อาหารสัตว์และวัตถุดิบจากภูมิภาคเดียวกัน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ที่ยกขึ้น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70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</w:p>
    <w:p>
      <w:pPr xmlns:w="http://schemas.openxmlformats.org/wordprocessingml/2006/main">
        <w:pStyle w:val="ListParagraph"/>
        <w:numPr>
          <w:ilvl w:val="1"/>
          <w:numId w:val="105"/>
        </w:numPr>
        <w:tabs>
          <w:tab w:pos="2187" w:val="left" w:leader="none"/>
        </w:tabs>
        <w:spacing w:line="195" w:lineRule="exact" w:before="0" w:after="0"/>
        <w:ind w:left="2187" w:right="0" w:hanging="168"/>
        <w:jc w:val="both"/>
        <w:rPr>
          <w:sz w:val="17"/>
        </w:rPr>
      </w:pP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มกราคม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2024</w:t>
      </w:r>
      <w:r xmlns:w="http://schemas.openxmlformats.org/wordprocessingml/2006/main">
        <w:rPr>
          <w:color w:val="231F20"/>
          <w:spacing w:val="2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◄;</w:t>
      </w:r>
    </w:p>
    <w:p>
      <w:pPr>
        <w:pStyle w:val="BodyText"/>
        <w:rPr>
          <w:sz w:val="17"/>
        </w:rPr>
      </w:pP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2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สัตว์จะต้องสามารถเข้าถึงทุ่งหญ้าสำหรับเล็มหญ้าได้เมื่อใดก็ตามที่สภาพแวดล้อมเหมาะสม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rPr>
          <w:sz w:val="17"/>
        </w:rPr>
      </w:pP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ในกรณีที่สัตว์สามารถเข้าถึงทุ่งหญ้าได้ในช่วงฤดูกินหญ้า และระบบที่พักอาศัยในฤดูหนาวอนุญาตให้สัตว์เคลื่อนไหวได้อย่างอิสระ จึงมีข้อผูกพันที่จะต้องจัดให้มีพื้นที่โล่งแจ้งในช่วงฤดูหนาว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ยกเว้น;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ระบบการเลี้ยงสัตว์ควรเน้นการใช้ประโยชน์จากทุ่งหญ้าเลี้ยงสัตว์ให้มากที่สุด โดยพิจารณาจากปริมาณทุ่งหญ้าที่มีอยู่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ปี;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1358646</wp:posOffset>
                </wp:positionH>
                <wp:positionV relativeFrom="paragraph">
                  <wp:posOffset>154462</wp:posOffset>
                </wp:positionV>
                <wp:extent cx="652780" cy="635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2.162418pt;width:51.4pt;height:.5pt;mso-position-horizontal-relative:page;mso-position-vertical-relative:paragraph;z-index:-15720960;mso-wrap-distance-left:0;mso-wrap-distance-right:0" id="docshapegroup85" coordorigin="2140,243" coordsize="1028,10">
                <v:shape style="position:absolute;left:2139;top:243;width:1028;height:10" id="docshape86" coordorigin="2140,243" coordsize="1028,10" path="m3163,243l2143,243,2140,246,2140,250,2143,252,3163,252,3167,250,3167,246,3163,243xe" filled="true" fillcolor="#231f20" stroked="false">
                  <v:path arrowok="t"/>
                  <v:fill type="solid"/>
                </v:shape>
                <v:shape style="position:absolute;left:2139;top:243;width:1028;height:10" id="docshape87" coordorigin="2140,243" coordsize="1028,10" path="m2143,243l3163,243,3167,246,3167,250,3163,252,2143,252,2140,250,2140,246,2143,243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54" w:lineRule="auto" w:before="36"/>
        <w:ind w:left="1232" w:right="2862" w:hanging="223"/>
        <w:jc w:val="left"/>
        <w:rPr>
          <w:sz w:val="14"/>
        </w:rPr>
      </w:pPr>
      <w:bookmarkStart xmlns:w="http://schemas.openxmlformats.org/wordprocessingml/2006/main" w:name="_bookmark55" w:id="136"/>
      <w:bookmarkEnd xmlns:w="http://schemas.openxmlformats.org/wordprocessingml/2006/main" w:id="136"/>
      <w:hyperlink xmlns:w="http://schemas.openxmlformats.org/wordprocessingml/2006/main" w:history="true" w:anchor="_bookmark54">
        <w:r xmlns:w="http://schemas.openxmlformats.org/wordprocessingml/2006/main">
          <w:rPr>
            <w:color w:val="231F20"/>
            <w:w w:val="105"/>
            <w:sz w:val="14"/>
          </w:rPr>
          <w:t xml:space="preserve">( </w:t>
        </w:r>
      </w:hyperlink>
      <w:hyperlink xmlns:w="http://schemas.openxmlformats.org/wordprocessingml/2006/main" w:history="true" w:anchor="_bookmark54">
        <w:r xmlns:w="http://schemas.openxmlformats.org/wordprocessingml/2006/main">
          <w:rPr>
            <w:color w:val="231F20"/>
            <w:w w:val="105"/>
            <w:position w:val="4"/>
            <w:sz w:val="9"/>
          </w:rPr>
          <w:t xml:space="preserve">1 </w:t>
        </w:r>
      </w:hyperlink>
      <w:hyperlink xmlns:w="http://schemas.openxmlformats.org/wordprocessingml/2006/main" w:history="true" w:anchor="_bookmark54">
        <w:r xmlns:w="http://schemas.openxmlformats.org/wordprocessingml/2006/main">
          <w:rPr>
            <w:color w:val="231F20"/>
            <w:w w:val="105"/>
            <w:sz w:val="14"/>
          </w:rPr>
          <w:t xml:space="preserve">)</w:t>
        </w:r>
      </w:hyperlink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22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คำสั่ง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2008/119/EC</w:t>
      </w:r>
      <w:r xmlns:w="http://schemas.openxmlformats.org/wordprocessingml/2006/main">
        <w:rPr>
          <w:color w:val="231F20"/>
          <w:spacing w:val="2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1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18</w:t>
      </w:r>
      <w:r xmlns:w="http://schemas.openxmlformats.org/wordprocessingml/2006/main">
        <w:rPr>
          <w:color w:val="231F20"/>
          <w:spacing w:val="2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ธันวาคม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2008</w:t>
      </w:r>
      <w:r xmlns:w="http://schemas.openxmlformats.org/wordprocessingml/2006/main">
        <w:rPr>
          <w:color w:val="231F20"/>
          <w:spacing w:val="2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การวาง</w:t>
      </w:r>
      <w:r xmlns:w="http://schemas.openxmlformats.org/wordprocessingml/2006/main">
        <w:rPr>
          <w:color w:val="231F20"/>
          <w:spacing w:val="22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ลง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ขั้นต่ำ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มาตรฐาน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3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ลูกวัว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10,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15.1.2552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7).</w:t>
      </w:r>
    </w:p>
    <w:p>
      <w:pPr>
        <w:spacing w:after="0" w:line="254" w:lineRule="auto"/>
        <w:jc w:val="left"/>
        <w:rPr>
          <w:sz w:val="14"/>
        </w:rPr>
        <w:sectPr>
          <w:headerReference w:type="default" r:id="rId62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อย่างน้อยร้อยละ 60 ของวัตถุดิบแห้งในอาหารประจำวันจะต้องประกอบด้วยอาหารหยาบ อาหารสดหรือแห้ง หรืออาหารหมัก เปอร์เซ็นต์นี้อาจลดลงได้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50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หญิง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กวาง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น้ำนม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แต่แรก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การให้นมบุตร;</w:t>
      </w:r>
    </w:p>
    <w:p>
      <w:pPr>
        <w:pStyle w:val="BodyText"/>
        <w:rPr>
          <w:sz w:val="17"/>
        </w:rPr>
      </w:pPr>
    </w:p>
    <w:p>
      <w:pPr>
        <w:pStyle w:val="BodyText"/>
        <w:spacing w:before="6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ควรจัดให้มีการเล็มหญ้าตามธรรมชาติในคอกสัตว์ในช่วงฤดูพืชเจริญเติบโต คอกสัตว์ที่ไม่สามารถจัดหาอาหารโดยการเล็มหญ้าได้ในช่วงฤดูดังกล่าว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พืชพรรณ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rPr>
          <w:sz w:val="17"/>
        </w:rPr>
      </w:pP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อนุญาตให้ให้อาหารได้เฉพาะในกรณีที่ขาดแคลนทุ่งหญ้าเท่านั้น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ยากจน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สภาพอากาศ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เงื่อนไข;</w:t>
      </w:r>
    </w:p>
    <w:p>
      <w:pPr>
        <w:pStyle w:val="BodyText"/>
        <w:rPr>
          <w:sz w:val="17"/>
        </w:rPr>
      </w:pPr>
    </w:p>
    <w:p>
      <w:pPr>
        <w:pStyle w:val="BodyText"/>
        <w:spacing w:before="6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สัตว์เลี้ยงในฟาร์มที่ถูกเลี้ยงในคอกจะต้องได้รับน้ำสะอาดและสดใหม่ หากมีแหล่งน้ำธรรมชาติที่สัตว์สามารถเข้าถึงได้ง่าย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การรดน้ำ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ที่ให้ไว้.</w:t>
      </w:r>
    </w:p>
    <w:p>
      <w:pPr>
        <w:pStyle w:val="BodyText"/>
        <w:rPr>
          <w:sz w:val="17"/>
        </w:rPr>
      </w:pP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spacing w:line="235" w:lineRule="auto" w:before="191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แนวปฏิบัติ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6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สัตว์จำพวกกวางจะต้องได้รับการจัดหาที่ซ่อน ที่พักพิง และรั้วกั้น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อันตราย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สัตว์;</w:t>
      </w:r>
    </w:p>
    <w:p>
      <w:pPr>
        <w:pStyle w:val="BodyText"/>
        <w:rPr>
          <w:sz w:val="17"/>
        </w:rPr>
      </w:pP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6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ในคอกกวางแดง สัตว์จะต้องสามารถกลิ้งไปมาในโคลนได้ เพื่อช่วยบำรุงผิวหนัง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การดูแลขน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อุณหภูมิ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ระเบียบข้อบังคับ;</w:t>
      </w:r>
    </w:p>
    <w:p>
      <w:pPr>
        <w:pStyle w:val="BodyText"/>
        <w:rPr>
          <w:sz w:val="17"/>
        </w:rPr>
      </w:pP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6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เรียบ,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ลื่น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ชั้นต่างๆ;</w:t>
      </w:r>
    </w:p>
    <w:p>
      <w:pPr>
        <w:pStyle w:val="BodyText"/>
        <w:rPr>
          <w:sz w:val="17"/>
        </w:rPr>
      </w:pP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6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ที่พักอาศัยใด ๆ จะต้องจัดให้มีพื้นที่นอนหรือพักผ่อนที่สะดวกสบาย สะอาด และแห้ง ขนาดเพียงพอ ซึ่งประกอบด้วยโครงสร้างที่แข็งแรง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ระแนงไม้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เครื่องนอน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เต็มไปด้วยเศษขยะ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จะต้องจัดเตรียม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ในบริเวณจุดพักรถ มีขยะเกลื่อนกลาด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วัสดุรองพื้นจะต้องประกอบด้วยฟางหรือวัสดุธรรมชาติอื่นที่เหมาะสม อาจปรับปรุงและเสริมคุณค่าของวัสดุรองพื้นด้วยผลิตภัณฑ์แร่ธาตุใดๆ ที่ได้รับอนุญาตตามมาตรา 24 ในฐานะปุ๋ยหรือสารปรับปรุงดินสำหรับ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6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6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ควรติดตั้งจุดให้อาหารสัตว์ในพื้นที่ที่ได้รับการปกป้องจากภัยธรรมชาติ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สภาพอากาศ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สามารถเข้าถึงได้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ทั้งคู่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บุคคล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ดูแลพวกมัน ดินบริเวณที่ให้อาหารจะต้องได้รับการอัดแน่น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อุปกรณ์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พร้อมอุปกรณ์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หลังคา;</w:t>
      </w: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6"/>
        </w:numPr>
        <w:tabs>
          <w:tab w:pos="2019" w:val="left" w:leader="none"/>
        </w:tabs>
        <w:spacing w:line="237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หากไม่สามารถจัดหาอาหารได้อย่างต่อเนื่อง สถานที่ให้อาหารจะต้อง...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ออกแบบ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ดังนั้น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เดียวกัน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เวลา.</w:t>
      </w:r>
    </w:p>
    <w:p>
      <w:pPr>
        <w:pStyle w:val="BodyText"/>
        <w:rPr>
          <w:sz w:val="17"/>
        </w:rPr>
      </w:pP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หมู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spacing w:before="188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7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30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ร้อยละของอาหารสัตว์จะมาจาก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จากฟาร์ม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ตัวมันเอง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หรือถ้าหากว่าสิ่งนี้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หากไม่สามารถดำเนินการได้ หรือไม่มีอาหารสัตว์ดังกล่าว จะต้องผลิตโดยความร่วมมือกับหน่วยผลิตเกษตรอินทรีย์หรือหน่วยผลิตที่อยู่ระหว่างการเปลี่ยนผ่าน และผู้ประกอบการอาหารสัตว์รายอื่น ๆ โดยใช้อาหารสัตว์และวัตถุดิบอาหารสัตว์จาก </w:t>
      </w:r>
      <w:r xmlns:w="http://schemas.openxmlformats.org/wordprocessingml/2006/main">
        <w:rPr>
          <w:color w:val="231F20"/>
          <w:spacing w:val="-2"/>
          <w:sz w:val="17"/>
        </w:rPr>
        <w:t xml:space="preserve">ภูมิภาค เดียวกัน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63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07"/>
        </w:numPr>
        <w:tabs>
          <w:tab w:pos="2017" w:val="left" w:leader="none"/>
          <w:tab w:pos="2019" w:val="left" w:leader="none"/>
        </w:tabs>
        <w:spacing w:line="237" w:lineRule="auto" w:before="135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ควรเติมอาหารหยาบ อาหารสดหรือแห้ง หรืออาหารหมักลงไปใน...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รายวัน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ปันส่วนอาหาร;</w:t>
      </w:r>
    </w:p>
    <w:p>
      <w:pPr>
        <w:pStyle w:val="BodyText"/>
        <w:rPr>
          <w:sz w:val="17"/>
        </w:rPr>
      </w:pPr>
    </w:p>
    <w:p>
      <w:pPr>
        <w:pStyle w:val="BodyText"/>
        <w:spacing w:before="11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ในกรณีที่เกษตรกรไม่สามารถจัดหาอาหารสัตว์ที่มีโปรตีนจากผลผลิตอินทรีย์ได้เพียงอย่างเดียว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และผู้ที่มีความสามารถ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ได้ยืนยันแล้วว่าอาหารสัตว์โปรตีนอินทรีย์ไม่มีจำหน่าย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ปริมาณอาหารโปรตีนที่ไม่ใช่สารอินทรีย์สามารถใช้ได้จนถึง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M3</w:t>
      </w:r>
      <w:r xmlns:w="http://schemas.openxmlformats.org/wordprocessingml/2006/main">
        <w:rPr>
          <w:b/>
          <w:color w:val="231F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 ธันวาคม 2026 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สำเร็จแล้ว:</w:t>
      </w:r>
    </w:p>
    <w:p>
      <w:pPr>
        <w:pStyle w:val="BodyText"/>
        <w:rPr>
          <w:sz w:val="17"/>
        </w:rPr>
      </w:pPr>
    </w:p>
    <w:p>
      <w:pPr>
        <w:pStyle w:val="BodyText"/>
        <w:spacing w:before="11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07"/>
        </w:numPr>
        <w:tabs>
          <w:tab w:pos="2349" w:val="left" w:leader="none"/>
        </w:tabs>
        <w:spacing w:line="240" w:lineRule="auto" w:before="0" w:after="0"/>
        <w:ind w:left="2349" w:right="0" w:hanging="24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รูปร่าง;</w:t>
      </w:r>
    </w:p>
    <w:p>
      <w:pPr>
        <w:pStyle w:val="BodyText"/>
        <w:rPr>
          <w:sz w:val="17"/>
        </w:rPr>
      </w:pPr>
    </w:p>
    <w:p>
      <w:pPr>
        <w:pStyle w:val="BodyText"/>
        <w:spacing w:before="114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07"/>
        </w:numPr>
        <w:tabs>
          <w:tab w:pos="2349" w:val="left" w:leader="none"/>
        </w:tabs>
        <w:spacing w:line="240" w:lineRule="auto" w:before="1" w:after="0"/>
        <w:ind w:left="2349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เตรียมไว้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เคมี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ตัวทำละลาย;</w:t>
      </w:r>
    </w:p>
    <w:p>
      <w:pPr>
        <w:pStyle w:val="BodyText"/>
        <w:rPr>
          <w:sz w:val="17"/>
        </w:rPr>
      </w:pPr>
    </w:p>
    <w:p>
      <w:pPr>
        <w:pStyle w:val="BodyText"/>
        <w:spacing w:before="11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07"/>
        </w:numPr>
        <w:tabs>
          <w:tab w:pos="2348" w:val="left" w:leader="none"/>
          <w:tab w:pos="2350" w:val="left" w:leader="none"/>
        </w:tabs>
        <w:spacing w:line="235" w:lineRule="auto" w:before="0" w:after="0"/>
        <w:ind w:left="2350" w:right="2859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การใช้งานจำกัดเฉพาะการให้อาหารลูกสุกรที่มีน้ำหนักไม่เกิน 35 กิโลกรัม โดยมีข้อกำหนดเฉพาะ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โปรตีน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สารประกอบ;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11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07"/>
        </w:numPr>
        <w:tabs>
          <w:tab w:pos="2348" w:val="left" w:leader="none"/>
          <w:tab w:pos="2350" w:val="left" w:leader="none"/>
        </w:tabs>
        <w:spacing w:line="235" w:lineRule="auto" w:before="0" w:after="0"/>
        <w:ind w:left="2350" w:right="2857" w:hanging="33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เปอร์เซ็นต์สูงสุดที่อนุญาตต่อช่วงเวลา 12 เดือนสำหรับสัตว์เหล่านั้นต้องไม่เกิน 5% เปอร์เซ็นต์ของน้ำหนักแห้ง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คำนวณ </w:t>
      </w:r>
      <w:r xmlns:w="http://schemas.openxmlformats.org/wordprocessingml/2006/main">
        <w:rPr>
          <w:color w:val="231F20"/>
          <w:spacing w:val="-2"/>
          <w:sz w:val="17"/>
        </w:rPr>
        <w:t xml:space="preserve">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11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spacing w:line="235" w:lineRule="auto" w:before="191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แนวปฏิบัติ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11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8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เรียบ,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ลื่น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ชั้นต่างๆ;</w:t>
      </w:r>
    </w:p>
    <w:p>
      <w:pPr>
        <w:pStyle w:val="BodyText"/>
        <w:rPr>
          <w:sz w:val="17"/>
        </w:rPr>
      </w:pPr>
    </w:p>
    <w:p>
      <w:pPr>
        <w:pStyle w:val="BodyText"/>
        <w:spacing w:before="11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ที่พักอาศัยจะต้องมีพื้นที่นอนหรือพักผ่อนที่สะดวกสบาย สะอาด และแห้ง ขนาดเพียงพอ ซึ่งประกอบด้วยโครงสร้างที่แข็งแรง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ระแนงไม้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เครื่องนอน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เต็มไปด้วยเศษขยะ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จะต้องจัดเตรียม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ในบริเวณจุดพักรถ มีขยะเกลื่อนกลาด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วัสดุรองพื้นจะต้องประกอบด้วยฟางหรือวัสดุธรรมชาติอื่นที่เหมาะสม อาจปรับปรุงและเสริมคุณค่าของวัสดุรองพื้นด้วยผลิตภัณฑ์แร่ธาตุใดๆ ที่ได้รับอนุญาตตามมาตรา 24 ในฐานะปุ๋ยหรือสารปรับปรุงดินสำหรับ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12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ที่นั่น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เสมอ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เตียงนอน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หลอด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ใหญ่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ปากกา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นอนลง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เดียวกัน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สิ้นเปลืองพื้นที่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ทาง;</w:t>
      </w:r>
    </w:p>
    <w:p>
      <w:pPr>
        <w:pStyle w:val="BodyText"/>
        <w:rPr>
          <w:sz w:val="17"/>
        </w:rPr>
      </w:pPr>
    </w:p>
    <w:p>
      <w:pPr>
        <w:pStyle w:val="BodyText"/>
        <w:spacing w:before="1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8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แม่สุกร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ล่าสุด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ของการตั้งครรภ์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การดูดนม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หว่าน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เคลื่อนไหว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อิสระ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ของเธอ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ปากกา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การเคลื่อนไหวของเธอ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ถูกจำกัด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ช่วงเวลา;</w:t>
      </w:r>
    </w:p>
    <w:p>
      <w:pPr>
        <w:pStyle w:val="BodyText"/>
        <w:rPr>
          <w:sz w:val="17"/>
        </w:rPr>
      </w:pPr>
    </w:p>
    <w:p>
      <w:pPr>
        <w:pStyle w:val="BodyText"/>
        <w:spacing w:before="1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โดยไม่กระทบต่อข้อกำหนดเพิ่มเติมใดๆ เกี่ยวกับฟาง ในช่วงไม่กี่วันก่อนกำหนดคลอด แม่สุกรจะต้องได้รับฟางหรือวัสดุธรรมชาติอื่นๆ ที่เหมาะสมในปริมาณที่เพียงพอ เพื่อให้แม่สุกรสามารถคลอดลูกได้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สร้าง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รัง;</w:t>
      </w:r>
    </w:p>
    <w:p>
      <w:pPr>
        <w:pStyle w:val="BodyText"/>
        <w:rPr>
          <w:sz w:val="17"/>
        </w:rPr>
      </w:pPr>
    </w:p>
    <w:p>
      <w:pPr>
        <w:pStyle w:val="BodyText"/>
        <w:spacing w:before="1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8"/>
        </w:numPr>
        <w:tabs>
          <w:tab w:pos="2019" w:val="left" w:leader="none"/>
        </w:tabs>
        <w:spacing w:line="235" w:lineRule="auto" w:before="1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พื้นที่ออกกำลังกายจะต้องอนุญาตให้สุกรถ่ายมูลและคุ้ยดินได้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การปักชำ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สารตั้งต้น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สัตว์ปีก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spacing w:line="235" w:lineRule="auto" w:before="192"/>
        <w:ind w:left="1734" w:right="2859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ป้องกัน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เข้มข้น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หรือเลี้ยงดูจนกว่าจะถึงขั้นต่ำ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อายุหรือมิเช่นนั้นจะมาจาก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เติบโตช้า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ดัดแปลง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กลางแจ้ง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</w:t>
      </w:r>
    </w:p>
    <w:p>
      <w:pPr>
        <w:pStyle w:val="BodyText"/>
        <w:spacing w:before="146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64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หน่วยงานผู้มีอำนาจจะกำหนดเกณฑ์สำหรับพืชที่เติบโตช้า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วาด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ขึ้น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รายการ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จัดเตรียม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ข้อมูลไปยัง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คณะกรรมการ.</w:t>
      </w:r>
    </w:p>
    <w:p>
      <w:pPr>
        <w:pStyle w:val="BodyText"/>
        <w:spacing w:before="147"/>
        <w:rPr>
          <w:sz w:val="17"/>
        </w:rPr>
      </w:pPr>
    </w:p>
    <w:p>
      <w:pPr xmlns:w="http://schemas.openxmlformats.org/wordprocessingml/2006/main">
        <w:spacing w:line="235" w:lineRule="auto" w:before="1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ในกรณีที่เกษตรกรไม่ได้ใช้สายพันธุ์สัตว์ปีกที่เติบโตช้า ขั้นต่ำ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อายุ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ฆ่า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ดังต่อไปนี้: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81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ไก่;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150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ไก่ตอน;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49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ปักกิ่ง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เป็ด;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70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หญิง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มอสโก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เป็ด;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84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ชาย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มอสโก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เป็ด;</w:t>
      </w:r>
    </w:p>
    <w:p>
      <w:pPr>
        <w:pStyle w:val="BodyText"/>
        <w:spacing w:before="115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ซี2</w:t>
      </w: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8" w:val="left" w:leader="none"/>
        </w:tabs>
        <w:spacing w:line="194" w:lineRule="exact" w:before="0" w:after="0"/>
        <w:ind w:left="2018" w:right="0" w:hanging="28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92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มูลาร์ด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เป็ด;</w:t>
      </w:r>
    </w:p>
    <w:p>
      <w:pPr>
        <w:pStyle w:val="BodyText"/>
        <w:spacing w:before="114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7" w:val="left" w:leader="none"/>
        </w:tabs>
        <w:spacing w:line="194" w:lineRule="exact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94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กินี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สัตว์ปีก;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140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ชาย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ไก่งวง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การย่าง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ห่าน;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และ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09"/>
        </w:numPr>
        <w:tabs>
          <w:tab w:pos="2018" w:val="left" w:leader="none"/>
        </w:tabs>
        <w:spacing w:line="240" w:lineRule="auto" w:before="0" w:after="0"/>
        <w:ind w:left="2018" w:right="0" w:hanging="24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100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หญิง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ไก่งวง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spacing w:before="188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spacing w:before="14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0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30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ร้อยละของอาหารสัตว์จะมาจาก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จากฟาร์ม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ตัวมันเอง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หรือถ้าหากว่าสิ่งนี้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หากไม่สามารถทำได้หรือไม่มีอาหารสัตว์ดังกล่าว ให้ผลิตโดยความร่วมมือกับหน่วยผลิตอินทรีย์หรือหน่วยผลิตที่อยู่ระหว่างการเปลี่ยนผ่าน และผู้ประกอบการอาหารสัตว์รายอื่น ๆ โดยใช้อาหารสัตว์และวัตถุดิบจากภูมิภาคเดียวกัน</w:t>
      </w:r>
    </w:p>
    <w:p>
      <w:pPr>
        <w:pStyle w:val="BodyText"/>
        <w:spacing w:before="14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ควรเติมอาหารหยาบ อาหารสดหรือแห้ง หรืออาหารหมักลงไปใน...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รายวัน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ปันส่วนอาหาร;</w:t>
      </w: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0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ในกรณีที่เกษตรกรไม่สามารถจัดหาอาหารสัตว์ที่มีโปรตีนได้จากการผลิตแบบอินทรีย์เพียงอย่างเดียว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และผู้ที่มีความสามารถ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ยืนยันแล้ว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โปรตีน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หากอาหารสัตว์ที่มีโปรตีนอินทรีย์ไม่เพียงพอ อาจใช้อาหารสัตว์ที่ไม่ใช่อินทรีย์แทนได้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จนกระทั่ง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ธันวาคม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2026 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สำเร็จแล้ว:</w:t>
      </w: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0"/>
        </w:numPr>
        <w:tabs>
          <w:tab w:pos="2349" w:val="left" w:leader="none"/>
        </w:tabs>
        <w:spacing w:line="240" w:lineRule="auto" w:before="0" w:after="0"/>
        <w:ind w:left="2349" w:right="0" w:hanging="24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รูปร่าง;</w:t>
      </w:r>
    </w:p>
    <w:p>
      <w:pPr>
        <w:pStyle w:val="BodyText"/>
        <w:spacing w:before="14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0"/>
        </w:numPr>
        <w:tabs>
          <w:tab w:pos="2349" w:val="left" w:leader="none"/>
        </w:tabs>
        <w:spacing w:line="240" w:lineRule="auto" w:before="0" w:after="0"/>
        <w:ind w:left="2349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เตรียมไว้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เคมี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ตัวทำละลาย;</w:t>
      </w: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0"/>
        </w:numPr>
        <w:tabs>
          <w:tab w:pos="2348" w:val="left" w:leader="none"/>
          <w:tab w:pos="2350" w:val="left" w:leader="none"/>
        </w:tabs>
        <w:spacing w:line="235" w:lineRule="auto" w:before="0" w:after="0"/>
        <w:ind w:left="2350" w:right="2859" w:hanging="34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หนุ่มสาว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โปรตีน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สารประกอบ;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ListParagraph"/>
        <w:spacing w:after="0" w:line="235" w:lineRule="auto"/>
        <w:jc w:val="left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110"/>
        </w:numPr>
        <w:tabs>
          <w:tab w:pos="2348" w:val="left" w:leader="none"/>
          <w:tab w:pos="2350" w:val="left" w:leader="none"/>
        </w:tabs>
        <w:spacing w:line="235" w:lineRule="auto" w:before="136" w:after="0"/>
        <w:ind w:left="2350" w:right="2857" w:hanging="33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เปอร์เซ็นต์สูงสุดที่อนุญาตต่อช่วงเวลา 12 เดือนสำหรับสัตว์เหล่านั้นต้องไม่เกิน 5% เปอร์เซ็นต์ของน้ำหนักแห้ง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คำนวณแล้ว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สวัสดิการ</w:t>
      </w:r>
    </w:p>
    <w:p>
      <w:pPr xmlns:w="http://schemas.openxmlformats.org/wordprocessingml/2006/main">
        <w:spacing w:before="124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การดึง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ห้าม.</w:t>
      </w:r>
    </w:p>
    <w:p>
      <w:pPr>
        <w:pStyle w:val="BodyText"/>
        <w:rPr>
          <w:sz w:val="17"/>
        </w:rPr>
      </w:pPr>
    </w:p>
    <w:p>
      <w:pPr>
        <w:pStyle w:val="BodyText"/>
        <w:spacing w:before="65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spacing w:line="235" w:lineRule="auto" w:before="192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แนวปฏิบัติ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58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อย่างน้อยหนึ่งในสามของพื้นที่พื้นจะต้องเป็นพื้นทึบ กล่าวคือ ไม่ใช่พื้นระแนงหรือพื้นตะแกรง และจะต้องปูด้วยวัสดุรองพื้น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หลอด,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เศษไม้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ทราย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สนามหญ้า;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57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ในโรงเรือนเลี้ยงไก่ไข่ พื้นที่ส่วนใหญ่ของพื้นควรเป็นพื้นที่กว้างขวางเพียงพอ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ไก่ตัวเมีย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คอลเลกชัน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มูลสัตว์;</w:t>
      </w:r>
    </w:p>
    <w:p>
      <w:pPr>
        <w:pStyle w:val="BodyText"/>
        <w:spacing w:before="13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64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5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670" w:val="left" w:leader="none"/>
        </w:tabs>
        <w:spacing w:line="235" w:lineRule="auto" w:before="0" w:after="0"/>
        <w:ind w:left="670" w:right="2856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จะต้องนำสัตว์เลี้ยงออกจากโรงเรือนระหว่างการเลี้ยงสัตว์ปีกแต่ละชุด ในช่วงเวลานั้นจะต้องทำความสะอาดและฆ่าเชื้อโรงเรือนและอุปกรณ์ต่างๆ นอกจากนี้ ในระหว่างการเลี้ยงสัตว์ปีก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ชุด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สมบูรณ์,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วิ่ง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พื้นที่ดังกล่าวจะต้องถูกปล่อยว่างไว้เป็นระยะเวลาที่ประเทศสมาชิกกำหนด เพื่อให้พืชพรรณได้เจริญเติบโตกลับคืนมา ผู้ดำเนินการ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จะต้องเก็บรักษาบันทึกหรือหลักฐานเอกสารเกี่ยวกับการดำเนินการดังกล่าว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ระยะเวลา.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สัตว์ปีกคือ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เลี้ยงดู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ชุดต่างๆ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วิ่ง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ฟรี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เพื่อท่องเที่ยว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ตลอดทั้ง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46" w:space="549"/>
            <w:col w:w="8107"/>
          </w:cols>
        </w:sectPr>
      </w:pPr>
    </w:p>
    <w:p>
      <w:pPr>
        <w:pStyle w:val="BodyText"/>
      </w:pPr>
    </w:p>
    <w:p>
      <w:pPr>
        <w:pStyle w:val="BodyText"/>
        <w:spacing w:before="19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2" w:after="0"/>
        <w:ind w:left="2066" w:right="2858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สัตว์ปีกจะต้องมีพื้นที่โล่งให้เข้าถึงได้อย่างน้อยหนึ่งในสามของพื้นที่ทั้งหมด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ตลอดช่วงชีวิตของพวกมัน อย่างไรก็ตาม ไก่ไข่และไก่ขุนจะต้องสามารถเข้าถึงได้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ชีวิต ยกเว้นในกรณีที่มีข้อจำกัดชั่วคราวที่กำหนดขึ้นตามหลักเกณฑ์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กฎหมาย;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1" w:after="0"/>
        <w:ind w:left="2066" w:right="2858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จะต้องจัดให้มีพื้นที่โล่งแจ้งตลอดช่วงเวลากลางวันตั้งแต่ต้นจนจบ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ควรเริ่มทำตั้งแต่อายุยังน้อยเท่าที่จะเป็นไปได้ และเมื่อใดก็ตามที่สภาพร่างกายเอื้ออำนวย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และสภาพร่างกายเอื้ออำนวย ยกเว้นกรณีชั่วคราว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ข้อจำกัด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ได้มีการบังคับใช้แล้ว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บนพื้นฐานของกฎหมายของสหภาพยุโรป;</w:t>
      </w:r>
    </w:p>
    <w:p>
      <w:pPr>
        <w:pStyle w:val="BodyText"/>
        <w:rPr>
          <w:sz w:val="17"/>
        </w:rPr>
      </w:pP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57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โดยเป็นการยกเว้นจากข้อ 1.6.5 ในกรณีของการผสมพันธุ์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ไก่และไก่สาวอายุต่ำกว่า 18 สัปดาห์ เมื่อเป็นไปตามเงื่อนไขที่ระบุไว้ในข้อ 1.7.3 เกี่ยวกับข้อจำกัดและข้อผูกพันที่เกี่ยวข้อง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มนุษย์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ข้อกำหนดที่บังคับใช้ตามกฎหมายของสหภาพได้รับการปฏิบัติตามและป้องกันการแพร่พันธุ์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ไก่สาว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อายุ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สัปดาห์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เพื่อเปิด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ที่พิจารณา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ในพื้นที่เหล่านั้น และในกรณีดังกล่าว จะต้องมีรั้วตาข่ายลวดเพื่อป้องกันนกชนิดอื่นเข้ามา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ออก;</w:t>
      </w:r>
    </w:p>
    <w:p>
      <w:pPr>
        <w:pStyle w:val="BodyText"/>
        <w:rPr>
          <w:sz w:val="17"/>
        </w:rPr>
      </w:pP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61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ง่าย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ตัวเลข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ดื่ม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รางน้ำ;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59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ครอบคลุม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ส่วนใหญ่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พร้อมด้วย </w:t>
      </w:r>
      <w:r xmlns:w="http://schemas.openxmlformats.org/wordprocessingml/2006/main">
        <w:rPr>
          <w:color w:val="231F20"/>
          <w:spacing w:val="-2"/>
          <w:sz w:val="17"/>
        </w:rPr>
        <w:t xml:space="preserve">พืชพรรณ;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136" w:after="0"/>
        <w:ind w:left="2066" w:right="2857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ภายใต้สภาวะที่ปริมาณอาหารจากพื้นที่เลี้ยงสัตว์มีจำกัด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ตัวอย่าง,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เนื่องจาก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ภาคเรียน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หิมะ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ปิดบัง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ในสภาพอากาศแห้งแล้ง ควรมีการเสริมอาหารหยาบเพิ่มเติม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อาหารลดน้ำหนัก;</w:t>
      </w:r>
    </w:p>
    <w:p>
      <w:pPr>
        <w:pStyle w:val="BodyText"/>
        <w:spacing w:before="17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58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ในกรณีที่สัตว์ปีกถูกเลี้ยงไว้ในอาคารเนื่องจากข้อจำกัดหรือข้อผูกพันที่กำหนดโดยกฎหมายของสหภาพ สัตว์ปีกเหล่านั้นจะต้องมีที่อยู่อาศัยถาวร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ใยอาหาร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พบปะ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พฤติกรรมศาสตร์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ความต้องการ;</w:t>
      </w:r>
    </w:p>
    <w:p>
      <w:pPr>
        <w:pStyle w:val="BodyText"/>
        <w:spacing w:before="17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1" w:after="0"/>
        <w:ind w:left="2066" w:right="2857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นกน้ำจะต้องสามารถเข้าถึงลำธาร บ่อ สระ หรือสระน้ำได้เมื่อใดก็ตามที่สภาพอากาศและสุขอนามัยเอื้ออำนวย เพื่อเคารพความต้องการเฉพาะสายพันธุ์และข้อกำหนดด้านสวัสดิภาพสัตว์ เมื่อสภาพอากาศไม่เอื้ออำนวย นกน้ำจะต้องสามารถเข้าถึงน้ำได้ในระดับที่สามารถจุ่มหัวลงไปได้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ทำความสะอาด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ขนนก;</w:t>
      </w:r>
    </w:p>
    <w:p>
      <w:pPr>
        <w:pStyle w:val="BodyText"/>
        <w:spacing w:before="17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59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แสงสว่าง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เสริม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เทียม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จัดหา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ชั่วโมง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แสงสว่าง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ต่อเนื่องตลอดคืน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พักผ่อน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แสงสว่าง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แปด </w:t>
      </w:r>
      <w:r xmlns:w="http://schemas.openxmlformats.org/wordprocessingml/2006/main">
        <w:rPr>
          <w:color w:val="231F20"/>
          <w:spacing w:val="-2"/>
          <w:sz w:val="17"/>
        </w:rPr>
        <w:t xml:space="preserve">ชั่วโมง;</w:t>
      </w:r>
    </w:p>
    <w:p>
      <w:pPr>
        <w:pStyle w:val="BodyText"/>
        <w:spacing w:before="17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0" w:after="0"/>
        <w:ind w:left="2066" w:right="2861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ใช้งานได้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พื้นผิว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อ้วนขึ้น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โรงเรือนเลี้ยงสัตว์ปีก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1,600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ม. </w:t>
      </w:r>
      <w:r xmlns:w="http://schemas.openxmlformats.org/wordprocessingml/2006/main">
        <w:rPr>
          <w:color w:val="231F20"/>
          <w:sz w:val="17"/>
          <w:vertAlign w:val="superscript"/>
        </w:rPr>
        <w:t xml:space="preserve">2 </w:t>
      </w:r>
      <w:r xmlns:w="http://schemas.openxmlformats.org/wordprocessingml/2006/main">
        <w:rPr>
          <w:color w:val="231F20"/>
          <w:sz w:val="17"/>
          <w:vertAlign w:val="baseline"/>
        </w:rPr>
        <w:t xml:space="preserve">;</w:t>
      </w:r>
    </w:p>
    <w:p>
      <w:pPr>
        <w:pStyle w:val="BodyText"/>
        <w:spacing w:before="17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1"/>
        </w:numPr>
        <w:tabs>
          <w:tab w:pos="2066" w:val="left" w:leader="none"/>
        </w:tabs>
        <w:spacing w:line="235" w:lineRule="auto" w:before="1" w:after="0"/>
        <w:ind w:left="2066" w:right="2860" w:hanging="33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ไม่เกิน 3</w:t>
      </w:r>
      <w:r xmlns:w="http://schemas.openxmlformats.org/wordprocessingml/2006/main">
        <w:rPr>
          <w:color w:val="231F20"/>
          <w:spacing w:val="-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อนุญาตให้เลี้ยงไก่ไข่ได้ 000 ตัวในช่องเดียว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สัตว์ปีก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บ้าน.</w:t>
      </w:r>
    </w:p>
    <w:p>
      <w:pPr>
        <w:pStyle w:val="BodyText"/>
        <w:spacing w:before="1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กระต่าย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spacing w:before="189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spacing w:before="17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2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70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ร้อยละของอาหารสัตว์จะมาจาก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จากฟาร์ม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ตัวมันเอง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หรือถ้าหากว่าสิ่งนี้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หากไม่สามารถดำเนินการได้ หรือไม่มีอาหารสัตว์ดังกล่าว จะต้องผลิตโดยความร่วมมือกับหน่วยผลิตเกษตรอินทรีย์หรือหน่วยผลิตที่อยู่ระหว่างการเปลี่ยนผ่าน และผู้ประกอบการอาหารสัตว์รายอื่น ๆ โดยใช้อาหารสัตว์และวัตถุดิบอาหารสัตว์จาก </w:t>
      </w:r>
      <w:r xmlns:w="http://schemas.openxmlformats.org/wordprocessingml/2006/main">
        <w:rPr>
          <w:color w:val="231F20"/>
          <w:spacing w:val="-2"/>
          <w:sz w:val="17"/>
        </w:rPr>
        <w:t xml:space="preserve">ภูมิภาค เดียวกัน</w:t>
      </w:r>
    </w:p>
    <w:p>
      <w:pPr>
        <w:pStyle w:val="BodyText"/>
        <w:spacing w:before="17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2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2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กระต่ายควรมีโอกาสได้กินหญ้าในทุ่งหญ้าเมื่อใดก็ตามที่สภาพแวดล้อมเอื้ออำนวย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spacing w:before="17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2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ระบบการเลี้ยงสัตว์ควรเน้นการใช้ประโยชน์จากทุ่งหญ้าเลี้ยงสัตว์ให้มากที่สุด โดยพิจารณาจากปริมาณทุ่งหญ้าที่มีอยู่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แตกต่าง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ปี;</w:t>
      </w:r>
    </w:p>
    <w:p>
      <w:pPr>
        <w:pStyle w:val="BodyText"/>
        <w:spacing w:before="17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2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ควรจัดหาอาหารที่มีเส้นใย เช่น ฟางหรือหญ้าแห้ง เมื่อไม่มีหญ้าให้กิน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เพียงพอ.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อาหารสัตว์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ประกอบด้วย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อาหาร.</w:t>
      </w:r>
    </w:p>
    <w:p>
      <w:pPr>
        <w:pStyle w:val="BodyText"/>
        <w:spacing w:before="17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spacing w:line="235" w:lineRule="auto" w:before="193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แนวปฏิบัติ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spacing w:before="17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สะดวกสบาย,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ทำความสะอาด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พื้นที่ตากผ้าหรือพักผ้าขนาดเพียงพอ ประกอบด้วยโครงสร้างที่แข็งแรง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ระแนงไม้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เครื่องนอน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เต็มไปด้วยเศษขยะ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จะต้องจัดเตรียม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ในบริเวณจุดพักรถ มีขยะเกลื่อนกลาด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วัสดุรองพื้นจะต้องประกอบด้วยฟางหรือวัสดุธรรมชาติอื่นที่เหมาะสม อาจปรับปรุงและเสริมคุณค่าของวัสดุรองพื้นด้วยผลิตภัณฑ์แร่ธาตุใดๆ ที่ได้รับอนุญาตตามมาตรา 24 ในฐานะปุ๋ยหรือสารปรับปรุงดินสำหรับ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65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13"/>
        </w:numPr>
        <w:tabs>
          <w:tab w:pos="2017" w:val="left" w:leader="none"/>
        </w:tabs>
        <w:spacing w:line="240" w:lineRule="auto" w:before="133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กระต่าย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กลุ่มต่างๆ</w:t>
      </w:r>
    </w:p>
    <w:p>
      <w:pPr>
        <w:pStyle w:val="BodyText"/>
        <w:rPr>
          <w:sz w:val="17"/>
        </w:rPr>
      </w:pP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3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กระต่าย</w:t>
      </w:r>
      <w:r xmlns:w="http://schemas.openxmlformats.org/wordprocessingml/2006/main">
        <w:rPr>
          <w:color w:val="231F20"/>
          <w:spacing w:val="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</w:t>
      </w:r>
      <w:r xmlns:w="http://schemas.openxmlformats.org/wordprocessingml/2006/main">
        <w:rPr>
          <w:color w:val="231F20"/>
          <w:spacing w:val="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แข็งแกร่ง</w:t>
      </w:r>
      <w:r xmlns:w="http://schemas.openxmlformats.org/wordprocessingml/2006/main">
        <w:rPr>
          <w:color w:val="231F20"/>
          <w:spacing w:val="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พันธุ์</w:t>
      </w:r>
      <w:r xmlns:w="http://schemas.openxmlformats.org/wordprocessingml/2006/main">
        <w:rPr>
          <w:color w:val="231F20"/>
          <w:spacing w:val="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ดัดแปลง</w:t>
      </w:r>
      <w:r xmlns:w="http://schemas.openxmlformats.org/wordprocessingml/2006/main">
        <w:rPr>
          <w:color w:val="231F20"/>
          <w:spacing w:val="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กลางแจ้ง</w:t>
      </w:r>
      <w:r xmlns:w="http://schemas.openxmlformats.org/wordprocessingml/2006/main">
        <w:rPr>
          <w:color w:val="231F20"/>
          <w:spacing w:val="9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เงื่อนไข;</w:t>
      </w:r>
    </w:p>
    <w:p>
      <w:pPr>
        <w:pStyle w:val="BodyText"/>
        <w:rPr>
          <w:sz w:val="17"/>
        </w:rPr>
      </w:pP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3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กระต่าย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ถึง:</w:t>
      </w:r>
    </w:p>
    <w:p>
      <w:pPr>
        <w:pStyle w:val="BodyText"/>
        <w:rPr>
          <w:sz w:val="17"/>
        </w:rPr>
      </w:pP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3"/>
        </w:numPr>
        <w:tabs>
          <w:tab w:pos="2349" w:val="left" w:leader="none"/>
        </w:tabs>
        <w:spacing w:line="240" w:lineRule="auto" w:before="0" w:after="0"/>
        <w:ind w:left="2349" w:right="0" w:hanging="24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ครอบคลุม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ที่หลบภัย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มืด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ซ่อน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สถานที่;</w:t>
      </w:r>
    </w:p>
    <w:p>
      <w:pPr>
        <w:pStyle w:val="BodyText"/>
        <w:rPr>
          <w:sz w:val="17"/>
        </w:rPr>
      </w:pP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3"/>
        </w:numPr>
        <w:tabs>
          <w:tab w:pos="2349" w:val="left" w:leader="none"/>
        </w:tabs>
        <w:spacing w:line="240" w:lineRule="auto" w:before="0" w:after="0"/>
        <w:ind w:left="2349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กลางแจ้ง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วิ่ง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พืชพรรณ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ทุ่งหญ้าเลี้ยงสัตว์;</w:t>
      </w:r>
    </w:p>
    <w:p>
      <w:pPr>
        <w:pStyle w:val="BodyText"/>
        <w:rPr>
          <w:sz w:val="17"/>
        </w:rPr>
      </w:pP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3"/>
        </w:numPr>
        <w:tabs>
          <w:tab w:pos="2349" w:val="left" w:leader="none"/>
        </w:tabs>
        <w:spacing w:line="240" w:lineRule="auto" w:before="0" w:after="0"/>
        <w:ind w:left="2349" w:right="0" w:hanging="339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ที่ยกขึ้น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แพลตฟอร์ม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นั่ง,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ข้างใน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ออก;</w:t>
      </w:r>
    </w:p>
    <w:p>
      <w:pPr>
        <w:pStyle w:val="BodyText"/>
        <w:rPr>
          <w:sz w:val="17"/>
        </w:rPr>
      </w:pP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3"/>
        </w:numPr>
        <w:tabs>
          <w:tab w:pos="2349" w:val="left" w:leader="none"/>
        </w:tabs>
        <w:spacing w:line="240" w:lineRule="auto" w:before="0" w:after="0"/>
        <w:ind w:left="2349" w:right="0" w:hanging="33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การทำรัง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การพยาบาล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ทำ.</w:t>
      </w:r>
    </w:p>
    <w:p>
      <w:pPr>
        <w:pStyle w:val="BodyText"/>
        <w:rPr>
          <w:sz w:val="17"/>
        </w:rPr>
      </w:pP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ผึ้ง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spacing w:line="235" w:lineRule="auto" w:before="128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สำหรับการเลี้ยงผึ้ง ควรให้ความสำคัญกับการใช้ผึ้งพันธุ์ </w:t>
      </w:r>
      <w:r xmlns:w="http://schemas.openxmlformats.org/wordprocessingml/2006/main">
        <w:rPr>
          <w:i/>
          <w:color w:val="231F20"/>
          <w:sz w:val="17"/>
        </w:rPr>
        <w:t xml:space="preserve">Apis mellifera </w:t>
      </w:r>
      <w:r xmlns:w="http://schemas.openxmlformats.org/wordprocessingml/2006/main">
        <w:rPr>
          <w:color w:val="231F20"/>
          <w:sz w:val="17"/>
        </w:rPr>
        <w:t xml:space="preserve">เป็น หลัก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ท้องถิ่น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ชนิดย่อยทางนิเวศวิทยา</w:t>
      </w:r>
    </w:p>
    <w:p>
      <w:pPr>
        <w:pStyle w:val="BodyText"/>
        <w:rPr>
          <w:sz w:val="17"/>
        </w:rPr>
      </w:pP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spacing w:before="189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4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เมื่อสิ้นสุดฤดูกาลผลิตแล้ว รังผึ้งจะต้องถูกทิ้งไว้โดยไม่มีอะไรปกคลุม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เงินสำรอง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น้ำผึ้ง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เรณู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ผึ้ง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รอดชีวิต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ฤดูหนาว;</w:t>
      </w:r>
    </w:p>
    <w:p>
      <w:pPr>
        <w:pStyle w:val="BodyText"/>
        <w:spacing w:before="1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66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เอ็ม1</w:t>
      </w:r>
    </w:p>
    <w:p>
      <w:pPr>
        <w:pStyle w:val="BodyText"/>
        <w:spacing w:before="116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0"/>
          <w:numId w:val="114"/>
        </w:numPr>
        <w:tabs>
          <w:tab w:pos="621" w:val="left" w:leader="none"/>
          <w:tab w:pos="623" w:val="left" w:leader="none"/>
        </w:tabs>
        <w:spacing w:line="235" w:lineRule="auto" w:before="0" w:after="0"/>
        <w:ind w:left="623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ห้อาหารแก่รังผึ้งสามารถทำได้เฉพาะในกรณีที่รังผึ้งตกอยู่ในอันตรายเนื่องจากสภาพอากาศเท่านั้น ในกรณีเช่นนั้น รังผึ้งควรได้รับอาหารเป็นน้ำผึ้งอินทรีย์ เกสรผึ้งอินทรีย์ และน้ำเชื่อมอินทรีย์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น้ำตาล.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46" w:space="549"/>
            <w:col w:w="8107"/>
          </w:cols>
        </w:sectPr>
      </w:pPr>
    </w:p>
    <w:p>
      <w:pPr>
        <w:pStyle w:val="BodyText"/>
      </w:pPr>
    </w:p>
    <w:p>
      <w:pPr>
        <w:pStyle w:val="BodyText"/>
        <w:spacing w:before="8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การดูแล</w:t>
      </w:r>
    </w:p>
    <w:p>
      <w:pPr xmlns:w="http://schemas.openxmlformats.org/wordprocessingml/2006/main">
        <w:spacing w:before="188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การดูแล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เพื่อวัตถุประสงค์ในการปกป้องกรอบรังผึ้ง รังผึ้ง และหวีผึ้ง 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โดยเฉพาะอย่างยิ่งจากศัตรูพืช จะใช้เฉพาะสารกำจัดหนูในกับดัก และผลิตภัณฑ์และสารที่เหมาะสมซึ่งได้รับอนุญาตตามมาตรา 9 เท่านั้น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rPr>
          <w:sz w:val="17"/>
        </w:rPr>
      </w:pP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5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วิธีการทางกายภาพในการฆ่าเชื้อในรังผึ้ง เช่น ไอน้ำหรือการฆ่าเชื้อโดยตรง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เปลวไฟ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rPr>
          <w:sz w:val="17"/>
        </w:rPr>
      </w:pP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5"/>
        </w:numPr>
        <w:tabs>
          <w:tab w:pos="2017" w:val="left" w:leader="none"/>
          <w:tab w:pos="2019" w:val="left" w:leader="none"/>
        </w:tabs>
        <w:spacing w:line="237" w:lineRule="auto" w:before="1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การทำลายลูกปลาตัวผู้จะได้รับอนุญาตเท่านั้น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การแยกตัว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การระบาด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วาร์โรอา</w:t>
      </w:r>
      <w:r xmlns:w="http://schemas.openxmlformats.org/wordprocessingml/2006/main">
        <w:rPr>
          <w:i/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ตัวทำลาย </w:t>
      </w:r>
      <w:r xmlns:w="http://schemas.openxmlformats.org/wordprocessingml/2006/main">
        <w:rPr>
          <w:color w:val="231F20"/>
          <w:sz w:val="17"/>
        </w:rPr>
        <w:t xml:space="preserve">;</w:t>
      </w: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หากแม้จะใช้มาตรการป้องกันทุกอย่างแล้ว ฝูงสัตว์ยังคงเจ็บป่วยหรือติดเชื้อ จะต้องทำการรักษาทันที และหากจำเป็น อาจดำเนินการเพิ่มเติมได้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การแยกตัว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ฟาร์มเลี้ยงผึ้ง;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15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กรดฟอร์มิก กรดแลคติก กรดอะซิติก และกรดออกซาลิก รวมถึงเมนทอล ไทมอล ยูคาลิปตอล หรือการบูร อาจใช้ในกรณีที่มีแมลงรบกวน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วาร์โรอา</w:t>
      </w:r>
      <w:r xmlns:w="http://schemas.openxmlformats.org/wordprocessingml/2006/main">
        <w:rPr>
          <w:i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ตัวทำลาย </w:t>
      </w:r>
      <w:r xmlns:w="http://schemas.openxmlformats.org/wordprocessingml/2006/main">
        <w:rPr>
          <w:color w:val="231F20"/>
          <w:sz w:val="17"/>
        </w:rPr>
        <w:t xml:space="preserve">;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5"/>
        </w:numPr>
        <w:tabs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หากมีการใช้ผลิตภัณฑ์ยาแผนปัจจุบันที่สังเคราะห์ทางเคมี รวมถึงยาปฏิชีวนะ ในการรักษา นอกเหนือจากผลิตภัณฑ์และสารที่ได้รับอนุญาตตามมาตรา 9 และ 24 สำหรับใช้ในการผลิตแบบอินทรีย์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อาณานิคมที่ได้รับการรักษา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การแยกตัว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ฟาร์มเลี้ยงผึ้ง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ขี้ผึ้งที่ใช้จะต้องเปลี่ยนเป็นขี้ผึ้งที่ได้จากการเลี้ยงผึ้งแบบอินทรีย์ จากนั้นจะต้องผ่านช่วงระยะเวลาเปลี่ยนผ่าน 12 เดือนตามที่ระบุไว้ในข้อ 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อาณานิคม</w:t>
      </w:r>
    </w:p>
    <w:p>
      <w:pPr>
        <w:pStyle w:val="BodyText"/>
        <w:rPr>
          <w:sz w:val="17"/>
        </w:rPr>
      </w:pPr>
    </w:p>
    <w:p>
      <w:pPr>
        <w:pStyle w:val="BodyText"/>
        <w:spacing w:before="7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สวัสดิการ</w:t>
      </w:r>
    </w:p>
    <w:p>
      <w:pPr xmlns:w="http://schemas.openxmlformats.org/wordprocessingml/2006/main">
        <w:spacing w:line="235" w:lineRule="auto" w:before="192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สำหรับการเลี้ยงผึ้ง จะ </w:t>
      </w:r>
      <w:r xmlns:w="http://schemas.openxmlformats.org/wordprocessingml/2006/main">
        <w:rPr>
          <w:color w:val="231F20"/>
          <w:spacing w:val="-2"/>
          <w:sz w:val="17"/>
        </w:rPr>
        <w:t xml:space="preserve">มีการใช้กฎทั่วไปเพิ่มเติมดังต่อไปนี้: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6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การทำลายผึ้งในรังเป็นวิธีการที่เกี่ยวข้องกับ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การเก็บเกี่ยว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ห้ามมิให้กระทำการใดๆ;</w:t>
      </w:r>
    </w:p>
    <w:p>
      <w:pPr>
        <w:pStyle w:val="BodyText"/>
        <w:rPr>
          <w:sz w:val="17"/>
        </w:rPr>
      </w:pPr>
    </w:p>
    <w:p>
      <w:pPr>
        <w:pStyle w:val="BodyText"/>
        <w:spacing w:before="7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6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การกระทำที่เป็นการทำร้ายร่างกาย เช่น การตัดปีกของผึ้งนางพญา ถือเป็น </w:t>
      </w:r>
      <w:r xmlns:w="http://schemas.openxmlformats.org/wordprocessingml/2006/main">
        <w:rPr>
          <w:color w:val="231F20"/>
          <w:spacing w:val="-2"/>
          <w:sz w:val="17"/>
        </w:rPr>
        <w:t xml:space="preserve">สิ่งต้องห้าม</w:t>
      </w:r>
    </w:p>
    <w:p>
      <w:pPr>
        <w:pStyle w:val="BodyText"/>
        <w:rPr>
          <w:sz w:val="17"/>
        </w:rPr>
      </w:pP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spacing w:line="235" w:lineRule="auto" w:before="192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แนวปฏิบัติ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7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ควรจัดวางรังผึ้งในพื้นที่ที่รับประกันว่ามีแหล่งน้ำหวานและละอองเกสรดอกไม้ที่อุดมสมบูรณ์ ซึ่งส่วนใหญ่มาจากพืชผลทางการเกษตรอินทรีย์ หรือหากเหมาะสม ก็ควรจัดหาแหล่งอาหารจากธรรมชาติเข้ามาแทน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ของการเกิดเอง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พืชพรรณ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หรือป่าไม้หรือพืชผลที่ไม่ได้จัดการแบบอินทรีย์ ซึ่งได้รับการบำบัดด้วยสารเคมีเพียงอย่างเดียว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ผลกระทบ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วิธีการ;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ตั้งฟาร์มเลี้ยงผึ้งให้ห่างจากแหล่งที่อาจก่อให้เกิดการปนเปื้อนของผลิตภัณฑ์จากการเลี้ยงผึ้งหรือส่งผลเสียต่อสุขภาพขอ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ผึ้ง;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ฟาร์มเลี้ยงผึ้ง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ที่,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รัศมี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ภายในรัศมี 3 กิโลเมตรจากแหล่งเลี้ยงผึ้ง แหล่งน้ำหวานและละอองเกสรส่วนใหญ่มาจากพืชผลทางการเกษตรอินทรีย์ หรือพืชที่ขึ้นเองตามธรรมชาติ หรือพืชผลที่ได้รับการจัดการด้วยสารเคมีที่มีผลกระทบต่อสิ่งแวดล้อมต่ำ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วิธีการส่งผลกระทบที่เทียบเท่ากัน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สำหรับข้อกำหนดที่ระบุไว้ในมาตรา 28 และ 30 ของระเบียบ (EU) เลขที่ 1305/2013 ซึ่งไม่สามารถส่งผลกระทบต่อคุณสมบัติของการผลิตผึ้งที่เป็นอินทรีย์ได้ ข้อกำหนดดังกล่าวจึงไม่มีผลบังคับใช้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ในกรณีที่ไม่มีการออกดอก หรือรังผึ้ง...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อยู่ในสภาวะพักตัว;</w:t>
      </w: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ลมพิษ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ผลิตจากวัสดุธรรมชาติเป็นหลัก จึงไม่มีความเสี่ยงต่อการปนเปื้อน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สินค้า;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ขี้ผึ้งสำหรับทำฐานรังผึ้งใหม่จะต้องมาจากแหล่งผลิตอินทรีย์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หน่วย;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อนุญาตให้ใช้เฉพาะผลิตภัณฑ์จากธรรมชาติ เช่น โพรโพลิส ขี้ผึ้ง และน้ำมันจากพืชเท่านั้น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รังผึ้ง;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67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  <w:tab w:pos="2019" w:val="left" w:leader="none"/>
        </w:tabs>
        <w:spacing w:line="237" w:lineRule="auto" w:before="135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ห้ามใช้สารเคมีไล่แมลงสังเคราะห์ในระหว่างการสกัดน้ำผึ้ง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การดำเนินงาน;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รัง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หวี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น้ำผึ้ง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การสกัด;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1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ลี้ยงผึ้งจะไม่ถือว่าเป็นเกษตรอินทรีย์หากดำเนินการในภูมิภาคหรือพื้นที่ที่ประเทศสมาชิกกำหนดให้เป็นภูมิภาคหรือพื้นที่ที่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การเลี้ยงผึ้ง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ปฏิบัติได้จริง</w:t>
      </w: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68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2"/>
        <w:rPr>
          <w:b/>
        </w:rPr>
      </w:pPr>
    </w:p>
    <w:p>
      <w:pPr xmlns:w="http://schemas.openxmlformats.org/wordprocessingml/2006/main">
        <w:spacing w:before="0"/>
        <w:ind w:left="341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บี</w:t>
      </w:r>
    </w:p>
    <w:p>
      <w:pPr>
        <w:pStyle w:val="BodyText"/>
        <w:spacing w:before="111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3"/>
          <w:numId w:val="97"/>
        </w:numPr>
        <w:tabs>
          <w:tab w:pos="888" w:val="left" w:leader="none"/>
        </w:tabs>
        <w:spacing w:line="240" w:lineRule="auto" w:before="0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การเก็บรักษาบันทึก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ภาระผูกพัน</w:t>
      </w:r>
    </w:p>
    <w:p>
      <w:pPr xmlns:w="http://schemas.openxmlformats.org/wordprocessingml/2006/main">
        <w:spacing w:line="235" w:lineRule="auto" w:before="128"/>
        <w:ind w:left="888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จัดทำแผนที่ที่มีมาตราส่วนที่เหมาะสมหรือพิกัดทางภูมิศาสตร์ของตำแหน่งที่ตั้งของรังผึ้งเพื่อส่งมอบให้แก่หน่วยงานควบคุม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การสาธิต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สามารถเข้าถึงได้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ไปยัง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อาณานิคม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พบปะ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ระเบียบข้อบังคับ.</w:t>
      </w:r>
    </w:p>
    <w:p>
      <w:pPr xmlns:w="http://schemas.openxmlformats.org/wordprocessingml/2006/main">
        <w:spacing w:line="235" w:lineRule="auto" w:before="129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ลงทะเบียน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ข้อมูลเกี่ยวกับการให้อาหารในฟาร์มเลี้ยงผึ้ง: ชื่อผลิตภัณฑ์ที่ใช้ วันที่ ปริมาณ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ลมพิษ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</w:p>
    <w:p>
      <w:pPr xmlns:w="http://schemas.openxmlformats.org/wordprocessingml/2006/main">
        <w:spacing w:line="235" w:lineRule="auto" w:before="130"/>
        <w:ind w:left="888" w:right="2859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จะต้องบันทึกเขตที่ตั้งของฟาร์มเลี้ยงผึ้งไว้ด้วย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การระบุตัวตน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ลมพิษ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กำลังย้าย.</w:t>
      </w:r>
    </w:p>
    <w:p>
      <w:pPr xmlns:w="http://schemas.openxmlformats.org/wordprocessingml/2006/main">
        <w:spacing w:line="235" w:lineRule="auto" w:before="128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สมัครแล้ว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ลงทะเบียน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การดูแลรังผึ้ง รวมถึงการรื้อถอนรังผึ้งและการสกัดน้ำผึ้ง ปริมาณและวันที่เก็บน้ำผึ้งจะต้องระบุไว้ด้วย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บันทึกเรียบร้อยแล้ว</w:t>
      </w:r>
    </w:p>
    <w:p>
      <w:pPr>
        <w:pStyle w:val="BodyText"/>
        <w:spacing w:before="141"/>
        <w:rPr>
          <w:sz w:val="17"/>
        </w:rPr>
      </w:pPr>
    </w:p>
    <w:p>
      <w:pPr xmlns:w="http://schemas.openxmlformats.org/wordprocessingml/2006/main">
        <w:spacing w:before="1"/>
        <w:ind w:left="668" w:right="0" w:firstLine="0"/>
        <w:jc w:val="left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ส่วนหนึ่ง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III:</w:t>
      </w:r>
      <w:r xmlns:w="http://schemas.openxmlformats.org/wordprocessingml/2006/main">
        <w:rPr>
          <w:b/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กฎ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สำหรับ</w:t>
      </w:r>
      <w:r xmlns:w="http://schemas.openxmlformats.org/wordprocessingml/2006/main">
        <w:rPr>
          <w:b/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สาหร่าย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b/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pStyle w:val="ListParagraph"/>
        <w:numPr>
          <w:ilvl w:val="0"/>
          <w:numId w:val="118"/>
        </w:numPr>
        <w:tabs>
          <w:tab w:pos="888" w:val="left" w:leader="none"/>
        </w:tabs>
        <w:spacing w:line="240" w:lineRule="auto" w:before="124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ความต้องการ</w:t>
      </w: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888" w:val="left" w:leader="none"/>
        </w:tabs>
        <w:spacing w:line="235" w:lineRule="auto" w:before="127" w:after="0"/>
        <w:ind w:left="888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ถานที่ปฏิบัติงานจะต้องเป็นพื้นที่ที่ไม่เสี่ยงต่อการปนเปื้อนด้วยผลิตภัณฑ์หรือสารที่ไม่ได้รับอนุญาตให้ใช้งา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การผลิตแบบอินทรีย์ หรือมีสารมลพิษที่อาจส่งผลเสียต่อการผลิตแบบอินทรีย์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ธรรมชาติ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6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888" w:val="left" w:leader="none"/>
        </w:tabs>
        <w:spacing w:line="235" w:lineRule="auto" w:before="1" w:after="0"/>
        <w:ind w:left="888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หน่วยการผลิตทั้งแบบอินทรีย์และไม่ใช่อินทรีย์จะต้องได้รับการจัดเตรียมอย่างเหมาะสม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แยกจากกัน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ขั้นต่ำ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การแยกจากกัน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กำหนดโดยรัฐสมาชิก ในกรณีที่เกี่ยวข้อง มาตรการแยกดังกล่าวจะต้อง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ขึ้นอยู่กับสภาพธรรมชาติ ระบบจ่ายน้ำแยกส่วน ระยะทาง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กระแสน้ำขึ้นลง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ไหล,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สถานที่ตั้งปลายน้ำของหน่วยการผลิตอินทรีย์ การผลิตสาหร่ายและการเพาะเลี้ยงสัตว์น้ำจะไม่ถือว่าเป็นอินทรีย์หากดำเนินการในสถานที่หรือพื้นที่ที่หน่วยงานของรัฐสมาชิก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กิจกรรม.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6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888" w:val="left" w:leader="none"/>
        </w:tabs>
        <w:spacing w:line="235" w:lineRule="auto" w:before="0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จะต้องมีการประเมินผลกระทบสิ่งแวดล้อมที่เหมาะสมกับหน่วยการผลิต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สำหรับผู้ประกอบการรายใหม่ทุกราย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การประยุกต์ใช้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สำหรับการผลิตแบบอินทรีย์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ผลิตภัณฑ์จากการเพาะเลี้ยงสัตว์น้ำ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ตรวจสอบ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หน่วยงานและสภาพแวดล้อมโดยรอบ รวมถึงผลกระทบที่อาจเกิดขึ้นจากการดำเนินงาน ผู้ประกอบการต้องจัดทำรายงานการประเมินผลกระทบสิ่งแวดล้อมส่งให้หน่วยงานควบคุม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เนื้อหา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การประเมินผลกระทบสิ่งแวดล้อม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ซึ่งเป็นรากฐาน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ภาคผนวก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IV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2011/92/EU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 </w:t>
      </w:r>
      <w:bookmarkStart xmlns:w="http://schemas.openxmlformats.org/wordprocessingml/2006/main" w:name="_bookmark56" w:id="137"/>
      <w:bookmarkEnd xmlns:w="http://schemas.openxmlformats.org/wordprocessingml/2006/main" w:id="137"/>
      <w:r xmlns:w="http://schemas.openxmlformats.org/wordprocessingml/2006/main">
        <w:rPr>
          <w:color w:val="231F20"/>
          <w:sz w:val="17"/>
        </w:rPr>
        <w:t xml:space="preserve">รัฐสภายุโรปและสภา </w:t>
      </w:r>
      <w:hyperlink xmlns:w="http://schemas.openxmlformats.org/wordprocessingml/2006/main" w:history="true" w:anchor="_bookmark57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57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r xmlns:w="http://schemas.openxmlformats.org/wordprocessingml/2006/main">
        <w:rPr>
          <w:color w:val="231F20"/>
          <w:sz w:val="17"/>
        </w:rPr>
        <w:t xml:space="preserve">) หากหน่วยการผลิตได้รับการประเมินที่เทียบเท่าแล้ว การประเมินนั้นอาจ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7"/>
        <w:rPr>
          <w:sz w:val="20"/>
        </w:rPr>
      </w:pPr>
    </w:p>
    <w:p>
      <w:pPr>
        <w:spacing w:line="20" w:lineRule="exact"/>
        <w:ind w:left="100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780" cy="6350"/>
                <wp:effectExtent l="0" t="0" r="0" b="3175"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.4pt;height:.5pt;mso-position-horizontal-relative:char;mso-position-vertical-relative:line" id="docshapegroup94" coordorigin="0,0" coordsize="1028,10">
                <v:shape style="position:absolute;left:0;top:0;width:1028;height:10" id="docshape95" coordorigin="0,0" coordsize="1028,10" path="m1024,0l3,0,0,2,0,7,3,9,1024,9,1027,7,1027,2,1024,0xe" filled="true" fillcolor="#231f20" stroked="false">
                  <v:path arrowok="t"/>
                  <v:fill type="solid"/>
                </v:shape>
                <v:shape style="position:absolute;left:0;top:0;width:1028;height:10" id="docshape96" coordorigin="0,0" coordsize="1028,10" path="m3,0l1024,0,1027,2,1027,7,1024,9,3,9,0,7,0,2,3,0xe" filled="false" stroked="true" strokeweight="0pt" strokecolor="#231f2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 xmlns:w="http://schemas.openxmlformats.org/wordprocessingml/2006/main">
        <w:pStyle w:val="ListParagraph"/>
        <w:numPr>
          <w:ilvl w:val="0"/>
          <w:numId w:val="119"/>
        </w:numPr>
        <w:tabs>
          <w:tab w:pos="1229" w:val="left" w:leader="none"/>
          <w:tab w:pos="1232" w:val="left" w:leader="none"/>
        </w:tabs>
        <w:spacing w:line="254" w:lineRule="auto" w:before="24" w:after="0"/>
        <w:ind w:left="1232" w:right="2857" w:hanging="223"/>
        <w:jc w:val="both"/>
        <w:rPr>
          <w:sz w:val="14"/>
        </w:rPr>
      </w:pPr>
      <w:bookmarkStart xmlns:w="http://schemas.openxmlformats.org/wordprocessingml/2006/main" w:name="_bookmark57" w:id="138"/>
      <w:bookmarkEnd xmlns:w="http://schemas.openxmlformats.org/wordprocessingml/2006/main" w:id="138"/>
      <w:r xmlns:w="http://schemas.openxmlformats.org/wordprocessingml/2006/main">
        <w:rPr>
          <w:color w:val="231F20"/>
          <w:w w:val="105"/>
          <w:sz w:val="14"/>
        </w:rPr>
        <w:t xml:space="preserve">คำสั่ง</w:t>
      </w:r>
      <w:r xmlns:w="http://schemas.openxmlformats.org/wordprocessingml/2006/main">
        <w:rPr>
          <w:color w:val="231F20"/>
          <w:spacing w:val="2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2011/92/EU</w:t>
      </w:r>
      <w:r xmlns:w="http://schemas.openxmlformats.org/wordprocessingml/2006/main">
        <w:rPr>
          <w:color w:val="231F20"/>
          <w:spacing w:val="2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ของยุโรป</w:t>
      </w:r>
      <w:r xmlns:w="http://schemas.openxmlformats.org/wordprocessingml/2006/main">
        <w:rPr>
          <w:color w:val="231F20"/>
          <w:spacing w:val="2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รัฐสภา</w:t>
      </w:r>
      <w:r xmlns:w="http://schemas.openxmlformats.org/wordprocessingml/2006/main">
        <w:rPr>
          <w:color w:val="231F20"/>
          <w:spacing w:val="2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และของสภาเมื่อวันที่ 13 ธันวาคม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ปี 2011 ในการประเมินผลกระทบของโครงการภาครัฐและเอกชนบางโครงการต่อ...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สิ่งแวดล้อม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26,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28.1.2012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1).</w:t>
      </w:r>
    </w:p>
    <w:p>
      <w:pPr>
        <w:pStyle w:val="ListParagraph"/>
        <w:spacing w:after="0" w:line="254" w:lineRule="auto"/>
        <w:jc w:val="both"/>
        <w:rPr>
          <w:sz w:val="14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ป่าชายเลน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การทำลาย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อนุญาตแล้ว</w:t>
      </w:r>
    </w:p>
    <w:p>
      <w:pPr>
        <w:pStyle w:val="BodyText"/>
        <w:spacing w:before="16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37" w:lineRule="auto" w:before="0" w:after="0"/>
        <w:ind w:left="1734" w:right="2861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ผู้ประกอบการจะต้องจัดทำแผนการจัดการที่ยั่งยืนให้เหมาะสม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สาหร่าย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การเก็บเกี่ยว</w:t>
      </w:r>
    </w:p>
    <w:p>
      <w:pPr>
        <w:pStyle w:val="BodyText"/>
        <w:spacing w:before="16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แผนดังกล่าวจะต้องได้รับการปรับปรุงเป็นประจำทุกปี และจะต้องระบุรายละเอียดผลกระทบต่อสิ่งแวดล้อมจากการดำเนินงานและการตรวจสอบด้านสิ่งแวดล้อมที่จะต้องดำเนินการ ตลอดจนระบุมาตรการที่จะใช้เพื่อลดผลกระทบเชิงลบต่อสิ่งแวดล้อมทางน้ำและทางบกโดยรอบให้เหลือน้อยที่สุด ซึ่งรวมถึงการปล่อยสารอาหารลงสู่สิ่งแวดล้อมในกรณีที่เกี่ยวข้องด้วย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ต่อรอบการผลิตหรือต่อปี แผนดังกล่าวจะต้องบันทึกการตรวจสอบ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ซ่อมแซม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ทางเทคนิค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อุปกรณ์.</w:t>
      </w:r>
    </w:p>
    <w:p>
      <w:pPr>
        <w:pStyle w:val="BodyText"/>
        <w:spacing w:before="17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มาตรการป้องกันและปราบปรามผู้ล่าที่ดำเนินการตามคำสั่ง 92/43/EEC และกฎระเบียบของประเทศจะต้องได้รับการบันทึกไว้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ที่ยั่งยืน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วางแผน.</w:t>
      </w:r>
    </w:p>
    <w:p>
      <w:pPr>
        <w:pStyle w:val="BodyText"/>
        <w:spacing w:before="16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37" w:lineRule="auto" w:before="0" w:after="0"/>
        <w:ind w:left="1734" w:right="2865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ในกรณีที่จำเป็น จะต้องมีการประสานงานกับผู้ประกอบการในพื้นที่ใกล้เคียง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การวาดภาพ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วางแผน.</w:t>
      </w:r>
    </w:p>
    <w:p>
      <w:pPr>
        <w:pStyle w:val="BodyText"/>
        <w:spacing w:before="16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ธุรกิจเพาะเลี้ยงสัตว์น้ำและสาหร่ายจะต้องจัดทำตารางลดปริมาณของเสียซึ่งเป็นส่วนหนึ่งของแผนการจัดการอย่างยั่งยืน โดยจะต้องนำไปปฏิบัติใช้ตั้งแต่เริ่มดำเนินการ และหากเป็นไปได้ ควรใช้ประโยชน์จากของเสียที่เหลือ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ความร้อน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พลังงาน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พลังงานหมุนเวียน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แหล่งที่มา</w:t>
      </w:r>
    </w:p>
    <w:p>
      <w:pPr>
        <w:pStyle w:val="BodyText"/>
        <w:spacing w:before="16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การตระเตรียม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>
        <w:pStyle w:val="BodyText"/>
        <w:spacing w:before="168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หากมีการดำเนินการเตรียมการอื่นนอกเหนือจากการแปรรูป บน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สำหรับสาหร่ายหรือสัตว์น้ำที่เลี้ยงในระบบเพาะเลี้ยงสัตว์น้ำ ให้ใช้ข้อกำหนดทั่วไปที่ระบุไว้ในข้อ 1.2, 1.3, 1.4, 1.5 และ 2.2.3 ของส่วนที่ 4 โดย </w:t>
      </w:r>
      <w:r xmlns:w="http://schemas.openxmlformats.org/wordprocessingml/2006/main">
        <w:rPr>
          <w:i/>
          <w:color w:val="231F20"/>
          <w:sz w:val="17"/>
        </w:rPr>
        <w:t xml:space="preserve">อนุโลม</w:t>
      </w:r>
      <w:r xmlns:w="http://schemas.openxmlformats.org/wordprocessingml/2006/main">
        <w:rPr>
          <w:i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i/>
          <w:color w:val="231F20"/>
          <w:sz w:val="17"/>
        </w:rPr>
        <w:t xml:space="preserve">มิวแทนดิส</w:t>
      </w:r>
      <w:r xmlns:w="http://schemas.openxmlformats.org/wordprocessingml/2006/main">
        <w:rPr>
          <w:i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</w:p>
    <w:p>
      <w:pPr>
        <w:pStyle w:val="BodyText"/>
        <w:spacing w:before="139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35" w:lineRule="auto" w:before="2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ผู้ประกอบการต้องเก็บรักษาหลักฐานเอกสารเกี่ยวกับการยกเว้นข้อกำหนดการผลิตสัตว์น้ำใดๆ ที่ได้รับตามความเหมาะสม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3.1.2.1(ง)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(e).</w:t>
      </w:r>
    </w:p>
    <w:p>
      <w:pPr>
        <w:pStyle w:val="BodyText"/>
        <w:spacing w:before="139"/>
      </w:pPr>
    </w:p>
    <w:p>
      <w:pPr xmlns:w="http://schemas.openxmlformats.org/wordprocessingml/2006/main">
        <w:pStyle w:val="Heading1"/>
        <w:spacing w:line="217" w:lineRule="exact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18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สาหร่าย</w:t>
      </w:r>
    </w:p>
    <w:p>
      <w:pPr xmlns:w="http://schemas.openxmlformats.org/wordprocessingml/2006/main">
        <w:spacing w:line="235" w:lineRule="auto" w:before="127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นอกเหนือจากกฎการผลิตทั่วไปที่กำหนดไว้ในมาตรา 9, 10, 11 และ 15 และในส่วนที่เกี่ยวข้องในหมวด 1 ของภาคนี้ กฎที่กำหนดไว้ในหมวดนี้จะใช้บังคับกับการเก็บรวบรวมอินทรีย์และ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การผลิตสาหร่าย กฎเหล่านั้นจะนำมาใช้ </w:t>
      </w:r>
      <w:r xmlns:w="http://schemas.openxmlformats.org/wordprocessingml/2006/main">
        <w:rPr>
          <w:i/>
          <w:color w:val="231F20"/>
          <w:sz w:val="17"/>
        </w:rPr>
        <w:t xml:space="preserve">โดยอนุโลม </w:t>
      </w:r>
      <w:r xmlns:w="http://schemas.openxmlformats.org/wordprocessingml/2006/main">
        <w:rPr>
          <w:color w:val="231F20"/>
          <w:sz w:val="17"/>
        </w:rPr>
        <w:t xml:space="preserve">กับการผลิต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แพลงก์ตอนพืช</w:t>
      </w:r>
    </w:p>
    <w:p>
      <w:pPr>
        <w:pStyle w:val="BodyText"/>
        <w:spacing w:before="16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การแปลง</w:t>
      </w:r>
    </w:p>
    <w:p>
      <w:pPr xmlns:w="http://schemas.openxmlformats.org/wordprocessingml/2006/main">
        <w:pStyle w:val="ListParagraph"/>
        <w:numPr>
          <w:ilvl w:val="2"/>
          <w:numId w:val="118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ระยะเวลาการปรับเปลี่ยนสำหรับหน่วยการผลิตเพื่อการเก็บรวบรวมสาหร่ายจะต้อง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</w:p>
    <w:p>
      <w:pPr>
        <w:pStyle w:val="BodyText"/>
        <w:spacing w:before="16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18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ระยะเวลาการปรับเปลี่ยนสำหรับหน่วยการผลิตเพื่อการเพาะเลี้ยงสาหร่ายจะต้องเป็น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ช่วงเวลาหนึ่ง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หก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หรือหนึ่ง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เต็ม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วงจร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ไม่ว่าจะเป็นแบบไหนก็ตาม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นานกว่า</w:t>
      </w:r>
    </w:p>
    <w:p>
      <w:pPr>
        <w:pStyle w:val="BodyText"/>
        <w:spacing w:before="16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สาหร่าย</w:t>
      </w:r>
    </w:p>
    <w:p>
      <w:pPr xmlns:w="http://schemas.openxmlformats.org/wordprocessingml/2006/main">
        <w:pStyle w:val="ListParagraph"/>
        <w:numPr>
          <w:ilvl w:val="2"/>
          <w:numId w:val="118"/>
        </w:numPr>
        <w:tabs>
          <w:tab w:pos="1734" w:val="left" w:leader="none"/>
        </w:tabs>
        <w:spacing w:line="235" w:lineRule="auto" w:before="128" w:after="0"/>
        <w:ind w:left="1734" w:right="2860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การเก็บรวบรวมสาหร่ายป่าและชิ้นส่วนของสาหร่ายนั้นถือเป็นการผลิตแบบอินทรีย์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ที่:</w:t>
      </w:r>
    </w:p>
    <w:p>
      <w:pPr>
        <w:pStyle w:val="BodyText"/>
        <w:spacing w:before="16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1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พื้นที่เพาะปลูกเหล่านี้เหมาะสมจากมุมมองด้านสุขภาพและ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มีสถานะทางนิเวศวิทยาที่สูงตามที่กำหนดไว้ในคำสั่ง 2000/60/EC หรือ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เทียบเท่า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ถึง: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69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118"/>
        </w:numPr>
        <w:tabs>
          <w:tab w:pos="2274" w:val="left" w:leader="none"/>
          <w:tab w:pos="2276" w:val="left" w:leader="none"/>
        </w:tabs>
        <w:spacing w:line="235" w:lineRule="auto" w:before="136" w:after="0"/>
        <w:ind w:left="2276" w:right="2859" w:hanging="256"/>
        <w:jc w:val="both"/>
        <w:rPr>
          <w:sz w:val="17"/>
        </w:rPr>
      </w:pPr>
      <w:bookmarkStart xmlns:w="http://schemas.openxmlformats.org/wordprocessingml/2006/main" w:name="_bookmark58" w:id="139"/>
      <w:bookmarkEnd xmlns:w="http://schemas.openxmlformats.org/wordprocessingml/2006/main" w:id="139"/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เขตที่จัดประเภท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ตามข้อ A และ B ในข้อบังคับ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 เลขที่ 854/2004 ของรัฐสภายุโรปและสภา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hyperlink xmlns:w="http://schemas.openxmlformats.org/wordprocessingml/2006/main" w:history="true" w:anchor="_bookmark59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59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r xmlns:w="http://schemas.openxmlformats.org/wordprocessingml/2006/main">
        <w:rPr>
          <w:color w:val="231F20"/>
          <w:sz w:val="17"/>
        </w:rPr>
        <w:t xml:space="preserve">),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จนกระทั่ง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ธันวาคม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2019,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rPr>
          <w:sz w:val="17"/>
        </w:rPr>
      </w:pPr>
    </w:p>
    <w:p>
      <w:pPr>
        <w:pStyle w:val="BodyText"/>
        <w:spacing w:before="6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18"/>
        </w:numPr>
        <w:tabs>
          <w:tab w:pos="2274" w:val="left" w:leader="none"/>
          <w:tab w:pos="2276" w:val="left" w:leader="none"/>
        </w:tabs>
        <w:spacing w:line="235" w:lineRule="auto" w:before="0" w:after="0"/>
        <w:ind w:left="2276" w:right="2859" w:hanging="256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พื้นที่จำแนกประเภทที่สอดคล้องกันซึ่งกำหนดไว้ในกฎหมายปฏิบัติการที่คณะกรรมาธิการได้นำมาใช้ตาม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มาตรา 18(8) ของระเบียบ (EU) 2017/625 ตั้งแต่วันที่ 14 ธันวาคม </w:t>
      </w:r>
      <w:r xmlns:w="http://schemas.openxmlformats.org/wordprocessingml/2006/main">
        <w:rPr>
          <w:color w:val="231F20"/>
          <w:spacing w:val="-2"/>
          <w:sz w:val="17"/>
        </w:rPr>
        <w:t xml:space="preserve">2019</w:t>
      </w:r>
    </w:p>
    <w:p>
      <w:pPr>
        <w:pStyle w:val="BodyText"/>
        <w:rPr>
          <w:sz w:val="17"/>
        </w:rPr>
      </w:pP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1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การรวบรวมข้อมูลไม่ได้ส่งผลกระทบอย่างมีนัยสำคัญต่อเสถียรภาพของข้อมูล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ระบบนิเวศธรรมชาติหรือการรักษาสายพันธุ์ในนั้น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พื้นที่.</w:t>
      </w: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18"/>
        </w:numPr>
        <w:tabs>
          <w:tab w:pos="1734" w:val="left" w:leader="none"/>
        </w:tabs>
        <w:spacing w:line="235" w:lineRule="auto" w:before="1" w:after="0"/>
        <w:ind w:left="1734" w:right="2860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การเพาะเลี้ยงสาหร่ายจะต้องดำเนินการในพื้นที่ที่มีสภาพแวดล้อมที่เหมาะสม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และมีลักษณะด้านสุขภาพอย่างน้อยเทียบเท่ากับที่ระบุไว้ในข้อ 2.2.1(a) จึงจะถือว่าเป็นเกษตรอินทรีย์ นอกจากนี้ การผลิตต้องเป็นไปตามข้อกำหนดดังต่อไปนี้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1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4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ที่ยั่งยืน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การปฏิบัติ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 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เด็ก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สาหร่าย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การเก็บเกี่ยว;</w:t>
      </w: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1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เพื่อให้มั่นใจว่ามีการรักษาสายพันธุ์ที่หลากหลายไว้ การเก็บรวบรวมลูกสัตว์วัยอ่อนจึงเป็นสิ่งจำเป็น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การเจริญเติบโตของสาหร่ายในธรรมชาติจะต้องเกิดขึ้นอย่างสม่ำเสมอเพื่อให้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บำรุงรักษา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เพิ่มขึ้น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ความหลากหลาย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ภายในอาคาร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วัฒนธรรม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คลังสินค้า;</w:t>
      </w:r>
    </w:p>
    <w:p>
      <w:pPr>
        <w:pStyle w:val="BodyText"/>
        <w:rPr>
          <w:sz w:val="17"/>
        </w:rPr>
      </w:pPr>
    </w:p>
    <w:p>
      <w:pPr>
        <w:pStyle w:val="BodyText"/>
        <w:spacing w:before="6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18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ห้ามใช้ปุ๋ยเคมี ยกเว้นในสถานที่ในร่ม และเฉพาะในกรณีที่...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วัตถุประสงค์.</w:t>
      </w:r>
    </w:p>
    <w:p>
      <w:pPr>
        <w:pStyle w:val="BodyText"/>
      </w:pPr>
    </w:p>
    <w:p>
      <w:pPr>
        <w:pStyle w:val="BodyText"/>
        <w:spacing w:before="6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spacing w:line="235" w:lineRule="auto" w:before="1"/>
        <w:ind w:left="2019" w:right="2859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จะต้องเก็บรักษาบันทึก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เกี่ยวกับการใช้ผลิตภัณฑ์เหล่านั้น รวมถึง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เคยเป็น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จำนวน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สมัครแล้ว,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พร้อมข้อมูล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ล็อต/แทงค์/อ่าง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น่ากังวล.</w:t>
      </w:r>
    </w:p>
    <w:p>
      <w:pPr>
        <w:pStyle w:val="BodyText"/>
        <w:spacing w:before="1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70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spacing w:before="92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7"/>
        <w:rPr>
          <w:b/>
        </w:rPr>
      </w:pPr>
    </w:p>
    <w:p>
      <w:pPr xmlns:w="http://schemas.openxmlformats.org/wordprocessingml/2006/main">
        <w:spacing w:before="0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เอ็ม9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"/>
        <w:rPr>
          <w:b/>
        </w:rPr>
      </w:pPr>
    </w:p>
    <w:p>
      <w:pPr xmlns:w="http://schemas.openxmlformats.org/wordprocessingml/2006/main">
        <w:spacing w:before="0"/>
        <w:ind w:left="341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บี</w:t>
      </w:r>
    </w:p>
    <w:p>
      <w:pPr>
        <w:pStyle w:val="BodyText"/>
        <w:spacing w:before="111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1"/>
          <w:numId w:val="118"/>
        </w:numPr>
        <w:tabs>
          <w:tab w:pos="888" w:val="left" w:leader="none"/>
        </w:tabs>
        <w:spacing w:line="240" w:lineRule="auto" w:before="0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สาหร่าย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การเพาะปลูก</w:t>
      </w:r>
    </w:p>
    <w:p>
      <w:pPr xmlns:w="http://schemas.openxmlformats.org/wordprocessingml/2006/main">
        <w:pStyle w:val="ListParagraph"/>
        <w:numPr>
          <w:ilvl w:val="2"/>
          <w:numId w:val="118"/>
        </w:numPr>
        <w:tabs>
          <w:tab w:pos="888" w:val="left" w:leader="none"/>
        </w:tabs>
        <w:spacing w:line="235" w:lineRule="auto" w:before="128" w:after="0"/>
        <w:ind w:left="888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การเพาะเลี้ยงสาหร่ายในทะเลจะต้องใช้สารอาหารที่เกิดขึ้นตามธรรมชาติเท่านั้น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มาจากสิ่งแวดล้อม หรือมาจากการผลิตสัตว์น้ำแบบอินทรีย์ โดยเฉพาะอย่างยิ่ง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ตั้งอยู่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ใกล้เคียง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การปลูกพืชหลายชนิด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ระบบ.</w:t>
      </w:r>
    </w:p>
    <w:p>
      <w:pPr xmlns:w="http://schemas.openxmlformats.org/wordprocessingml/2006/main">
        <w:pStyle w:val="ListParagraph"/>
        <w:numPr>
          <w:ilvl w:val="2"/>
          <w:numId w:val="118"/>
        </w:numPr>
        <w:tabs>
          <w:tab w:pos="888" w:val="left" w:leader="none"/>
        </w:tabs>
        <w:spacing w:line="235" w:lineRule="auto" w:before="129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ในโรงงานที่ตั้งอยู่บนบกซึ่งใช้แหล่งสารอาหารจากภายนอก ระดับสารอาหารในน้ำเสียจะต้องตรวจสอบได้ว่าเท่ากันหรือต่ำกว่าน้ำที่ไหลเข้า เฉพาะสารอาหารจากพืชหรือแร่ธาตุที่ได้รับอนุญาตตามมาตรา 24 สำหรับใช้ในการผลิตแบบอินทรีย์เท่านั้นที่สามารถนำมาใช้ได้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spacing w:line="235" w:lineRule="auto" w:before="0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รวมถึงวันที่หรือวันต่างๆ ที่ใช้ผลิตภัณฑ์ และชื่อของผลิตภัณฑ์นั้น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 และปริมาณที่ใช้ พร้อมข้อมูลเกี่ยวกับล็อต/ถัง/อ่าง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น่ากังวล.</w:t>
      </w: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18"/>
        </w:numPr>
        <w:tabs>
          <w:tab w:pos="888" w:val="left" w:leader="none"/>
        </w:tabs>
        <w:spacing w:line="235" w:lineRule="auto" w:before="0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จะต้องบันทึกความหนาแน่นของการเพาะเลี้ยงหรือความเข้มข้นของการดำเนินงาน และจะต้องรักษาความสมบูรณ์ของสภาพแวดล้อมทางน้ำโดยการรับรองว่าปริมาณสาหร่ายสูงสุดที่สามารถรองรับได้โดยไม่ก่อให้เกิดผลเสีย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เกินกำหนด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4"/>
        <w:rPr>
          <w:sz w:val="20"/>
        </w:rPr>
      </w:pPr>
    </w:p>
    <w:p>
      <w:pPr>
        <w:spacing w:line="20" w:lineRule="exact"/>
        <w:ind w:left="100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780" cy="6350"/>
                <wp:effectExtent l="0" t="0" r="0" b="3175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53"/>
                                </a:lnTo>
                                <a:lnTo>
                                  <a:pt x="650163" y="5753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53"/>
                                </a:lnTo>
                                <a:lnTo>
                                  <a:pt x="2159" y="5753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.4pt;height:.5pt;mso-position-horizontal-relative:char;mso-position-vertical-relative:line" id="docshapegroup99" coordorigin="0,0" coordsize="1028,10">
                <v:shape style="position:absolute;left:0;top:0;width:1028;height:10" id="docshape100" coordorigin="0,0" coordsize="1028,10" path="m1024,0l3,0,0,2,0,7,3,9,1024,9,1027,7,1027,2,1024,0xe" filled="true" fillcolor="#231f20" stroked="false">
                  <v:path arrowok="t"/>
                  <v:fill type="solid"/>
                </v:shape>
                <v:shape style="position:absolute;left:0;top:0;width:1028;height:10" id="docshape101" coordorigin="0,0" coordsize="1028,10" path="m3,0l1024,0,1027,2,1027,7,1024,9,3,9,0,7,0,2,3,0xe" filled="false" stroked="true" strokeweight="0pt" strokecolor="#231f2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 xmlns:w="http://schemas.openxmlformats.org/wordprocessingml/2006/main">
        <w:pStyle w:val="ListParagraph"/>
        <w:numPr>
          <w:ilvl w:val="0"/>
          <w:numId w:val="120"/>
        </w:numPr>
        <w:tabs>
          <w:tab w:pos="1229" w:val="left" w:leader="none"/>
          <w:tab w:pos="1232" w:val="left" w:leader="none"/>
        </w:tabs>
        <w:spacing w:line="254" w:lineRule="auto" w:before="25" w:after="0"/>
        <w:ind w:left="1232" w:right="2857" w:hanging="223"/>
        <w:jc w:val="both"/>
        <w:rPr>
          <w:sz w:val="14"/>
        </w:rPr>
      </w:pPr>
      <w:bookmarkStart xmlns:w="http://schemas.openxmlformats.org/wordprocessingml/2006/main" w:name="_bookmark59" w:id="140"/>
      <w:bookmarkEnd xmlns:w="http://schemas.openxmlformats.org/wordprocessingml/2006/main" w:id="140"/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5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854/2004</w:t>
      </w:r>
      <w:r xmlns:w="http://schemas.openxmlformats.org/wordprocessingml/2006/main">
        <w:rPr>
          <w:color w:val="231F20"/>
          <w:spacing w:val="5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ยุโรป</w:t>
      </w:r>
      <w:r xmlns:w="http://schemas.openxmlformats.org/wordprocessingml/2006/main">
        <w:rPr>
          <w:color w:val="231F20"/>
          <w:spacing w:val="5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รัฐสภา</w:t>
      </w:r>
      <w:r xmlns:w="http://schemas.openxmlformats.org/wordprocessingml/2006/main">
        <w:rPr>
          <w:color w:val="231F20"/>
          <w:spacing w:val="5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5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วันที่ 29 เมษายน 2547 ได้กำหนดกฎเกณฑ์เฉพาะสำหรับการจัดระเบียบการควบคุมอย่างเป็นทางการเกี่ยวกับ...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สินค้า</w:t>
      </w:r>
      <w:r xmlns:w="http://schemas.openxmlformats.org/wordprocessingml/2006/main">
        <w:rPr>
          <w:color w:val="231F20"/>
          <w:spacing w:val="5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สัตว์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ต้นทาง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ตั้งใจ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มนุษย์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การบริโภค</w:t>
      </w:r>
      <w:r xmlns:w="http://schemas.openxmlformats.org/wordprocessingml/2006/main">
        <w:rPr>
          <w:color w:val="231F20"/>
          <w:spacing w:val="5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139,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30.4.2547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206)</w:t>
      </w:r>
    </w:p>
    <w:p>
      <w:pPr>
        <w:pStyle w:val="ListParagraph"/>
        <w:spacing w:after="0" w:line="254" w:lineRule="auto"/>
        <w:jc w:val="both"/>
        <w:rPr>
          <w:sz w:val="14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0"/>
        <w:rPr>
          <w:sz w:val="20"/>
        </w:rPr>
      </w:pPr>
    </w:p>
    <w:tbl>
      <w:tblPr>
        <w:tblW w:w="0" w:type="auto"/>
        <w:jc w:val="left"/>
        <w:tblInd w:w="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4"/>
        <w:gridCol w:w="728"/>
        <w:gridCol w:w="5126"/>
      </w:tblGrid>
      <w:tr>
        <w:trPr>
          <w:trHeight w:val="281" w:hRule="atLeast"/>
        </w:trPr>
        <w:tc>
          <w:tcPr>
            <w:tcW w:w="544" w:type="dxa"/>
          </w:tcPr>
          <w:p>
            <w:pPr xmlns:w="http://schemas.openxmlformats.org/wordprocessingml/2006/main">
              <w:pStyle w:val="TableParagraph"/>
              <w:spacing w:line="210" w:lineRule="exact"/>
              <w:ind w:left="50"/>
              <w:rPr>
                <w:b/>
                <w:sz w:val="19"/>
              </w:rPr>
            </w:pPr>
            <w:r xmlns:w="http://schemas.openxmlformats.org/wordprocessingml/2006/main">
              <w:rPr>
                <w:b/>
                <w:color w:val="231F20"/>
                <w:spacing w:val="-5"/>
                <w:sz w:val="19"/>
              </w:rPr>
              <w:t xml:space="preserve">▼ </w:t>
            </w:r>
            <w:r xmlns:w="http://schemas.openxmlformats.org/wordprocessingml/2006/main">
              <w:rPr>
                <w:b/>
                <w:color w:val="231F20"/>
                <w:spacing w:val="-5"/>
                <w:sz w:val="19"/>
                <w:u w:val="single" w:color="231F20"/>
              </w:rPr>
              <w:t xml:space="preserve">บี</w:t>
            </w:r>
          </w:p>
        </w:tc>
        <w:tc>
          <w:tcPr>
            <w:tcW w:w="5854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 xmlns:w="http://schemas.openxmlformats.org/wordprocessingml/2006/main">
              <w:pStyle w:val="TableParagraph"/>
              <w:spacing w:line="178" w:lineRule="exact" w:before="62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2.3.4.</w:t>
            </w: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178" w:lineRule="exact" w:before="62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เชือก</w:t>
            </w:r>
            <w:r xmlns:w="http://schemas.openxmlformats.org/wordprocessingml/2006/main">
              <w:rPr>
                <w:color w:val="231F20"/>
                <w:spacing w:val="1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1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อื่น</w:t>
            </w:r>
            <w:r xmlns:w="http://schemas.openxmlformats.org/wordprocessingml/2006/main">
              <w:rPr>
                <w:color w:val="231F20"/>
                <w:spacing w:val="1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อุปกรณ์</w:t>
            </w:r>
            <w:r xmlns:w="http://schemas.openxmlformats.org/wordprocessingml/2006/main">
              <w:rPr>
                <w:color w:val="231F20"/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ใช้แล้ว</w:t>
            </w:r>
            <w:r xmlns:w="http://schemas.openxmlformats.org/wordprocessingml/2006/main">
              <w:rPr>
                <w:color w:val="231F20"/>
                <w:spacing w:val="1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เติบโต</w:t>
            </w:r>
            <w:r xmlns:w="http://schemas.openxmlformats.org/wordprocessingml/2006/main">
              <w:rPr>
                <w:color w:val="231F20"/>
                <w:spacing w:val="1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สาหร่าย</w:t>
            </w:r>
            <w:r xmlns:w="http://schemas.openxmlformats.org/wordprocessingml/2006/main">
              <w:rPr>
                <w:color w:val="231F20"/>
                <w:spacing w:val="1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</w:t>
            </w:r>
            <w:r xmlns:w="http://schemas.openxmlformats.org/wordprocessingml/2006/main">
              <w:rPr>
                <w:color w:val="231F20"/>
                <w:spacing w:val="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นำกลับมาใช้ใหม่</w:t>
            </w:r>
            <w:r xmlns:w="http://schemas.openxmlformats.org/wordprocessingml/2006/main">
              <w:rPr>
                <w:color w:val="231F20"/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หรือ</w:t>
            </w:r>
          </w:p>
        </w:tc>
      </w:tr>
      <w:tr>
        <w:trPr>
          <w:trHeight w:val="256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190" w:lineRule="exact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รีไซเคิล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ที่ไหน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เป็นไปได้.</w:t>
            </w:r>
          </w:p>
        </w:tc>
      </w:tr>
      <w:tr>
        <w:trPr>
          <w:trHeight w:val="319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 xmlns:w="http://schemas.openxmlformats.org/wordprocessingml/2006/main">
              <w:pStyle w:val="TableParagraph"/>
              <w:spacing w:before="58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4"/>
                <w:sz w:val="17"/>
              </w:rPr>
              <w:t xml:space="preserve">2.4.</w:t>
            </w: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before="58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ที่ยั่งยืน</w:t>
            </w:r>
            <w:r xmlns:w="http://schemas.openxmlformats.org/wordprocessingml/2006/main">
              <w:rPr>
                <w:color w:val="231F20"/>
                <w:spacing w:val="2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ของสะสม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ป่า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4"/>
                <w:sz w:val="17"/>
              </w:rPr>
              <w:t xml:space="preserve">สาหร่าย</w:t>
            </w:r>
          </w:p>
        </w:tc>
      </w:tr>
      <w:tr>
        <w:trPr>
          <w:trHeight w:val="711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 xmlns:w="http://schemas.openxmlformats.org/wordprocessingml/2006/main">
              <w:pStyle w:val="TableParagraph"/>
              <w:spacing w:before="58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2.4.1.</w:t>
            </w: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235" w:lineRule="auto" w:before="61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จะต้องทำการประเมินปริมาณชีวมวลเพียงครั้งเดียวในตอนเริ่มต้นของ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การเก็บรวบรวม สาหร่าย</w:t>
            </w:r>
          </w:p>
        </w:tc>
      </w:tr>
      <w:tr>
        <w:trPr>
          <w:trHeight w:val="839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2.4.2.</w:t>
            </w:r>
          </w:p>
        </w:tc>
        <w:tc>
          <w:tcPr>
            <w:tcW w:w="5126" w:type="dxa"/>
          </w:tcPr>
          <w:p>
            <w:pPr>
              <w:pStyle w:val="TableParagraph"/>
              <w:spacing w:before="48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192" w:lineRule="exact"/>
              <w:ind w:left="171" w:right="49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จะต้องมีการจัดเก็บเอกสารบัญชีไว้ในหน่วยงานหรือสถานที่นั้น ๆ และจะต้อง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เปิดใช้งาน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ผู้ดำเนินการ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แยกแยะ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ควบคุม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อำนาจ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หรือควบคุม</w:t>
            </w:r>
            <w:r xmlns:w="http://schemas.openxmlformats.org/wordprocessingml/2006/main">
              <w:rPr>
                <w:color w:val="231F20"/>
                <w:spacing w:val="4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ร่างกาย</w:t>
            </w:r>
            <w:r xmlns:w="http://schemas.openxmlformats.org/wordprocessingml/2006/main">
              <w:rPr>
                <w:color w:val="231F20"/>
                <w:spacing w:val="4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4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ตรวจสอบ</w:t>
            </w:r>
            <w:r xmlns:w="http://schemas.openxmlformats.org/wordprocessingml/2006/main">
              <w:rPr>
                <w:color w:val="231F20"/>
                <w:spacing w:val="4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นักสะสม</w:t>
            </w:r>
            <w:r xmlns:w="http://schemas.openxmlformats.org/wordprocessingml/2006/main">
              <w:rPr>
                <w:color w:val="231F20"/>
                <w:spacing w:val="4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มี</w:t>
            </w:r>
            <w:r xmlns:w="http://schemas.openxmlformats.org/wordprocessingml/2006/main">
              <w:rPr>
                <w:color w:val="231F20"/>
                <w:spacing w:val="4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จัดหาให้</w:t>
            </w:r>
            <w:r xmlns:w="http://schemas.openxmlformats.org/wordprocessingml/2006/main">
              <w:rPr>
                <w:color w:val="231F20"/>
                <w:spacing w:val="4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เท่านั้น</w:t>
            </w:r>
            <w:r xmlns:w="http://schemas.openxmlformats.org/wordprocessingml/2006/main">
              <w:rPr>
                <w:color w:val="231F20"/>
                <w:spacing w:val="4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4"/>
                <w:sz w:val="17"/>
              </w:rPr>
              <w:t xml:space="preserve">ป่า</w:t>
            </w:r>
          </w:p>
        </w:tc>
      </w:tr>
      <w:tr>
        <w:trPr>
          <w:trHeight w:val="456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190" w:lineRule="exact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สาหร่าย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ผลิต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ตามความสอดคล้อง</w:t>
            </w:r>
            <w:r xmlns:w="http://schemas.openxmlformats.org/wordprocessingml/2006/main">
              <w:rPr>
                <w:color w:val="231F20"/>
                <w:spacing w:val="2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กับ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นี้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ระเบียบข้อบังคับ.</w:t>
            </w:r>
          </w:p>
        </w:tc>
      </w:tr>
      <w:tr>
        <w:trPr>
          <w:trHeight w:val="839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2.4.3.</w:t>
            </w:r>
          </w:p>
        </w:tc>
        <w:tc>
          <w:tcPr>
            <w:tcW w:w="5126" w:type="dxa"/>
          </w:tcPr>
          <w:p>
            <w:pPr>
              <w:pStyle w:val="TableParagraph"/>
              <w:spacing w:before="48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192" w:lineRule="exact"/>
              <w:ind w:left="171" w:right="48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ของสะสม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ดำเนินการ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ออก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เช่น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เอ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ทาง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จำนวนเงินที่เก็บรวบรวม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ทำ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ไม่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สาเหตุ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เอ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สำคัญ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ผลกระทบ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บน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สถานะ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สัตว์น้ำ</w:t>
            </w:r>
            <w:r xmlns:w="http://schemas.openxmlformats.org/wordprocessingml/2006/main">
              <w:rPr>
                <w:color w:val="231F20"/>
                <w:spacing w:val="41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สิ่งแวดล้อม.</w:t>
            </w:r>
            <w:r xmlns:w="http://schemas.openxmlformats.org/wordprocessingml/2006/main">
              <w:rPr>
                <w:color w:val="231F20"/>
                <w:spacing w:val="43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มาตรการ</w:t>
            </w:r>
            <w:r xmlns:w="http://schemas.openxmlformats.org/wordprocessingml/2006/main">
              <w:rPr>
                <w:color w:val="231F20"/>
                <w:spacing w:val="42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เช่น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เช่น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ของสะสม</w:t>
            </w:r>
            <w:r xmlns:w="http://schemas.openxmlformats.org/wordprocessingml/2006/main">
              <w:rPr>
                <w:color w:val="231F20"/>
                <w:spacing w:val="42"/>
                <w:sz w:val="17"/>
              </w:rPr>
              <w:t xml:space="preserve"> 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เทคนิค,</w:t>
            </w:r>
          </w:p>
        </w:tc>
      </w:tr>
      <w:tr>
        <w:trPr>
          <w:trHeight w:val="839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171" w:right="50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ขนาดขั้นต่ำ อายุ วงจรการสืบพันธุ์ หรือขนาดของสาหร่ายที่เหลืออยู่จะต้องเป็นไปตามข้อกำหนด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ถ่าย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ทำให้มั่นใจ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สาหร่าย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สามารถ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สร้างใหม่</w:t>
            </w:r>
            <w:r xmlns:w="http://schemas.openxmlformats.org/wordprocessingml/2006/main">
              <w:rPr>
                <w:color w:val="231F20"/>
                <w:spacing w:val="2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ทำให้มั่นใจ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ที่จับได้โดยบังเอิญ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ป้องกันไว้ได้แล้ว</w:t>
            </w:r>
          </w:p>
        </w:tc>
      </w:tr>
      <w:tr>
        <w:trPr>
          <w:trHeight w:val="647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2.4.4.</w:t>
            </w:r>
          </w:p>
        </w:tc>
        <w:tc>
          <w:tcPr>
            <w:tcW w:w="5126" w:type="dxa"/>
          </w:tcPr>
          <w:p>
            <w:pPr>
              <w:pStyle w:val="TableParagraph"/>
              <w:spacing w:before="48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192" w:lineRule="exact"/>
              <w:ind w:left="171" w:right="49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หากมีการเก็บสาหร่ายจากพื้นที่เก็บรวบรวมร่วมกันหรือพื้นที่ส่วนรวม จะต้องมีเอกสารประกอบ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หลักฐาน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ผลิต</w:t>
            </w:r>
            <w:r xmlns:w="http://schemas.openxmlformats.org/wordprocessingml/2006/main">
              <w:rPr>
                <w:color w:val="231F20"/>
                <w:spacing w:val="4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โดย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ที่เกี่ยวข้อง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อำนาจ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กำหนด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โดย</w:t>
            </w:r>
          </w:p>
        </w:tc>
      </w:tr>
      <w:tr>
        <w:trPr>
          <w:trHeight w:val="647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สมาชิก</w:t>
            </w:r>
            <w:r xmlns:w="http://schemas.openxmlformats.org/wordprocessingml/2006/main">
              <w:rPr>
                <w:color w:val="231F20"/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สถานะ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น่ากังวล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จะพร้อมใช้งาน</w:t>
            </w:r>
            <w:r xmlns:w="http://schemas.openxmlformats.org/wordprocessingml/2006/main">
              <w:rPr>
                <w:color w:val="231F20"/>
                <w:spacing w:val="2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แสดง</w:t>
            </w:r>
            <w:r xmlns:w="http://schemas.openxmlformats.org/wordprocessingml/2006/main">
              <w:rPr>
                <w:color w:val="231F20"/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1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คอลเลกชันทั้งหมด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สอดคล้อง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นี้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ระเบียบข้อบังคับ.</w:t>
            </w:r>
          </w:p>
        </w:tc>
      </w:tr>
      <w:tr>
        <w:trPr>
          <w:trHeight w:val="519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3.</w:t>
            </w:r>
          </w:p>
        </w:tc>
        <w:tc>
          <w:tcPr>
            <w:tcW w:w="5126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ความต้องการ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การเพาะเลี้ยงสัตว์น้ำ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สัตว์</w:t>
            </w:r>
          </w:p>
        </w:tc>
      </w:tr>
      <w:tr>
        <w:trPr>
          <w:trHeight w:val="447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192" w:lineRule="exact" w:before="44"/>
              <w:ind w:left="171" w:right="56" w:firstLine="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นอกเหนือจากการผลิตโดยทั่วไปแล้ว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กฎที่กำหนดไว้ในมาตรา 9, 10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11</w:t>
            </w:r>
            <w:r xmlns:w="http://schemas.openxmlformats.org/wordprocessingml/2006/main">
              <w:rPr>
                <w:color w:val="231F20"/>
                <w:spacing w:val="1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15,</w:t>
            </w:r>
            <w:r xmlns:w="http://schemas.openxmlformats.org/wordprocessingml/2006/main">
              <w:rPr>
                <w:color w:val="231F20"/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ที่ไหน</w:t>
            </w:r>
            <w:r xmlns:w="http://schemas.openxmlformats.org/wordprocessingml/2006/main">
              <w:rPr>
                <w:color w:val="231F20"/>
                <w:spacing w:val="1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ที่เกี่ยวข้อง</w:t>
            </w:r>
            <w:r xmlns:w="http://schemas.openxmlformats.org/wordprocessingml/2006/main">
              <w:rPr>
                <w:color w:val="231F20"/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1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ส่วน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1</w:t>
            </w:r>
            <w:r xmlns:w="http://schemas.openxmlformats.org/wordprocessingml/2006/main">
              <w:rPr>
                <w:color w:val="231F20"/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1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นี้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ส่วนหนึ่ง,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กฎ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4"/>
                <w:sz w:val="17"/>
              </w:rPr>
              <w:t xml:space="preserve">วาง</w:t>
            </w:r>
          </w:p>
        </w:tc>
      </w:tr>
      <w:tr>
        <w:trPr>
          <w:trHeight w:val="1031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235" w:lineRule="auto"/>
              <w:ind w:left="171" w:right="50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ลง</w:t>
            </w:r>
            <w:r xmlns:w="http://schemas.openxmlformats.org/wordprocessingml/2006/main">
              <w:rPr>
                <w:color w:val="231F20"/>
                <w:spacing w:val="2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1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นี้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ส่วน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</w:t>
            </w:r>
            <w:r xmlns:w="http://schemas.openxmlformats.org/wordprocessingml/2006/main">
              <w:rPr>
                <w:color w:val="231F20"/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นำมาใช้</w:t>
            </w:r>
            <w:r xmlns:w="http://schemas.openxmlformats.org/wordprocessingml/2006/main">
              <w:rPr>
                <w:color w:val="231F20"/>
                <w:spacing w:val="2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อินทรีย์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การผลิต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1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สายพันธุ์ของปลา กุ้ง ปู เม่นทะเล และหอย กฎเหล่านั้นจะใช้บังคับ </w:t>
            </w:r>
            <w:r xmlns:w="http://schemas.openxmlformats.org/wordprocessingml/2006/main">
              <w:rPr>
                <w:i/>
                <w:color w:val="231F20"/>
                <w:sz w:val="17"/>
              </w:rPr>
              <w:t xml:space="preserve">โดยอนุโลม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กับการผลิตแพลงก์ตอนสัตว์ กุ้งขนาดเล็ก และสัตว์จำพวกหอย ด้วยเช่นกัน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โรติเฟอร์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หนอน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อื่น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สัตว์น้ำ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ให้อาหาร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สัตว์.</w:t>
            </w:r>
          </w:p>
        </w:tc>
      </w:tr>
      <w:tr>
        <w:trPr>
          <w:trHeight w:val="519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4"/>
                <w:sz w:val="17"/>
              </w:rPr>
              <w:t xml:space="preserve">3.1.</w:t>
            </w:r>
          </w:p>
        </w:tc>
        <w:tc>
          <w:tcPr>
            <w:tcW w:w="5126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ทั่วไป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ความต้องการ</w:t>
            </w:r>
          </w:p>
        </w:tc>
      </w:tr>
      <w:tr>
        <w:trPr>
          <w:trHeight w:val="352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 xmlns:w="http://schemas.openxmlformats.org/wordprocessingml/2006/main">
              <w:pStyle w:val="TableParagraph"/>
              <w:spacing w:before="58"/>
              <w:ind w:left="176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3.1.1.</w:t>
            </w: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before="58"/>
              <w:ind w:left="171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การแปลง</w:t>
            </w:r>
          </w:p>
        </w:tc>
      </w:tr>
      <w:tr>
        <w:trPr>
          <w:trHeight w:val="935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 xmlns:w="http://schemas.openxmlformats.org/wordprocessingml/2006/main">
              <w:pStyle w:val="TableParagraph"/>
              <w:spacing w:line="235" w:lineRule="auto" w:before="93"/>
              <w:ind w:left="171" w:right="51" w:firstLine="2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ระยะเวลาการแปลงหน่วยการผลิตสัตว์น้ำมีดังต่อไปนี้</w:t>
            </w:r>
            <w:r xmlns:w="http://schemas.openxmlformats.org/wordprocessingml/2006/main">
              <w:rPr>
                <w:color w:val="231F20"/>
                <w:spacing w:val="8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นำมาใช้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กำลังติดตาม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ประเภท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การเพาะเลี้ยงสัตว์น้ำ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สิ่งอำนวยความสะดวกต่างๆ รวมถึง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ที่มีอยู่เดิม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การเพาะเลี้ยงสัตว์น้ำ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สัตว์:</w:t>
            </w:r>
          </w:p>
        </w:tc>
      </w:tr>
      <w:tr>
        <w:trPr>
          <w:trHeight w:val="453" w:hRule="atLeast"/>
        </w:trPr>
        <w:tc>
          <w:tcPr>
            <w:tcW w:w="5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26" w:type="dxa"/>
          </w:tcPr>
          <w:p>
            <w:pPr>
              <w:pStyle w:val="TableParagraph"/>
              <w:spacing w:before="6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175" w:lineRule="exact"/>
              <w:ind w:left="17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(ก)</w:t>
            </w:r>
            <w:r xmlns:w="http://schemas.openxmlformats.org/wordprocessingml/2006/main">
              <w:rPr>
                <w:color w:val="231F20"/>
                <w:spacing w:val="4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สิ่งอำนวยความสะดวก</w:t>
            </w:r>
            <w:r xmlns:w="http://schemas.openxmlformats.org/wordprocessingml/2006/main">
              <w:rPr>
                <w:color w:val="231F20"/>
                <w:spacing w:val="4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ไม่สามารถ</w:t>
            </w:r>
            <w:r xmlns:w="http://schemas.openxmlformats.org/wordprocessingml/2006/main">
              <w:rPr>
                <w:color w:val="231F20"/>
                <w:spacing w:val="4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ระบายออกหมดแล้ว</w:t>
            </w:r>
            <w:r xmlns:w="http://schemas.openxmlformats.org/wordprocessingml/2006/main">
              <w:rPr>
                <w:color w:val="231F20"/>
                <w:spacing w:val="4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ทำความสะอาดแล้ว</w:t>
            </w:r>
            <w:r xmlns:w="http://schemas.openxmlformats.org/wordprocessingml/2006/main">
              <w:rPr>
                <w:color w:val="231F20"/>
                <w:spacing w:val="4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ฆ่าเชื้อแล้ว</w:t>
            </w:r>
            <w:r xmlns:w="http://schemas.openxmlformats.org/wordprocessingml/2006/main">
              <w:rPr>
                <w:color w:val="231F20"/>
                <w:spacing w:val="4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10"/>
                <w:sz w:val="17"/>
              </w:rPr>
              <w:t xml:space="preserve">เอ</w:t>
            </w:r>
          </w:p>
        </w:tc>
      </w:tr>
    </w:tbl>
    <w:p>
      <w:pPr xmlns:w="http://schemas.openxmlformats.org/wordprocessingml/2006/main">
        <w:spacing w:before="8"/>
        <w:ind w:left="2019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หลายเดือน;</w:t>
      </w:r>
    </w:p>
    <w:p>
      <w:pPr>
        <w:pStyle w:val="BodyText"/>
        <w:rPr>
          <w:sz w:val="17"/>
        </w:rPr>
      </w:pPr>
    </w:p>
    <w:p>
      <w:pPr>
        <w:pStyle w:val="BodyText"/>
        <w:spacing w:before="13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4" w:hanging="28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สิ่งอำนวยความสะดวก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ระบายออกหมดแล้ว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หลายเดือน;</w:t>
      </w:r>
    </w:p>
    <w:p>
      <w:pPr>
        <w:pStyle w:val="BodyText"/>
        <w:rPr>
          <w:sz w:val="17"/>
        </w:rPr>
      </w:pPr>
    </w:p>
    <w:p>
      <w:pPr>
        <w:pStyle w:val="BodyText"/>
        <w:spacing w:before="13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6" w:hanging="28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สิ่งอำนวยความสะดวก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ระบายออกหมดแล้ว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ทำความสะอาดแล้ว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ฆ่าเชื้อแล้ว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หลายเดือน;</w:t>
      </w:r>
    </w:p>
    <w:p>
      <w:pPr>
        <w:pStyle w:val="BodyText"/>
        <w:rPr>
          <w:sz w:val="17"/>
        </w:rPr>
      </w:pPr>
    </w:p>
    <w:p>
      <w:pPr>
        <w:pStyle w:val="BodyText"/>
        <w:spacing w:before="13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0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61" w:hanging="28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7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7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7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สิ่งอำนวยความสะดวก,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7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หอยสองฝา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</w:t>
      </w:r>
    </w:p>
    <w:p>
      <w:pPr>
        <w:pStyle w:val="BodyText"/>
        <w:rPr>
          <w:sz w:val="17"/>
        </w:rPr>
      </w:pPr>
    </w:p>
    <w:p>
      <w:pPr>
        <w:pStyle w:val="BodyText"/>
        <w:spacing w:before="13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21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28" w:after="0"/>
        <w:ind w:left="1734" w:right="2862" w:hanging="7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สัตว์,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ปฏิบัติตามกฎ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ListParagraph"/>
        <w:spacing w:after="0" w:line="235" w:lineRule="auto"/>
        <w:jc w:val="left"/>
        <w:rPr>
          <w:sz w:val="17"/>
        </w:rPr>
        <w:sectPr>
          <w:headerReference w:type="default" r:id="rId71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แบบอินทรีย์จะต้องตั้งอยู่บนพื้นฐานของการเลี้ยงลูกปลาที่มาจากพ่อแม่พันธุ์อินทรีย์และจาก </w:t>
      </w:r>
      <w:r xmlns:w="http://schemas.openxmlformats.org/wordprocessingml/2006/main">
        <w:rPr>
          <w:color w:val="231F20"/>
          <w:spacing w:val="-2"/>
          <w:sz w:val="17"/>
        </w:rPr>
        <w:t xml:space="preserve">หน่วย การผลิตอินทรีย์</w:t>
      </w:r>
    </w:p>
    <w:p>
      <w:pPr>
        <w:pStyle w:val="BodyText"/>
        <w:rPr>
          <w:sz w:val="17"/>
        </w:rPr>
      </w:pPr>
    </w:p>
    <w:p>
      <w:pPr>
        <w:pStyle w:val="BodyText"/>
        <w:spacing w:before="30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จะต้องใช้พันธุ์ที่ปลูกในท้องถิ่น และการผสมพันธุ์ควรมีเป้าหมายเพื่อผลิตสายพันธุ์ที่ปรับตัวได้ดีขึ้นกับสภาพการผลิต เพื่อให้มั่นใจถึงสุขภาพและสวัสดิภาพของสัตว์ที่ดี และการใช้ทรัพยากรอาหารสัตว์อย่างมีประสิทธิภาพ ต้องมีหลักฐานเอกสารแสดงแหล่งที่มาและ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ร่างกาย;</w:t>
      </w:r>
    </w:p>
    <w:p>
      <w:pPr>
        <w:pStyle w:val="BodyText"/>
        <w:rPr>
          <w:sz w:val="17"/>
        </w:rPr>
      </w:pPr>
    </w:p>
    <w:p>
      <w:pPr>
        <w:pStyle w:val="BodyText"/>
        <w:spacing w:before="2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7" w:lineRule="auto" w:before="1" w:after="0"/>
        <w:ind w:left="2019" w:right="2862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ควรเลือกพันธุ์ที่มีความแข็งแรงทนทานและสามารถผลิตได้โดยไม่ต้อง...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ก่อให้เกิด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สำคัญ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ความเสียหาย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หุ้น;</w:t>
      </w:r>
    </w:p>
    <w:p>
      <w:pPr>
        <w:pStyle w:val="BodyText"/>
        <w:rPr>
          <w:sz w:val="17"/>
        </w:rPr>
      </w:pPr>
    </w:p>
    <w:p>
      <w:pPr>
        <w:pStyle w:val="BodyText"/>
        <w:spacing w:before="27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เพื่อวัตถุประสงค์ในการผสมพันธุ์ สัตว์ที่จับจากธรรมชาติหรือสัตว์น้ำที่เลี้ยงแบบไม่อินทรีย์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การถือ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อย่างถูกต้อง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กรณีที่สมเหตุสมผลเมื่อไม่มีสายพันธุ์อินทรีย์ให้เลือก หรือเมื่อมีการนำสายพันธุ์ใหม่เพื่อการผสมพันธุ์เข้ามาในหน่วยการผลิต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หลังจากได้รับอนุญาตจากหน่วยงานที่เกี่ยวข้องแล้ว โดยมีวัตถุประสงค์เพื่อปรับปรุงความเหมาะสมของสายพันธุ์ทางพันธุกรรม สัตว์เหล่านั้นจะต้องได้รับการเลี้ยงดูภายใต้การจัดการแบบอินทรีย์เป็นเวลาอย่างน้อยสามเดือน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การผสมพันธุ์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ซึ่งอยู่ในบัญชีแดงของ IUCN ว่าเป็นพันธุ์สัตว์ใกล้สูญพันธุ์ การอนุญาตให้ใช้สัตว์ที่จับได้จากธรรมชาติ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ตัวอย่าง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อาจได้รับอนุญาตเฉพาะในบริบทที่กำหนดเท่านั้น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ของโครงการอนุรักษ์ที่ได้รับการรับรองจากหน่วยงานภาครัฐที่เกี่ยวข้อง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ค่าใช้จ่าย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การอนุรักษ์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ความพยายาม;</w:t>
      </w:r>
    </w:p>
    <w:p>
      <w:pPr>
        <w:pStyle w:val="BodyText"/>
        <w:rPr>
          <w:sz w:val="17"/>
        </w:rPr>
      </w:pPr>
    </w:p>
    <w:p>
      <w:pPr>
        <w:pStyle w:val="BodyText"/>
        <w:spacing w:before="3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เพื่อวัตถุประสงค์ในการเพาะเลี้ยงต่อไป การรวบรวมลูกสัตว์น้ำวัยอ่อนจากธรรมชาติ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ถูกจำกัด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กรณี:</w:t>
      </w:r>
    </w:p>
    <w:p>
      <w:pPr>
        <w:pStyle w:val="BodyText"/>
        <w:rPr>
          <w:sz w:val="17"/>
        </w:rPr>
      </w:pPr>
    </w:p>
    <w:p>
      <w:pPr>
        <w:pStyle w:val="BodyText"/>
        <w:spacing w:before="28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10" w:val="left" w:leader="none"/>
          <w:tab w:pos="2312" w:val="left" w:leader="none"/>
        </w:tabs>
        <w:spacing w:line="235" w:lineRule="auto" w:before="0" w:after="0"/>
        <w:ind w:left="2312" w:right="2859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การไหลเข้าตามธรรมชาติของลูกปลาหรือตัวอ่อนของกุ้งและปูเมื่อเติมน้ำ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สระน้ำ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การกักกัน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รั้วรอบขอบเขต;</w:t>
      </w:r>
    </w:p>
    <w:p>
      <w:pPr>
        <w:pStyle w:val="BodyText"/>
        <w:rPr>
          <w:sz w:val="17"/>
        </w:rPr>
      </w:pPr>
    </w:p>
    <w:p>
      <w:pPr>
        <w:pStyle w:val="BodyText"/>
        <w:spacing w:before="29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12" w:val="left" w:leader="none"/>
        </w:tabs>
        <w:spacing w:line="235" w:lineRule="auto" w:before="0" w:after="0"/>
        <w:ind w:left="2312" w:right="2858" w:hanging="29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การปล่อยลูกปลาหรือตัวอ่อนของสัตว์น้ำจำพวกกุ้งปูในธรรมชาติที่ไม่ปรากฏอยู่ในบัญชีแดงของ IUCN ลงในฟาร์มเพาะเลี้ยงสัตว์น้ำขนาดใหญ่ในพื้นที่ชุ่มน้ำ เช่น บ่อเลี้ยงปลาที่มีน้ำกร่อย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กระแสน้ำขึ้นลง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ชายฝั่งทะเล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ทะเลสาบน้ำเค็ม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ที่:</w:t>
      </w:r>
    </w:p>
    <w:p>
      <w:pPr>
        <w:pStyle w:val="BodyText"/>
        <w:rPr>
          <w:sz w:val="17"/>
        </w:rPr>
      </w:pPr>
    </w:p>
    <w:p>
      <w:pPr>
        <w:pStyle w:val="BodyText"/>
        <w:spacing w:before="30"/>
        <w:rPr>
          <w:sz w:val="17"/>
        </w:rPr>
      </w:pPr>
    </w:p>
    <w:p>
      <w:pPr xmlns:w="http://schemas.openxmlformats.org/wordprocessingml/2006/main">
        <w:pStyle w:val="ListParagraph"/>
        <w:numPr>
          <w:ilvl w:val="6"/>
          <w:numId w:val="121"/>
        </w:numPr>
        <w:tabs>
          <w:tab w:pos="2568" w:val="left" w:leader="none"/>
          <w:tab w:pos="2570" w:val="left" w:leader="none"/>
        </w:tabs>
        <w:spacing w:line="235" w:lineRule="auto" w:before="0" w:after="0"/>
        <w:ind w:left="2570" w:right="2857" w:hanging="256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การเติมสต็อกเป็นไปตามมาตรการบริหารจัดการที่ได้รับการอนุมัติจากหน่วยงานที่เกี่ยวข้อง เพื่อให้มั่นใจถึงความยั่งยืน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การแสวงหาประโยชน์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29"/>
        <w:rPr>
          <w:sz w:val="17"/>
        </w:rPr>
      </w:pPr>
    </w:p>
    <w:p>
      <w:pPr xmlns:w="http://schemas.openxmlformats.org/wordprocessingml/2006/main">
        <w:pStyle w:val="ListParagraph"/>
        <w:numPr>
          <w:ilvl w:val="6"/>
          <w:numId w:val="121"/>
        </w:numPr>
        <w:tabs>
          <w:tab w:pos="2568" w:val="left" w:leader="none"/>
          <w:tab w:pos="2570" w:val="left" w:leader="none"/>
        </w:tabs>
        <w:spacing w:line="235" w:lineRule="auto" w:before="1" w:after="0"/>
        <w:ind w:left="2570" w:right="2862" w:hanging="256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สัตว์เหล่านี้ได้รับอาหารจากธรรมชาติเพียงอย่างเดียว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สิ่งแวดล้อม.</w:t>
      </w:r>
    </w:p>
    <w:p>
      <w:pPr>
        <w:pStyle w:val="BodyText"/>
        <w:rPr>
          <w:sz w:val="17"/>
        </w:rPr>
      </w:pPr>
    </w:p>
    <w:p>
      <w:pPr>
        <w:pStyle w:val="BodyText"/>
        <w:spacing w:before="28"/>
        <w:rPr>
          <w:sz w:val="17"/>
        </w:rPr>
      </w:pPr>
    </w:p>
    <w:p>
      <w:pPr xmlns:w="http://schemas.openxmlformats.org/wordprocessingml/2006/main">
        <w:spacing w:line="235" w:lineRule="auto" w:before="0"/>
        <w:ind w:left="2019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โดยการยกเว้น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จากจุด (ก) สมาชิก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รัฐต่างๆ 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การแนะนำ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กำลังเติบโต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หน่วยการผลิตแบบอินทรีย์ที่มีสัดส่วนลูกปลาที่ไม่ใช่อินทรีย์ไม่เกิน 50% ของสายพันธุ์ที่ไม่ได้พัฒนาเป็นอินทรีย์มาก่อน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มกราคม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2022 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สองในสามส่วนหลังของระยะเวลาของวงจรการผลิตคือ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จัดการภายใต้ระบบเกษตรอินทรีย์ การยกเว้นดังกล่าวอาจได้รับอนุญาตเป็นระยะเวลาสูงสุดสองปีและไม่สามารถ </w:t>
      </w:r>
      <w:r xmlns:w="http://schemas.openxmlformats.org/wordprocessingml/2006/main">
        <w:rPr>
          <w:color w:val="231F20"/>
          <w:spacing w:val="-2"/>
          <w:sz w:val="17"/>
        </w:rPr>
        <w:t xml:space="preserve">ต่ออายุได้</w:t>
      </w:r>
    </w:p>
    <w:p>
      <w:pPr>
        <w:pStyle w:val="BodyText"/>
        <w:rPr>
          <w:sz w:val="17"/>
        </w:rPr>
      </w:pPr>
    </w:p>
    <w:p>
      <w:pPr>
        <w:pStyle w:val="BodyText"/>
        <w:spacing w:before="31"/>
        <w:rPr>
          <w:sz w:val="17"/>
        </w:rPr>
      </w:pPr>
    </w:p>
    <w:p>
      <w:pPr xmlns:w="http://schemas.openxmlformats.org/wordprocessingml/2006/main">
        <w:spacing w:line="235" w:lineRule="auto" w:before="1"/>
        <w:ind w:left="2019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สำหรับฟาร์มเพาะเลี้ยงสัตว์น้ำที่ตั้งอยู่นอกสหภาพยุโรป การยกเว้นดังกล่าว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หน่วยงานควบคุม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46</w:t>
      </w:r>
    </w:p>
    <w:p>
      <w:pPr xmlns:w="http://schemas.openxmlformats.org/wordprocessingml/2006/main">
        <w:spacing w:line="235" w:lineRule="auto" w:before="1"/>
        <w:ind w:left="2019" w:right="2858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(1) สำหรับสายพันธุ์ที่ไม่ได้พัฒนาเป็นอินทรีย์ในดินแดนของประเทศที่ถือครองอยู่หรือ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สหภาพแรงงาน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การยกเว้น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หมุนเวียนได้</w:t>
      </w:r>
    </w:p>
    <w:p>
      <w:pPr>
        <w:spacing w:after="0" w:line="235" w:lineRule="auto"/>
        <w:jc w:val="both"/>
        <w:rPr>
          <w:sz w:val="17"/>
        </w:rPr>
        <w:sectPr>
          <w:headerReference w:type="default" r:id="rId72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723" w:val="left" w:leader="none"/>
        </w:tabs>
        <w:spacing w:line="240" w:lineRule="auto" w:before="133" w:after="0"/>
        <w:ind w:left="723" w:right="3718" w:hanging="723"/>
        <w:jc w:val="righ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การผสมพันธุ์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81" w:val="left" w:leader="none"/>
        </w:tabs>
        <w:spacing w:line="240" w:lineRule="auto" w:before="0" w:after="0"/>
        <w:ind w:left="281" w:right="3811" w:hanging="281"/>
        <w:jc w:val="righ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ฮอร์โมน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อนุพันธ์ของฮอร์โมน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ใช้แล้ว;</w:t>
      </w:r>
    </w:p>
    <w:p>
      <w:pPr>
        <w:pStyle w:val="BodyText"/>
        <w:rPr>
          <w:sz w:val="17"/>
        </w:rPr>
      </w:pPr>
    </w:p>
    <w:p>
      <w:pPr>
        <w:pStyle w:val="BodyText"/>
        <w:spacing w:before="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เพศเดียว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การคัดแยกด้วยมือ การชักนำให้เกิดโพลีพลอยด์ การผสมเทียม และการโคลนนิ่ง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ใช้แล้ว;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1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เลือกแล้ว</w:t>
      </w:r>
    </w:p>
    <w:p>
      <w:pPr>
        <w:pStyle w:val="BodyText"/>
        <w:spacing w:before="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73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เอ็ม1</w:t>
      </w:r>
    </w:p>
    <w:p>
      <w:pPr>
        <w:pStyle w:val="BodyText"/>
        <w:spacing w:before="113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888" w:val="left" w:leader="none"/>
        </w:tabs>
        <w:spacing w:line="240" w:lineRule="auto" w:before="0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เด็กและเยาวชน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rPr>
          <w:sz w:val="17"/>
        </w:rPr>
      </w:pP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spacing w:line="235" w:lineRule="auto" w:before="0"/>
        <w:ind w:left="888" w:right="2859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ตัวอ่อน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ทางทะเล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(โดยเฉพาะอย่างยิ่ง)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'เมโซคอสม'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'ใหญ่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การเลี้ยงดู')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พบปะ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ความต้องการ:</w:t>
      </w: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1171" w:val="left" w:leader="none"/>
          <w:tab w:pos="1173" w:val="left" w:leader="none"/>
        </w:tabs>
        <w:spacing w:line="237" w:lineRule="auto" w:before="0" w:after="0"/>
        <w:ind w:left="1173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ความหนาแน่นเริ่มต้นในการเลี้ยงจะต้องต่ำกว่า 20 ไข่หรือตัวอ่อนต่อตัว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ลิตร;</w:t>
      </w: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1171" w:val="left" w:leader="none"/>
          <w:tab w:pos="1173" w:val="left" w:leader="none"/>
        </w:tabs>
        <w:spacing w:line="235" w:lineRule="auto" w:before="0" w:after="0"/>
        <w:ind w:left="1173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ตัวอ่อน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การเลี้ยงดู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ถัง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ขั้นต่ำ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ม. </w:t>
      </w:r>
      <w:r xmlns:w="http://schemas.openxmlformats.org/wordprocessingml/2006/main">
        <w:rPr>
          <w:color w:val="231F20"/>
          <w:sz w:val="17"/>
          <w:vertAlign w:val="superscript"/>
        </w:rPr>
        <w:t xml:space="preserve">3 </w:t>
      </w:r>
      <w:r xmlns:w="http://schemas.openxmlformats.org/wordprocessingml/2006/main">
        <w:rPr>
          <w:color w:val="231F20"/>
          <w:sz w:val="17"/>
          <w:vertAlign w:val="baseline"/>
        </w:rPr>
        <w:t xml:space="preserve">; </w:t>
      </w:r>
      <w:r xmlns:w="http://schemas.openxmlformats.org/wordprocessingml/2006/main">
        <w:rPr>
          <w:color w:val="231F20"/>
          <w:spacing w:val="-4"/>
          <w:sz w:val="17"/>
          <w:vertAlign w:val="baseline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1171" w:val="left" w:leader="none"/>
          <w:tab w:pos="1173" w:val="left" w:leader="none"/>
        </w:tabs>
        <w:spacing w:line="235" w:lineRule="auto" w:before="0" w:after="0"/>
        <w:ind w:left="1173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ตัวอ่อน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แพลงก์ตอน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กำลังพัฒนา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ในถัง โดยเสริมด้วยแพลงก์ตอนพืชที่ผลิตจากภายนอกตามความเหมาะสม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แพลงก์ตอนสัตว์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5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888" w:val="left" w:leader="none"/>
        </w:tabs>
        <w:spacing w:line="235" w:lineRule="auto" w:before="0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ผู้ประกอบการต้องเก็บรักษาบันทึกแหล่งที่มาของสัตว์ โดยระบุสัตว์/กลุ่มสัตว์ วันที่มาถึง ชนิดของสัตว์ ปริมาณ และอื่นๆ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สถานะ,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ระยะเวลา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71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21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โภชนาการ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7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7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6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7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7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ปลา,</w:t>
      </w:r>
      <w:r xmlns:w="http://schemas.openxmlformats.org/wordprocessingml/2006/main">
        <w:rPr>
          <w:color w:val="231F20"/>
          <w:spacing w:val="7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สัตว์จำพวกกุ้งปู</w:t>
      </w:r>
      <w:r xmlns:w="http://schemas.openxmlformats.org/wordprocessingml/2006/main">
        <w:rPr>
          <w:color w:val="231F20"/>
          <w:spacing w:val="7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7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สัตว์ทะเลกลุ่มเอคิโนเดอร์ม</w:t>
      </w:r>
      <w:r xmlns:w="http://schemas.openxmlformats.org/wordprocessingml/2006/main">
        <w:rPr>
          <w:color w:val="231F20"/>
          <w:spacing w:val="7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63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สัตว์จะต้องได้รับอาหารที่ตรงตามความต้องการทางโภชนาการของสัตว์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หลากหลาย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การพัฒนา;</w:t>
      </w:r>
    </w:p>
    <w:p>
      <w:pPr>
        <w:pStyle w:val="BodyText"/>
        <w:spacing w:before="195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การให้อาหาร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ระบอบการปกครอง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ออกแบบ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ลำดับความสำคัญ: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59" w:val="left" w:leader="none"/>
        </w:tabs>
        <w:spacing w:line="240" w:lineRule="auto" w:before="0" w:after="0"/>
        <w:ind w:left="2359" w:right="0" w:hanging="24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สวัสดิการ;</w:t>
      </w:r>
    </w:p>
    <w:p>
      <w:pPr>
        <w:pStyle w:val="BodyText"/>
        <w:rPr>
          <w:sz w:val="17"/>
        </w:rPr>
      </w:pP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60" w:val="left" w:leader="none"/>
        </w:tabs>
        <w:spacing w:line="235" w:lineRule="auto" w:before="0" w:after="0"/>
        <w:ind w:left="2360" w:right="2858" w:hanging="29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คุณภาพของผลิตภัณฑ์สูง รวมถึงองค์ประกอบทางโภชนาการของผลิตภัณฑ์ด้วย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อาหารสุดท้าย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ผลิตภัณฑ์;</w:t>
      </w:r>
    </w:p>
    <w:p>
      <w:pPr>
        <w:pStyle w:val="BodyText"/>
        <w:rPr>
          <w:sz w:val="17"/>
        </w:rPr>
      </w:pPr>
    </w:p>
    <w:p>
      <w:pPr>
        <w:pStyle w:val="BodyText"/>
        <w:spacing w:before="1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60" w:val="left" w:leader="none"/>
        </w:tabs>
        <w:spacing w:line="240" w:lineRule="auto" w:before="1" w:after="0"/>
        <w:ind w:left="2360" w:right="0" w:hanging="34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ต่ำ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ด้านสิ่งแวดล้อม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ผลกระทบ;</w:t>
      </w: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ส่วนประกอบของพืชในอาหารสัตว์จะต้องเป็นอินทรีย์ และส่วนประกอบของอาหารสัตว์ที่ได้จากสัตว์น้ำจะต้องมาจากการเพาะเลี้ยงสัตว์น้ำแบบอินทรีย์หรือจากการประมงที่ได้รับการรับรองว่ายั่งยืนภายใต้มาตรฐานที่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แผนการ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เส้นกับ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หลักการ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1380/2013;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วัตถุดิบอาหารสัตว์ที่ไม่ใช่เกษตรอินทรีย์ที่มาจากพืช สัตว์ สาหร่าย หรือยีสต์ วัตถุดิบอาหารสัตว์ที่มาจากแร่ธาตุหรือจุลินทรีย์ สารเติมแต่งอาหารสัตว์ และสารช่วยในการแปรรูป จะสามารถใช้ได้ก็ต่อเมื่อได้รับอนุญาตภายใต้ข้อกำหนดเท่านั้น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5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การเจริญเติบโต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โปรโมเตอร์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สังเคราะห์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กรดอะมิโน</w:t>
      </w:r>
      <w:r xmlns:w="http://schemas.openxmlformats.org/wordprocessingml/2006/main">
        <w:rPr>
          <w:color w:val="231F20"/>
          <w:spacing w:val="4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ใช้แล้ว.</w:t>
      </w:r>
    </w:p>
    <w:p>
      <w:pPr>
        <w:pStyle w:val="BodyText"/>
        <w:rPr>
          <w:sz w:val="17"/>
        </w:rPr>
      </w:pP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หอยสองฝา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หากสิ่งมีชีวิตอื่นกินแพลงก์ตอนตามธรรมชาติเป็นอาหาร กฎต่อไปนี้จะ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ใช้บังคับ:</w:t>
      </w:r>
    </w:p>
    <w:p>
      <w:pPr>
        <w:pStyle w:val="BodyText"/>
        <w:rPr>
          <w:sz w:val="17"/>
        </w:rPr>
      </w:pP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สัตว์ที่กรองอาหารเหล่านี้จะได้รับสารอาหารที่จำเป็นครบถ้วน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ธรรมชาติ,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ยกเว้น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เด็กและเยาวชน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เติบโตมาใน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โรงเพาะฟัก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สถานรับเลี้ยงเด็ก;</w:t>
      </w:r>
    </w:p>
    <w:p>
      <w:pPr>
        <w:pStyle w:val="BodyText"/>
        <w:rPr>
          <w:sz w:val="17"/>
        </w:rPr>
      </w:pPr>
    </w:p>
    <w:p>
      <w:pPr>
        <w:pStyle w:val="BodyText"/>
        <w:spacing w:before="5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เติบโต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ดูและ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นิเวศวิทยา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2000/60/EC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ตามที่กำหนดไว้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2008/56/EC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เทียบเท่า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ถึง:</w:t>
      </w: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2"/>
        </w:numPr>
        <w:tabs>
          <w:tab w:pos="2274" w:val="left" w:leader="none"/>
          <w:tab w:pos="2276" w:val="left" w:leader="none"/>
        </w:tabs>
        <w:spacing w:line="235" w:lineRule="auto" w:before="1" w:after="0"/>
        <w:ind w:left="2276" w:right="2858" w:hanging="256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เขตการผลิตที่จัดอยู่ในประเภท A ตามระเบียบ (EC) เลขที่ 854/2004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จนกระทั่ง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ธันวาคม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2019,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2"/>
        </w:numPr>
        <w:tabs>
          <w:tab w:pos="2274" w:val="left" w:leader="none"/>
          <w:tab w:pos="2276" w:val="left" w:leader="none"/>
        </w:tabs>
        <w:spacing w:line="235" w:lineRule="auto" w:before="0" w:after="0"/>
        <w:ind w:left="2276" w:right="2859" w:hanging="256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พื้นที่จำแนกประเภทที่สอดคล้องกันซึ่งกำหนดไว้ในกฎหมายปฏิบัติการที่คณะกรรมาธิการได้นำมาใช้ตาม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มาตรา 18(8) ของระเบียบ (EU) 2017/625 ตั้งแต่วันที่ 14 ธันวาคม </w:t>
      </w:r>
      <w:r xmlns:w="http://schemas.openxmlformats.org/wordprocessingml/2006/main">
        <w:rPr>
          <w:color w:val="231F20"/>
          <w:spacing w:val="-2"/>
          <w:sz w:val="17"/>
        </w:rPr>
        <w:t xml:space="preserve">2019</w:t>
      </w:r>
    </w:p>
    <w:p>
      <w:pPr>
        <w:pStyle w:val="BodyText"/>
        <w:rPr>
          <w:sz w:val="17"/>
        </w:rPr>
      </w:pPr>
    </w:p>
    <w:p>
      <w:pPr>
        <w:pStyle w:val="BodyText"/>
        <w:spacing w:before="5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กินเนื้อ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>
        <w:pStyle w:val="BodyText"/>
        <w:rPr>
          <w:sz w:val="17"/>
        </w:rPr>
      </w:pPr>
    </w:p>
    <w:p>
      <w:pPr>
        <w:pStyle w:val="BodyText"/>
        <w:spacing w:before="51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60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กินเนื้อ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แหล่งที่มา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ลำดับความสำคัญ:</w:t>
      </w:r>
    </w:p>
    <w:p>
      <w:pPr>
        <w:pStyle w:val="BodyText"/>
        <w:rPr>
          <w:sz w:val="17"/>
        </w:rPr>
      </w:pPr>
    </w:p>
    <w:p>
      <w:pPr>
        <w:pStyle w:val="BodyText"/>
        <w:spacing w:before="4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1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ต้นทาง;</w:t>
      </w:r>
    </w:p>
    <w:p>
      <w:pPr>
        <w:pStyle w:val="BodyText"/>
        <w:rPr>
          <w:sz w:val="17"/>
        </w:rPr>
      </w:pP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ปลาป่นและน้ำมันปลาจากเศษเหลือจากการเพาะเลี้ยงสัตว์น้ำอินทรีย์ที่ได้มาจาก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สัตว์จำพวกกุ้งปู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หอย;</w:t>
      </w: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มื้อ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น้ำมัน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ได้มาจาก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เครื่องตกแต่ง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ปลา,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สัตว์จำพวกกุ้งปู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เรียบร้อยแล้ว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ถูกจับเพราะ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มนุษย์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การบริโภค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ที่ยั่งยืน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การประมง;</w:t>
      </w: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มื้อ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น้ำมัน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ผลิตจากปลา กุ้ง หรือหอยทั้งตัวที่จับได้จากแหล่งประมงที่ยั่งยืน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มนุษย์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การบริโภค;</w:t>
      </w:r>
    </w:p>
    <w:p>
      <w:pPr>
        <w:pStyle w:val="BodyText"/>
        <w:spacing w:before="217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เอ็ม1</w:t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194" w:lineRule="exact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ต้นทาง.</w:t>
      </w:r>
    </w:p>
    <w:p>
      <w:pPr>
        <w:pStyle w:val="BodyText"/>
        <w:spacing w:before="217"/>
      </w:pPr>
    </w:p>
    <w:p>
      <w:pPr xmlns:w="http://schemas.openxmlformats.org/wordprocessingml/2006/main">
        <w:pStyle w:val="Heading1"/>
        <w:spacing w:line="217" w:lineRule="exact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แน่ใจ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</w:t>
      </w:r>
    </w:p>
    <w:p>
      <w:pPr>
        <w:pStyle w:val="BodyText"/>
        <w:rPr>
          <w:sz w:val="17"/>
        </w:rPr>
      </w:pP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การเจริญเติบโต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แผ่นดินภายใน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เพนาอิด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กุ้ง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และน้ำจืด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กุ้ง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เขตร้อน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น้ำจืด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รัฐบาลกลาง</w:t>
      </w:r>
      <w:r xmlns:w="http://schemas.openxmlformats.org/wordprocessingml/2006/main">
        <w:rPr>
          <w:color w:val="231F20"/>
          <w:spacing w:val="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9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ดังต่อไปนี้:</w:t>
      </w:r>
    </w:p>
    <w:p>
      <w:pPr>
        <w:spacing w:after="0" w:line="235" w:lineRule="auto"/>
        <w:jc w:val="left"/>
        <w:rPr>
          <w:sz w:val="17"/>
        </w:rPr>
        <w:sectPr>
          <w:headerReference w:type="default" r:id="rId74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133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รัฐบาลกลาง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โดยธรรมชาติ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สระน้ำ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ทะเลสาบ;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ในกรณีที่ไม่มีอาหารตามธรรมชาติที่กล่าวถึงในข้อ (ก) ในปริมาณที่เพียงพอ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ควรปลูกในฟาร์มเอง หรืออาจใช้สาหร่ายก็ได้ ผู้ประกอบการจะต้อง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สารคดี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หลักฐาน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เพิ่มเติม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ให้อาหาร;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3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เสริม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(ข):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4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10" w:val="left" w:leader="none"/>
          <w:tab w:pos="2312" w:val="left" w:leader="none"/>
        </w:tabs>
        <w:spacing w:line="235" w:lineRule="auto" w:before="0" w:after="0"/>
        <w:ind w:left="2312" w:right="2857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อัตราส่วนอาหารของกุ้งเพนเนอิดและกุ้งน้ำจืด ( </w:t>
      </w:r>
      <w:r xmlns:w="http://schemas.openxmlformats.org/wordprocessingml/2006/main">
        <w:rPr>
          <w:i/>
          <w:color w:val="231F20"/>
          <w:sz w:val="17"/>
        </w:rPr>
        <w:t xml:space="preserve">Macrobrachium </w:t>
      </w:r>
      <w:r xmlns:w="http://schemas.openxmlformats.org/wordprocessingml/2006/main">
        <w:rPr>
          <w:color w:val="231F20"/>
          <w:sz w:val="17"/>
        </w:rPr>
        <w:t xml:space="preserve">spp.) อาจประกอบด้วยปลาป่นไม่เกิน 25% และน้ำมันปลาไม่เกิน 10% ซึ่งได้มาจากแหล่งประมงที่ยั่งยืน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5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12" w:val="left" w:leader="none"/>
        </w:tabs>
        <w:spacing w:line="235" w:lineRule="auto" w:before="0" w:after="0"/>
        <w:ind w:left="2312" w:right="2859" w:hanging="29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ปันส่วน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สยาม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ปลาดุก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 </w:t>
      </w:r>
      <w:r xmlns:w="http://schemas.openxmlformats.org/wordprocessingml/2006/main">
        <w:rPr>
          <w:i/>
          <w:color w:val="231F20"/>
          <w:sz w:val="17"/>
        </w:rPr>
        <w:t xml:space="preserve">ปลาปังกาเซียส)</w:t>
      </w:r>
      <w:r xmlns:w="http://schemas.openxmlformats.org/wordprocessingml/2006/main">
        <w:rPr>
          <w:i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สปีชีส์)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อาจประกอบด้วยปลาป่นหรือน้ำมันปลาไม่เกิน 10%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ที่ยั่งยืน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การประมง</w:t>
      </w:r>
    </w:p>
    <w:p>
      <w:pPr>
        <w:pStyle w:val="BodyText"/>
      </w:pPr>
    </w:p>
    <w:p>
      <w:pPr>
        <w:pStyle w:val="BodyText"/>
        <w:spacing w:before="188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M7</w:t>
      </w:r>
    </w:p>
    <w:p>
      <w:pPr xmlns:w="http://schemas.openxmlformats.org/wordprocessingml/2006/main">
        <w:spacing w:line="235" w:lineRule="auto" w:before="2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ในระยะการเจริญเติบโตและในระยะแรกของชีวิตในบ่ออนุบาลและโรงเพาะฟัก อาจใช้คอเลสเตอรอลอินทรีย์เสริมอาหารให้กับกุ้งเพนเนอิดและกุ้งน้ำจืด ( </w:t>
      </w:r>
      <w:r xmlns:w="http://schemas.openxmlformats.org/wordprocessingml/2006/main">
        <w:rPr>
          <w:i/>
          <w:color w:val="231F20"/>
          <w:sz w:val="17"/>
        </w:rPr>
        <w:t xml:space="preserve">Macrobrachium </w:t>
      </w:r>
      <w:r xmlns:w="http://schemas.openxmlformats.org/wordprocessingml/2006/main">
        <w:rPr>
          <w:color w:val="231F20"/>
          <w:sz w:val="17"/>
        </w:rPr>
        <w:t xml:space="preserve">spp.) ได้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ปลอดภัย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เชิงปริมาณ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ความต้องการ.</w:t>
      </w: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75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4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888" w:val="left" w:leader="none"/>
        </w:tabs>
        <w:spacing w:line="235" w:lineRule="auto" w:before="0" w:after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ผู้ประกอบการต้องเก็บรักษาบันทึกเกี่ยวกับวิธีการให้อาหารเฉพาะ โดยเฉพาะอย่างยิ่งชื่อของอาหาร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ของอาหาร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และการใช้งาน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เพิ่มเติม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ให้อาหาร,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ตามลำดับ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สัตว์/ชุด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สหพันธ์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</w:pPr>
    </w:p>
    <w:p>
      <w:pPr>
        <w:pStyle w:val="BodyText"/>
        <w:spacing w:before="188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21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การดูแล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โรค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การป้องกัน</w:t>
      </w:r>
    </w:p>
    <w:p>
      <w:pPr xmlns:w="http://schemas.openxmlformats.org/wordprocessingml/2006/main">
        <w:spacing w:before="189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โรค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การป้องกัน</w:t>
      </w:r>
      <w:r xmlns:w="http://schemas.openxmlformats.org/wordprocessingml/2006/main">
        <w:rPr>
          <w:color w:val="231F20"/>
          <w:spacing w:val="4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3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การป้องกันโรคจะต้องดำเนินการโดยการเลี้ยงสัตว์ในที่ที่เหมาะสม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การตั้งตำแหน่ง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การเอาไป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โดยจะอธิบายถึงความต้องการด้านคุณภาพน้ำและการไหลเวียนที่ดีของสิ่งมีชีวิตแต่ละชนิด เป็นต้น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และอัตราแลกเปลี่ยน การออกแบบที่เหมาะสมที่สุดของฟาร์ม การประยุกต์ใช้หลักการจัดการและการดูแลที่ดี รวมถึงการทำความสะอาดและฆ่าเชื้อสถานที่อย่างสม่ำเสมอ อาหารสัตว์คุณภาพสูง และอื่นๆ 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ถุงน่อง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ความหนาแน่น,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ความเครียด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การคัดเลือก;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5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ภูมิคุ้มกันวิทยา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ใช้แล้ว;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ผนการจัดการสุขภาพสัตว์จะต้องระบุรายละเอียดเกี่ยวกับมาตรการความปลอดภัยทางชีวภาพและการป้องกันโรค รวมถึงข้อตกลงเป็นลายลักษณ์อักษรเกี่ยวกับการให้คำปรึกษาด้านสุขภาพ โดยคำนึงถึงสัดส่วนของหน่วยการผลิต กับผู้ให้บริการด้านสุขภาพสัตว์น้ำที่มีคุณสมบัติเหมาะสม ซึ่งจะเข้าเยี่ยมชมสถานที่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ความถี่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ครั้งหนึ่ง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หรือ,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หอยสองฝา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ครั้งหนึ่ง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7" w:lineRule="auto" w:before="135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ระบบจัดเก็บ อุปกรณ์ และเครื่องใช้จะต้องได้รับการทำความสะอาดอย่างเหมาะสมและ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ฆ่าเชื้อโรคแล้ว;</w:t>
      </w:r>
    </w:p>
    <w:p>
      <w:pPr>
        <w:pStyle w:val="BodyText"/>
        <w:rPr>
          <w:sz w:val="17"/>
        </w:rPr>
      </w:pPr>
    </w:p>
    <w:p>
      <w:pPr>
        <w:pStyle w:val="BodyText"/>
        <w:spacing w:before="6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การเกาะติดของสิ่งมีชีวิต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สิ่งมีชีวิต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ลบออก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ทางกายภาพ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โดยวิธีการหรือด้วยมือ และหากเหมาะสม ให้นำกลับลงสู่ทะเลในระยะห่างจากจุดที่กำหนด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ฟาร์ม;</w:t>
      </w:r>
    </w:p>
    <w:p>
      <w:pPr>
        <w:pStyle w:val="BodyText"/>
        <w:rPr>
          <w:sz w:val="17"/>
        </w:rPr>
      </w:pPr>
    </w:p>
    <w:p>
      <w:pPr>
        <w:pStyle w:val="BodyText"/>
        <w:spacing w:before="66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เฉพาะสารสำหรับทำความสะอาดและฆ่าเชื้ออุปกรณ์และสิ่งอำนวยความสะดวกที่ได้รับอนุญาตตามมาตรา 24 สำหรับใช้ในการผลิตอินทรีย์เท่านั้น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ใช้แล้ว;</w:t>
      </w:r>
    </w:p>
    <w:p>
      <w:pPr>
        <w:pStyle w:val="BodyText"/>
        <w:rPr>
          <w:sz w:val="17"/>
        </w:rPr>
      </w:pPr>
    </w:p>
    <w:p>
      <w:pPr>
        <w:pStyle w:val="BodyText"/>
        <w:spacing w:before="6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ติดตาม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4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58" w:val="left" w:leader="none"/>
          <w:tab w:pos="2360" w:val="left" w:leader="none"/>
        </w:tabs>
        <w:spacing w:line="235" w:lineRule="auto" w:before="0" w:after="0"/>
        <w:ind w:left="2360" w:right="2858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หน่วยงานผู้มีอำนาจ หรือ หน่วยงานควบคุม (หากเหมาะสม)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จะต้องพิจารณาว่าจำเป็นต้องมีการติดตามผลหรือไม่ และจะต้องกำหนดระยะเวลาที่เหมาะสมซึ่งจะต้องนำไปใช้และบันทึกไว้หลังจากการผลิตแต่ละครั้ง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วงจร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เปิด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การกักกัน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ทะเล;</w:t>
      </w:r>
    </w:p>
    <w:p>
      <w:pPr>
        <w:pStyle w:val="BodyText"/>
        <w:rPr>
          <w:sz w:val="17"/>
        </w:rPr>
      </w:pPr>
    </w:p>
    <w:p>
      <w:pPr>
        <w:pStyle w:val="BodyText"/>
        <w:spacing w:before="63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59" w:val="left" w:leader="none"/>
        </w:tabs>
        <w:spacing w:line="240" w:lineRule="auto" w:before="0" w:after="0"/>
        <w:ind w:left="2359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บังคับ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หอยสองฝา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การเพาะปลูก;</w:t>
      </w:r>
    </w:p>
    <w:p>
      <w:pPr>
        <w:pStyle w:val="BodyText"/>
        <w:rPr>
          <w:sz w:val="17"/>
        </w:rPr>
      </w:pPr>
    </w:p>
    <w:p>
      <w:pPr>
        <w:pStyle w:val="BodyText"/>
        <w:spacing w:before="64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60" w:val="left" w:leader="none"/>
        </w:tabs>
        <w:spacing w:line="235" w:lineRule="auto" w:before="1" w:after="0"/>
        <w:ind w:left="2360" w:right="2858" w:hanging="34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ในช่วงพักฟื้น กรงหรือโครงสร้างอื่น ๆ ที่ใช้ในการผลิตสัตว์น้ำจะถูกนำสิ่งของออก ทำความสะอาดฆ่าเชื้อ และปล่อยทิ้งไว้ว่างเปล่า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สิ่งมีชีวิต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อีกครั้ง;</w:t>
      </w:r>
    </w:p>
    <w:p>
      <w:pPr>
        <w:pStyle w:val="BodyText"/>
        <w:rPr>
          <w:sz w:val="17"/>
        </w:rPr>
      </w:pPr>
    </w:p>
    <w:p>
      <w:pPr>
        <w:pStyle w:val="BodyText"/>
        <w:spacing w:before="66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อาหารปลาที่เหลือจากการกิน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ต้องกำจัดอุจจาระและซากสัตว์ออกโดยเร็ว เพื่อป้องกันความเสี่ยงต่อความเสียหายร้ายแรงต่อสิ่งแวดล้อม โดยเฉพาะคุณภาพน้ำ และเพื่อลดการแพร่กระจายของโรค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ความเสี่ยง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หลีกเลี่ยง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ดึงดูด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แมลง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สัตว์ฟันแทะ;</w:t>
      </w:r>
    </w:p>
    <w:p>
      <w:pPr>
        <w:pStyle w:val="BodyText"/>
        <w:rPr>
          <w:sz w:val="17"/>
        </w:rPr>
      </w:pPr>
    </w:p>
    <w:p>
      <w:pPr>
        <w:pStyle w:val="BodyText"/>
        <w:spacing w:before="63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9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แสงอัลตราไวโอเลตและโอโซนสามารถใช้ได้เฉพาะในโรงเพาะฟักและ </w:t>
      </w:r>
      <w:r xmlns:w="http://schemas.openxmlformats.org/wordprocessingml/2006/main">
        <w:rPr>
          <w:color w:val="231F20"/>
          <w:spacing w:val="-2"/>
          <w:sz w:val="17"/>
        </w:rPr>
        <w:t xml:space="preserve">โรงอนุบาล เท่านั้น</w:t>
      </w:r>
    </w:p>
    <w:p>
      <w:pPr>
        <w:pStyle w:val="BodyText"/>
        <w:rPr>
          <w:sz w:val="17"/>
        </w:rPr>
      </w:pPr>
    </w:p>
    <w:p>
      <w:pPr>
        <w:pStyle w:val="BodyText"/>
        <w:spacing w:before="6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สำหรับการควบคุมปรสิตภายนอกด้วยวิธีทางชีวภาพ ควรให้ความสำคัญกับการใช้ปลาทำความสะอาด และการใช้น้ำจืด น้ำทะเล 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โซเดียม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คลอไรด์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วิธีแก้ปัญหา</w:t>
      </w:r>
    </w:p>
    <w:p>
      <w:pPr>
        <w:pStyle w:val="BodyText"/>
        <w:rPr>
          <w:sz w:val="17"/>
        </w:rPr>
      </w:pPr>
    </w:p>
    <w:p>
      <w:pPr>
        <w:pStyle w:val="BodyText"/>
        <w:spacing w:before="6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การรักษา</w:t>
      </w:r>
    </w:p>
    <w:p>
      <w:pPr xmlns:w="http://schemas.openxmlformats.org/wordprocessingml/2006/main">
        <w:spacing w:before="189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6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ควรรักษาโรคทันทีเพื่อป้องกันไม่ให้สัตว์ได้รับความทุกข์ทรมาน อาจใช้ยาแผนปัจจุบันสำหรับสัตว์ที่สังเคราะห์ทางเคมี รวมถึงยาปฏิชีวนะ หากจำเป็น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ภายใต้เงื่อนไขที่เข้มงวดและอยู่ภายใต้ความรับผิดชอบของสัตวแพทย์ ในกรณีที่การใช้ผลิตภัณฑ์สมุนไพร ผลิตภัณฑ์โฮมีโอพาธี และผลิตภัณฑ์อื่นๆ ไม่เหมาะสม และหากเหมาะสม จะต้องมี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การกำหนดข้อจำกัดเกี่ยวกับระยะเวลาการรักษาและระยะเวลาหยุดยาไว้ด้วย</w:t>
      </w:r>
    </w:p>
    <w:p>
      <w:pPr>
        <w:pStyle w:val="BodyText"/>
        <w:rPr>
          <w:sz w:val="17"/>
        </w:rPr>
      </w:pPr>
    </w:p>
    <w:p>
      <w:pPr>
        <w:pStyle w:val="BodyText"/>
        <w:spacing w:before="6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7" w:lineRule="auto" w:before="1" w:after="0"/>
        <w:ind w:left="2019" w:right="2860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การปฏิบัติที่เกี่ยวข้องกับการปกป้องสุขภาพของมนุษย์และสัตว์ที่กำหนดไว้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กฎหมาย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อนุญาต;</w:t>
      </w:r>
    </w:p>
    <w:p>
      <w:pPr>
        <w:pStyle w:val="BodyText"/>
        <w:rPr>
          <w:sz w:val="17"/>
        </w:rPr>
      </w:pPr>
    </w:p>
    <w:p>
      <w:pPr>
        <w:pStyle w:val="BodyText"/>
        <w:spacing w:before="6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เมื่อแม้จะมีการใช้มาตรการป้องกันเพื่อรักษาสุขภาพสัตว์ตามที่ระบุไว้ในข้อ 3.1.4.1 แล้ว แต่ยังเกิดปัญหาสุขภาพขึ้น การรักษาทางสัตวแพทย์อาจจำเป็น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ความพึงใจ: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76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58" w:val="left" w:leader="none"/>
          <w:tab w:pos="2360" w:val="left" w:leader="none"/>
        </w:tabs>
        <w:spacing w:line="237" w:lineRule="auto" w:before="135" w:after="0"/>
        <w:ind w:left="2360" w:right="2862" w:hanging="24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แร่ธาตุ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โฮมีโอพาธี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การเจือจาง;</w:t>
      </w:r>
    </w:p>
    <w:p>
      <w:pPr>
        <w:pStyle w:val="BodyText"/>
        <w:rPr>
          <w:sz w:val="17"/>
        </w:rPr>
      </w:pPr>
    </w:p>
    <w:p>
      <w:pPr>
        <w:pStyle w:val="BodyText"/>
        <w:spacing w:before="139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59" w:val="left" w:leader="none"/>
        </w:tabs>
        <w:spacing w:line="240" w:lineRule="auto" w:before="1" w:after="0"/>
        <w:ind w:left="2359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สารสกัด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ยาชา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ผลกระทบ;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143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2360" w:val="left" w:leader="none"/>
        </w:tabs>
        <w:spacing w:line="235" w:lineRule="auto" w:before="0" w:after="0"/>
        <w:ind w:left="2360" w:right="2862" w:hanging="34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ติดตาม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องค์ประกอบ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โลหะ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สารกระตุ้นภูมิคุ้มกัน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โปรไบโอติกส์;</w:t>
      </w:r>
    </w:p>
    <w:p>
      <w:pPr>
        <w:pStyle w:val="BodyText"/>
        <w:rPr>
          <w:sz w:val="17"/>
        </w:rPr>
      </w:pP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การใช้การรักษาแบบแผนปัจจุบันจะต้องจำกัดไว้ที่สองคอร์สการรักษาต่อปี ยกเว้นการฉีดวัคซีนและโครงการกำจัดโรคตามข้อบังคับ อย่างไรก็ตาม ในกรณีที่วงจรการผลิตน้อยกว่าหนึ่งปี จะจำกัดการรักษาด้วยแผนปัจจุบันไว้ที่หนึ่งครั้ง ในกรณีที่ข้อจำกัดสำหรับการรักษาด้วยแผนปัจจุบันที่ระบุไว้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เกินกว่าที่กำหนด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ผู้ที่เกี่ยวข้องจะต้อง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ทำการตลาด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สินค้า;</w:t>
      </w: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77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M7</w:t>
      </w:r>
    </w:p>
    <w:p>
      <w:pPr>
        <w:pStyle w:val="BodyText"/>
        <w:spacing w:before="115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621" w:val="left" w:leader="none"/>
          <w:tab w:pos="623" w:val="left" w:leader="none"/>
        </w:tabs>
        <w:spacing w:line="235" w:lineRule="auto" w:before="0" w:after="0"/>
        <w:ind w:left="623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การใช้ยาฆ่าปรสิต นอกเหนือจากโครงการควบคุมปรสิตภาคบังคับที่ดำเนินการโดยรัฐสมาชิก จะถูกจำกัดดัง </w:t>
      </w:r>
      <w:r xmlns:w="http://schemas.openxmlformats.org/wordprocessingml/2006/main">
        <w:rPr>
          <w:color w:val="231F20"/>
          <w:spacing w:val="-2"/>
          <w:sz w:val="17"/>
        </w:rPr>
        <w:t xml:space="preserve">ต่อไปนี้:</w:t>
      </w:r>
    </w:p>
    <w:p>
      <w:pPr>
        <w:pStyle w:val="BodyText"/>
        <w:rPr>
          <w:sz w:val="17"/>
        </w:rPr>
      </w:pP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962" w:val="left" w:leader="none"/>
          <w:tab w:pos="964" w:val="left" w:leader="none"/>
        </w:tabs>
        <w:spacing w:line="235" w:lineRule="auto" w:before="0" w:after="0"/>
        <w:ind w:left="964" w:right="2859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ปลาแซลมอน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หลักสูตร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ปี หรือการรักษาหนึ่งครั้งต่อปี โดยที่วงจรการผลิต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หลายเดือน;</w:t>
      </w:r>
    </w:p>
    <w:p>
      <w:pPr>
        <w:pStyle w:val="BodyText"/>
        <w:rPr>
          <w:sz w:val="17"/>
        </w:rPr>
      </w:pPr>
    </w:p>
    <w:p>
      <w:pPr>
        <w:pStyle w:val="BodyText"/>
        <w:spacing w:before="146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964" w:val="left" w:leader="none"/>
        </w:tabs>
        <w:spacing w:line="235" w:lineRule="auto" w:before="0" w:after="0"/>
        <w:ind w:left="964" w:right="2857" w:hanging="29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สำหรับปลาทุกชนิดยกเว้นปลาแซลมอน ให้รับการรักษา 2 ครั้งต่อปี หรือ 1 ครั้งต่อปี ในกรณีที่ผลผลิต...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วงจร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กว่า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หลายเดือน;</w:t>
      </w:r>
    </w:p>
    <w:p>
      <w:pPr>
        <w:pStyle w:val="BodyText"/>
        <w:rPr>
          <w:sz w:val="17"/>
        </w:rPr>
      </w:pPr>
    </w:p>
    <w:p>
      <w:pPr>
        <w:pStyle w:val="BodyText"/>
        <w:spacing w:before="145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1"/>
        </w:numPr>
        <w:tabs>
          <w:tab w:pos="964" w:val="left" w:leader="none"/>
        </w:tabs>
        <w:spacing w:line="235" w:lineRule="auto" w:before="0" w:after="0"/>
        <w:ind w:left="964" w:right="2857" w:hanging="34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สำหรับสัตว์ทุกชนิด ไม่เกินสี่ครั้งของการรักษาโดยรวม ไม่ว่าวงจรการผลิตของ </w:t>
      </w:r>
      <w:r xmlns:w="http://schemas.openxmlformats.org/wordprocessingml/2006/main">
        <w:rPr>
          <w:color w:val="231F20"/>
          <w:spacing w:val="-2"/>
          <w:sz w:val="17"/>
        </w:rPr>
        <w:t xml:space="preserve">สัตว์ชนิด นั้นจะยาวนานแค่ไหนก็ตาม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46" w:space="549"/>
            <w:col w:w="8107"/>
          </w:cols>
        </w:sectPr>
      </w:pPr>
    </w:p>
    <w:p>
      <w:pPr>
        <w:pStyle w:val="BodyText"/>
      </w:pPr>
    </w:p>
    <w:p>
      <w:pPr>
        <w:pStyle w:val="BodyText"/>
        <w:spacing w:before="91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9" w:val="left" w:leader="none"/>
        </w:tabs>
        <w:spacing w:line="235" w:lineRule="auto" w:before="2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ระยะเวลาการหยุดใช้ยาสำหรับการรักษาโรคสัตว์ตามแผนปัจจุบันและการรักษาปรสิตตามข้อ (d) รวมถึงการรักษาภายใต้โครงการควบคุมและกำจัดโรคตามข้อบังคับ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ระยะเวลาการถอนเงินจะต้องเป็นสองเท่าของระยะเวลาการถอนเงินที่ระบุไว้ในมาตรา 11 ของคำสั่ง 2001/82/EC หรือ 48 </w:t>
      </w:r>
      <w:r xmlns:w="http://schemas.openxmlformats.org/wordprocessingml/2006/main">
        <w:rPr>
          <w:color w:val="231F20"/>
          <w:spacing w:val="-2"/>
          <w:sz w:val="17"/>
        </w:rPr>
        <w:t xml:space="preserve">ชั่วโมง หากไม่ได้ระบุระยะเวลาดังกล่าวไว้</w:t>
      </w:r>
    </w:p>
    <w:p>
      <w:pPr>
        <w:pStyle w:val="BodyText"/>
        <w:rPr>
          <w:sz w:val="17"/>
        </w:rPr>
      </w:pPr>
    </w:p>
    <w:p>
      <w:pPr>
        <w:pStyle w:val="BodyText"/>
        <w:spacing w:before="146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การใช้ผลิตภัณฑ์ยาสัตว์ใด ๆ จะต้องแจ้งให้ผู้มีอำนาจทราบ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หน่วยงานควบคุมหรือองค์กรควบคุม ก่อนที่สัตว์เหล่านั้นจะถูกนำออกจำหน่ายในฐานะสินค้าเกษตรอินทรีย์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คลังสินค้า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ชัดเจน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สามารถระบุได้</w:t>
      </w: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2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888" w:val="left" w:leader="none"/>
        </w:tabs>
        <w:spacing w:line="240" w:lineRule="auto" w:before="0" w:after="0"/>
        <w:ind w:left="888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การเก็บรักษาบันทึก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โรค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การป้องกัน</w:t>
      </w:r>
    </w:p>
    <w:p>
      <w:pPr xmlns:w="http://schemas.openxmlformats.org/wordprocessingml/2006/main">
        <w:spacing w:line="235" w:lineRule="auto" w:before="127"/>
        <w:ind w:left="888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ผู้ประกอบการต้องเก็บรักษาบันทึกเกี่ยวกับมาตรการป้องกันโรค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สมัครแล้ว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การให้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รายละเอียด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การทำความสะอาด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 และการรักษาทางสัตวแพทย์และการกำจัดปรสิตอื่นๆ ที่ใช้ โดยเฉพาะอย่างยิ่ง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การวินิจฉัย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การกำหนดขนาดยา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ชื่อผลิตภัณฑ์ยา และใบสั่งยาสำหรับสัตว์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การดูแลรักษา (หากมี) และระยะเวลาการงดใช้ก่อนการเพาะเลี้ยงสัตว์น้ำ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ทำการตลาด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ติดป้ายกำกับ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21"/>
        </w:numPr>
        <w:tabs>
          <w:tab w:pos="1734" w:val="left" w:leader="none"/>
        </w:tabs>
        <w:spacing w:line="240" w:lineRule="auto" w:before="133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28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ห้ามมิให้มีการสร้างโรงเพาะเลี้ยงสัตว์น้ำแบบหมุนเวียนปิด ยกเว้นโรงฟักไข่และโรงอนุบาล หรือสถานที่สำหรับ...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สิ่งมีชีวิต</w:t>
      </w:r>
    </w:p>
    <w:p>
      <w:pPr>
        <w:pStyle w:val="BodyText"/>
        <w:rPr>
          <w:sz w:val="17"/>
        </w:rPr>
      </w:pPr>
    </w:p>
    <w:p>
      <w:pPr>
        <w:pStyle w:val="BodyText"/>
        <w:spacing w:before="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การให้ความร้อนหรือความเย็นแก่น้ำโดยวิธีประดิษฐ์นั้น อนุญาตให้ทำได้เฉพาะในโรงเพาะฟักลูกปลาเท่านั้น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สถานรับเลี้ยงเด็ก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บ่อเจาะ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เพื่อให้ความร้อน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เย็น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rPr>
          <w:sz w:val="17"/>
        </w:rPr>
      </w:pPr>
    </w:p>
    <w:p>
      <w:pPr>
        <w:pStyle w:val="BodyText"/>
        <w:spacing w:before="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สภาพแวดล้อมในการเลี้ยงสัตว์น้ำจะต้องได้รับการออกแบบ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เฉพาะสายพันธุ์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สัตว์:</w:t>
      </w:r>
    </w:p>
    <w:p>
      <w:pPr>
        <w:pStyle w:val="BodyText"/>
        <w:rPr>
          <w:sz w:val="17"/>
        </w:rPr>
      </w:pPr>
    </w:p>
    <w:p>
      <w:pPr>
        <w:pStyle w:val="BodyText"/>
        <w:spacing w:before="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มีพื้นที่เพียงพอสำหรับความเป็นอยู่ที่ดีของพวกมัน และมีสต็อกสินค้าที่เหมาะสม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ความหนาแน่น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การดำเนินการ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การกระทำ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15(3);</w:t>
      </w:r>
    </w:p>
    <w:p>
      <w:pPr>
        <w:pStyle w:val="BodyText"/>
        <w:rPr>
          <w:sz w:val="17"/>
        </w:rPr>
      </w:pPr>
    </w:p>
    <w:p>
      <w:pPr>
        <w:pStyle w:val="BodyText"/>
        <w:spacing w:before="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เก็บรักษาไว้ในน้ำที่มีคุณภาพดี โดยมีปัจจัยต่างๆ เช่น อัตราการไหลเวียนและการถ่ายเทน้ำที่เหมาะสม และความเพียงพอ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ระดับออกซิเจนและการรักษาระดับให้ต่ำ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ระดับ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สารเมตาบอไลต์;</w:t>
      </w:r>
    </w:p>
    <w:p>
      <w:pPr>
        <w:pStyle w:val="BodyText"/>
        <w:rPr>
          <w:sz w:val="17"/>
        </w:rPr>
      </w:pPr>
    </w:p>
    <w:p>
      <w:pPr>
        <w:pStyle w:val="BodyText"/>
        <w:spacing w:before="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อุณหภูมิ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แสงสว่าง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โดยคำนึงถึงข้อกำหนดของสายพันธุ์และโดยคำนึงถึง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ทางภูมิศาสตร์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ที่ตั้ง.</w:t>
      </w:r>
    </w:p>
    <w:p>
      <w:pPr>
        <w:pStyle w:val="BodyText"/>
        <w:rPr>
          <w:sz w:val="17"/>
        </w:rPr>
      </w:pPr>
    </w:p>
    <w:p>
      <w:pPr>
        <w:pStyle w:val="BodyText"/>
        <w:spacing w:before="8"/>
        <w:rPr>
          <w:sz w:val="17"/>
        </w:rPr>
      </w:pPr>
    </w:p>
    <w:p>
      <w:pPr xmlns:w="http://schemas.openxmlformats.org/wordprocessingml/2006/main">
        <w:spacing w:line="235" w:lineRule="auto" w:before="0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ในการพิจารณาผลกระทบของความหนาแน่นของสัตว์เลี้ยงต่อสวัสดิภาพของสัตว์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ปลาที่ผลิตได้ สภาพของปลา (เช่น ความเสียหายของครีบ การบาดเจ็บอื่นๆ อัตราการเจริญเติบโต พฤติกรรมที่แสดงออก และสุขภาพโดยรวม) และคุณภาพน้ำ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ตรวจสอบแล้ว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บัญชี.</w:t>
      </w:r>
    </w:p>
    <w:p>
      <w:pPr>
        <w:pStyle w:val="BodyText"/>
        <w:rPr>
          <w:sz w:val="17"/>
        </w:rPr>
      </w:pPr>
    </w:p>
    <w:p>
      <w:pPr>
        <w:pStyle w:val="BodyText"/>
        <w:spacing w:before="7"/>
        <w:rPr>
          <w:sz w:val="17"/>
        </w:rPr>
      </w:pPr>
    </w:p>
    <w:p>
      <w:pPr xmlns:w="http://schemas.openxmlformats.org/wordprocessingml/2006/main">
        <w:spacing w:line="237" w:lineRule="auto" w:before="0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ในกรณีของปลาน้ำจืด ประเภทของพื้นทะเลควรใกล้เคียงที่สุดเท่าที่จะเป็นไปได้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เงื่อนไข.</w:t>
      </w:r>
    </w:p>
    <w:p>
      <w:pPr>
        <w:pStyle w:val="BodyText"/>
        <w:rPr>
          <w:sz w:val="17"/>
        </w:rPr>
      </w:pP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spacing w:before="0"/>
        <w:ind w:left="1736" w:right="0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ปลาคาร์พ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คล้ายกัน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สายพันธุ์:</w:t>
      </w:r>
    </w:p>
    <w:p>
      <w:pPr>
        <w:pStyle w:val="BodyText"/>
        <w:rPr>
          <w:sz w:val="17"/>
        </w:rPr>
      </w:pPr>
    </w:p>
    <w:p>
      <w:pPr>
        <w:pStyle w:val="BodyText"/>
        <w:spacing w:before="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3"/>
        </w:numPr>
        <w:tabs>
          <w:tab w:pos="1991" w:val="left" w:leader="none"/>
        </w:tabs>
        <w:spacing w:line="240" w:lineRule="auto" w:before="0" w:after="0"/>
        <w:ind w:left="1991" w:right="0" w:hanging="255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ด้านล่าง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โลก,</w:t>
      </w:r>
    </w:p>
    <w:p>
      <w:pPr>
        <w:pStyle w:val="BodyText"/>
        <w:rPr>
          <w:sz w:val="17"/>
        </w:rPr>
      </w:pPr>
    </w:p>
    <w:p>
      <w:pPr>
        <w:pStyle w:val="BodyText"/>
        <w:spacing w:before="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3"/>
        </w:numPr>
        <w:tabs>
          <w:tab w:pos="1991" w:val="left" w:leader="none"/>
          <w:tab w:pos="1993" w:val="left" w:leader="none"/>
        </w:tabs>
        <w:spacing w:line="235" w:lineRule="auto" w:before="1" w:after="0"/>
        <w:ind w:left="1993" w:right="2857" w:hanging="25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จะต้องดำเนินการใส่ปุ๋ยอินทรีย์และปุ๋ยแร่ธาตุลงในสระน้ำและทะเลสาบ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ปุ๋ย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ครีมนวดผม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ได้รับอนุญาตให้ใช้ในเกษตรอินทรีย์ตามมาตรา 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แอปพลิเคชัน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กก.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ไนโตรเจน/เฮกตาร์</w:t>
      </w:r>
    </w:p>
    <w:p>
      <w:pPr>
        <w:pStyle w:val="BodyText"/>
        <w:rPr>
          <w:sz w:val="17"/>
        </w:rPr>
      </w:pPr>
    </w:p>
    <w:p>
      <w:pPr>
        <w:pStyle w:val="BodyText"/>
        <w:spacing w:before="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3"/>
        </w:numPr>
        <w:tabs>
          <w:tab w:pos="1991" w:val="left" w:leader="none"/>
          <w:tab w:pos="1993" w:val="left" w:leader="none"/>
        </w:tabs>
        <w:spacing w:line="235" w:lineRule="auto" w:before="0" w:after="0"/>
        <w:ind w:left="1993" w:right="2857" w:hanging="257"/>
        <w:jc w:val="both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ห้ามใช้ </w:t>
      </w:r>
      <w:r xmlns:w="http://schemas.openxmlformats.org/wordprocessingml/2006/main">
        <w:rPr>
          <w:color w:val="231F20"/>
          <w:sz w:val="17"/>
        </w:rPr>
        <w:t xml:space="preserve">สารเคมีสังเคราะห์ในการควบคุมพืชน้ำและการปกคลุมของพืชในแหล่งน้ำเพื่อการผลิต</w:t>
      </w:r>
    </w:p>
    <w:p>
      <w:pPr>
        <w:pStyle w:val="BodyText"/>
        <w:spacing w:before="174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spacing w:line="235" w:lineRule="auto" w:before="1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ผู้ประกอบการต้องบันทึกข้อมูลเกี่ยวกับการตรวจสอบและบำรุงรักษาด้านสวัสดิภาพสัตว์และคุณภาพน้ำ ในกรณีที่มีการใส่ปุ๋ยในบ่อและทะเลสาบ ผู้ประกอบการต้องบันทึกข้อมูลการใส่ปุ๋ยและสารปรับปรุงดิน รวมถึงวันที่ใส่ ชื่อผลิตภัณฑ์ ปริมาณที่ใช้ และตำแหน่งที่ใส่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น่ากังวล.</w:t>
      </w:r>
    </w:p>
    <w:p>
      <w:pPr>
        <w:pStyle w:val="BodyText"/>
        <w:spacing w:before="175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ออกแบบและการก่อสร้างระบบกักเก็บสัตว์น้ำจะต้องจัดให้มีอัตราการไหลและพารามิเตอร์ทางกายภาพและเคมีที่ปกป้องสุขภาพและสวัสดิภาพของสัตว์ และตอบสนอง </w:t>
      </w:r>
      <w:r xmlns:w="http://schemas.openxmlformats.org/wordprocessingml/2006/main">
        <w:rPr>
          <w:color w:val="231F20"/>
          <w:spacing w:val="-2"/>
          <w:sz w:val="17"/>
        </w:rPr>
        <w:t xml:space="preserve">ความต้องการ ด้านพฤติกรรมของพวกมัน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78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line="235" w:lineRule="auto" w:before="136"/>
        <w:ind w:left="1734" w:right="2864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ลักษณะเฉพาะของระบบการผลิตและระบบการกักกันสำหรับสายพันธุ์หรือกลุ่มสายพันธุ์ที่กำหนดไว้ในกฎหมายที่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15(3)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กับ.</w:t>
      </w:r>
    </w:p>
    <w:p>
      <w:pPr>
        <w:pStyle w:val="BodyText"/>
        <w:rPr>
          <w:sz w:val="17"/>
        </w:rPr>
      </w:pPr>
    </w:p>
    <w:p>
      <w:pPr>
        <w:pStyle w:val="BodyText"/>
        <w:spacing w:before="13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การเลี้ยงดู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ที่ดิน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พบปะ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เงื่อนไข:</w:t>
      </w:r>
    </w:p>
    <w:p>
      <w:pPr>
        <w:pStyle w:val="BodyText"/>
        <w:rPr>
          <w:sz w:val="17"/>
        </w:rPr>
      </w:pPr>
    </w:p>
    <w:p>
      <w:pPr>
        <w:pStyle w:val="BodyText"/>
        <w:spacing w:before="13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การไหลผ่าน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การตรวจสอบ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ของอัตราการไหลและคุณภาพน้ำทั้ง </w:t>
      </w:r>
      <w:r xmlns:w="http://schemas.openxmlformats.org/wordprocessingml/2006/main">
        <w:rPr>
          <w:color w:val="231F20"/>
          <w:spacing w:val="-2"/>
          <w:sz w:val="17"/>
        </w:rPr>
        <w:t xml:space="preserve">น้ำที่ไหลเข้าและไหลออก;</w:t>
      </w:r>
    </w:p>
    <w:p>
      <w:pPr>
        <w:pStyle w:val="BodyText"/>
        <w:rPr>
          <w:sz w:val="17"/>
        </w:rPr>
      </w:pPr>
    </w:p>
    <w:p>
      <w:pPr>
        <w:pStyle w:val="BodyText"/>
        <w:spacing w:before="13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อย่างน้อยร้อยละ 10 ของพื้นที่ขอบเขต ('พื้นที่รอยต่อระหว่างผืนดินและผืนน้ำ') จะต้องมี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พืชพรรณ</w:t>
      </w:r>
    </w:p>
    <w:p>
      <w:pPr>
        <w:pStyle w:val="BodyText"/>
        <w:rPr>
          <w:sz w:val="17"/>
        </w:rPr>
      </w:pPr>
    </w:p>
    <w:p>
      <w:pPr>
        <w:pStyle w:val="BodyText"/>
        <w:spacing w:before="136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การกักกัน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ทะเล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พบปะ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เงื่อนไข:</w:t>
      </w:r>
    </w:p>
    <w:p>
      <w:pPr>
        <w:pStyle w:val="BodyText"/>
        <w:rPr>
          <w:sz w:val="17"/>
        </w:rPr>
      </w:pPr>
    </w:p>
    <w:p>
      <w:pPr>
        <w:pStyle w:val="BodyText"/>
        <w:spacing w:before="13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ควรตั้งอยู่ในตำแหน่งที่มีการไหลของน้ำ ความลึก และการแลกเปลี่ยนน้ำในแหล่งน้ำ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ราคา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เพียงพอ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ลดให้น้อยที่สุด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ผลกระทบ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พื้นทะเล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รอบๆ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ร่างกาย;</w:t>
      </w:r>
    </w:p>
    <w:p>
      <w:pPr>
        <w:pStyle w:val="BodyText"/>
        <w:rPr>
          <w:sz w:val="17"/>
        </w:rPr>
      </w:pPr>
    </w:p>
    <w:p>
      <w:pPr>
        <w:pStyle w:val="BodyText"/>
        <w:spacing w:before="14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ออกแบบ,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การก่อสร้าง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การซ่อมบำรุง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การรับสัมผัสเชื้อ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สภาพแวดล้อม </w:t>
      </w:r>
      <w:r xmlns:w="http://schemas.openxmlformats.org/wordprocessingml/2006/main">
        <w:rPr>
          <w:color w:val="231F20"/>
          <w:sz w:val="17"/>
        </w:rPr>
        <w:t xml:space="preserve">การทำงาน</w:t>
      </w:r>
    </w:p>
    <w:p>
      <w:pPr>
        <w:pStyle w:val="BodyText"/>
        <w:rPr>
          <w:sz w:val="17"/>
        </w:rPr>
      </w:pPr>
    </w:p>
    <w:p>
      <w:pPr>
        <w:pStyle w:val="BodyText"/>
        <w:spacing w:before="14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ระบบกักกันจะต้องได้รับการออกแบบ กำหนดตำแหน่ง และดำเนินการเพื่อลดผลกระทบให้น้อยที่สุด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เสี่ยง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เหตุการณ์ต่างๆ</w:t>
      </w:r>
    </w:p>
    <w:p>
      <w:pPr>
        <w:pStyle w:val="BodyText"/>
        <w:rPr>
          <w:sz w:val="17"/>
        </w:rPr>
      </w:pPr>
    </w:p>
    <w:p>
      <w:pPr>
        <w:pStyle w:val="BodyText"/>
        <w:spacing w:before="13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ถ้าเป็นปลาหรือกุ้ง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การหลบหนีที่เหมาะสม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จะต้องมีการดำเนินการเพื่อลดผลกระทบต่อระบบนิเวศในท้องถิ่น รวมถึงการจับสัตว์กลับคืนมาในกรณีที่เหมาะสม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เก็บไว้.</w:t>
      </w:r>
    </w:p>
    <w:p>
      <w:pPr>
        <w:pStyle w:val="BodyText"/>
        <w:rPr>
          <w:sz w:val="17"/>
        </w:rPr>
      </w:pPr>
    </w:p>
    <w:p>
      <w:pPr>
        <w:pStyle w:val="BodyText"/>
        <w:spacing w:before="14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สำหรับการเพาะเลี้ยงสัตว์น้ำในบ่อเลี้ยงปลา แท็งก์ หรือรางน้ำ ฟาร์มจะต้องติดตั้งระบบกรองธรรมชาติ หรือระบบตกตะกอน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สระน้ำ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ชีวภาพ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ตัวกรอง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กลไก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ตัวกรอง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เก็บรวบรวม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กำจัดสารอาหารส่วนเกิน หรือใช้สาหร่ายหรือสัตว์ (หอยสองฝา) ที่ช่วยปรับปรุงคุณภาพของน้ำเสีย จะต้องมีการตรวจสอบคุณภาพน้ำเสียอย่างสม่ำเสมอ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ปกติ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เหมาะสม.</w:t>
      </w:r>
    </w:p>
    <w:p>
      <w:pPr>
        <w:pStyle w:val="BodyText"/>
        <w:rPr>
          <w:sz w:val="17"/>
        </w:rPr>
      </w:pPr>
    </w:p>
    <w:p>
      <w:pPr>
        <w:pStyle w:val="BodyText"/>
        <w:spacing w:before="13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21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สวัสดิการ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ุคคลทุกคนที่เกี่ยวข้องกับการเลี้ยงสัตว์น้ำจะต้องมีความรู้และทักษะพื้นฐานที่จำเป็นเกี่ยวกับสุขภาพและสวัสดิภาพของสัตว์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สัตว์.</w:t>
      </w:r>
    </w:p>
    <w:p>
      <w:pPr>
        <w:pStyle w:val="BodyText"/>
        <w:rPr>
          <w:sz w:val="17"/>
        </w:rPr>
      </w:pPr>
    </w:p>
    <w:p>
      <w:pPr>
        <w:pStyle w:val="BodyText"/>
        <w:spacing w:before="14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การจัดการสัตว์น้ำในระบบเพาะเลี้ยงจะต้องลดให้น้อยที่สุด และจะต้องดำเนินการอย่างเหมาะสม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ด้วยสิ่งที่ดีที่สุด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การดูแลที่เหมาะสม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อุปกรณ์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จะต้องปฏิบัติตามระเบียบปฏิบัติเพื่อหลีกเลี่ยงความเครียดและความเสียหายทางกายภาพที่เกี่ยวข้องกับการจัดการ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ขั้นตอนต่างๆ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พ่อแม่พันธุ์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จัดการแล้ว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ดำเนินการผ่าตัดด้วยวิธีการที่ลดความเสียหายและความเครียดทางกายภาพให้น้อยที่สุด และควรทำการผ่าตัดภายใต้การวางยาสลบหากเหมาะสม การผ่าตัดเพื่อคัดแยกชิ้นส่วนควรทำให้น้อยที่สุด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สวัสดิภาพของ </w:t>
      </w:r>
      <w:r xmlns:w="http://schemas.openxmlformats.org/wordprocessingml/2006/main">
        <w:rPr>
          <w:color w:val="231F20"/>
          <w:sz w:val="17"/>
        </w:rPr>
        <w:t xml:space="preserve">ปลา</w:t>
      </w:r>
    </w:p>
    <w:p>
      <w:pPr>
        <w:pStyle w:val="BodyText"/>
        <w:rPr>
          <w:sz w:val="17"/>
        </w:rPr>
      </w:pPr>
    </w:p>
    <w:p>
      <w:pPr>
        <w:pStyle w:val="BodyText"/>
        <w:spacing w:before="13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ข้อจำกัด</w:t>
      </w:r>
      <w:r xmlns:w="http://schemas.openxmlformats.org/wordprocessingml/2006/main">
        <w:rPr>
          <w:color w:val="231F20"/>
          <w:spacing w:val="4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เทียม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แสงสว่าง: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headerReference w:type="default" r:id="rId79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เพื่อยืดระยะเวลาของช่วงเวลากลางวันตามธรรมชาติ จะต้องไม่เกินระยะเวลาสูงสุดที่คำนึงถึงความต้องการทางด้านพฤติกรรม สภาพทางภูมิศาสตร์ และสุขภาพโดยรวมของสัตว์ ระยะเวลาสูงสุดนี้จะต้องไม่เกิน 14 ชั่วโมงต่อวัน ยกเว้นในกรณีที่จำเป็น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เมื่อจำเป็น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เพื่อการสืบพันธุ์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วัตถุประสงค์;</w:t>
      </w:r>
    </w:p>
    <w:p>
      <w:pPr>
        <w:pStyle w:val="BodyText"/>
        <w:spacing w:before="15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อย่างกะทันหัน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การเปลี่ยนแปลง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แสงสว่าง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ความเข้มข้น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หลีกเลี่ยง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การเปลี่ยนผ่าน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ผ่าน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ปรับความสว่างได้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ไฟ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พื้นหลัง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แสงสว่าง</w:t>
      </w:r>
    </w:p>
    <w:p>
      <w:pPr>
        <w:pStyle w:val="BodyText"/>
        <w:spacing w:before="15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61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อนุญาตให้มีการเติมอากาศเพื่อให้แน่ใจว่าสัตว์มีสุขภาพและความเป็นอยู่ที่ดี (โดยวิธีทางกล)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เครื่องเติมอากาศ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ขับเคลื่อน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พลังงานหมุนเวียน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แหล่งที่มา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ออกซิเจน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เชื่อมโยง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และสวัสดิการ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สำหรับวิกฤต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ช่วงเวลา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หรือการขนส่ง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กรณี: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พิเศษ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กรณีที่มีการเปลี่ยนแปลงอุณหภูมิ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การลดลงของชั้นบรรยากาศ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ความดัน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โดยบังเอิญ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มลพิษ;</w:t>
      </w:r>
    </w:p>
    <w:p>
      <w:pPr>
        <w:pStyle w:val="BodyText"/>
        <w:spacing w:before="150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ขั้นตอนการจัดการสินค้าคงคลังเป็นครั้งคราว เช่น การสุ่มตัวอย่างและ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การคัดแยก;</w:t>
      </w:r>
    </w:p>
    <w:p>
      <w:pPr>
        <w:pStyle w:val="BodyText"/>
        <w:spacing w:before="147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1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คำสั่ง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รับรอง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การอยู่รอด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ฟาร์ม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คลังสินค้า.</w:t>
      </w:r>
    </w:p>
    <w:p>
      <w:pPr>
        <w:pStyle w:val="BodyText"/>
        <w:spacing w:before="1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80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6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spacing w:line="235" w:lineRule="auto" w:before="0"/>
        <w:ind w:left="340" w:right="2614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จะต้องเก็บรักษาบันทึก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ของการใช้งานดังกล่าว ซึ่งบ่งชี้ถึง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ไม่ว่า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นำมาใช้ภายใต้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(ก)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(ข)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(ค).</w:t>
      </w:r>
    </w:p>
    <w:p>
      <w:pPr>
        <w:spacing w:after="0" w:line="235" w:lineRule="auto"/>
        <w:jc w:val="left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46" w:space="547"/>
            <w:col w:w="8109"/>
          </w:cols>
        </w:sectPr>
      </w:pPr>
    </w:p>
    <w:p>
      <w:pPr>
        <w:pStyle w:val="BodyText"/>
        <w:spacing w:before="119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2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จะต้องมีการดำเนินการที่เหมาะสมเพื่อควบคุมระยะเวลาในการขนส่ง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ขั้นต่ำ</w:t>
      </w:r>
    </w:p>
    <w:p>
      <w:pPr>
        <w:pStyle w:val="BodyText"/>
        <w:spacing w:before="15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จะต้องลดความทุกข์ทรมานของสัตว์ให้น้อยที่สุดตลอดช่วงชีวิต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ฆ่า.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62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การทำลายก้านตา รวมถึงวิธีการที่คล้ายคลึงกันทั้งหมด เช่น การผูก การกรีด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การหยิก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ห้าม.</w:t>
      </w:r>
    </w:p>
    <w:p>
      <w:pPr>
        <w:pStyle w:val="BodyText"/>
        <w:spacing w:before="15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1"/>
        </w:numPr>
        <w:tabs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เทคนิคการฆ่าปลาจะต้องทำให้ปลาหมดสติและไม่รู้สึกเจ็บปวดทันที การจัดการก่อนการฆ่าจะต้องดำเนินการในลักษณะที่หลีกเลี่ยงการบาดเจ็บและลดความทุกข์ทรมานและความเครียดให้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ความแตกต่าง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ในการเก็บเกี่ยว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ขนาด ชนิด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และสถานที่ผลิต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บัญชี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เมื่อไร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เมื่อพิจารณาแล้ว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การฆ่าสัตว์อย่างเหมาะสม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วิธีการ</w:t>
      </w:r>
    </w:p>
    <w:p>
      <w:pPr>
        <w:pStyle w:val="BodyText"/>
        <w:spacing w:before="14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4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รายละเอียด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หอย</w:t>
      </w:r>
    </w:p>
    <w:p>
      <w:pPr xmlns:w="http://schemas.openxmlformats.org/wordprocessingml/2006/main">
        <w:pStyle w:val="ListParagraph"/>
        <w:numPr>
          <w:ilvl w:val="2"/>
          <w:numId w:val="124"/>
        </w:numPr>
        <w:tabs>
          <w:tab w:pos="1734" w:val="left" w:leader="none"/>
        </w:tabs>
        <w:spacing w:line="240" w:lineRule="auto" w:before="124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เมล็ดพันธุ์</w:t>
      </w:r>
    </w:p>
    <w:p>
      <w:pPr xmlns:w="http://schemas.openxmlformats.org/wordprocessingml/2006/main">
        <w:spacing w:before="188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ต้นทาง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เมล็ดพันธุ์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spacing w:before="14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เมล็ดพันธุ์ป่าจากนอกขอบเขตของหน่วยการผลิตอาจปนเปื้อนเข้ามาได้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สามารถใช้ได้ในกรณีของหอยสองฝา โดยมีเงื่อนไขว่าไม่มีความแตกต่างอย่างมีนัยสำคัญ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ความเสียหายต่อสิ่งแวดล้อม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โดยมีเงื่อนไขว่าต้องได้รับอนุญาตตามกฎหมายท้องถิ่น และมีเงื่อนไขว่าเมล็ดพันธุ์ป่า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จาก:</w:t>
      </w: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4"/>
        </w:numPr>
        <w:tabs>
          <w:tab w:pos="2310" w:val="left" w:leader="none"/>
          <w:tab w:pos="2312" w:val="left" w:leader="none"/>
        </w:tabs>
        <w:spacing w:line="235" w:lineRule="auto" w:before="0" w:after="0"/>
        <w:ind w:left="2312" w:right="2861" w:hanging="24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การตั้งถิ่นฐาน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เตียง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ไม่น่าเป็นไปได้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เพื่อความอยู่รอด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ฤดูหนาว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สภาพอากาศหรือ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ส่วนเกิน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spacing w:before="147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4"/>
        </w:numPr>
        <w:tabs>
          <w:tab w:pos="2312" w:val="left" w:leader="none"/>
        </w:tabs>
        <w:spacing w:line="240" w:lineRule="auto" w:before="1" w:after="0"/>
        <w:ind w:left="2312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เป็นธรรมชาติ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การตั้งถิ่นฐาน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เมล็ดพันธุ์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นักสะสม;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สำหรับหอยนางรมถ้วย ( </w:t>
      </w:r>
      <w:r xmlns:w="http://schemas.openxmlformats.org/wordprocessingml/2006/main">
        <w:rPr>
          <w:i/>
          <w:color w:val="231F20"/>
          <w:sz w:val="17"/>
        </w:rPr>
        <w:t xml:space="preserve">Crassostrea gigas </w:t>
      </w:r>
      <w:r xmlns:w="http://schemas.openxmlformats.org/wordprocessingml/2006/main">
        <w:rPr>
          <w:color w:val="231F20"/>
          <w:sz w:val="17"/>
        </w:rPr>
        <w:t xml:space="preserve">) ควรพิจารณาเลือกชนิดที่มีความสำคัญดังนี้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คลังสินค้า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เลือกสรร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เพาะพันธุ์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ลด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การวางไข่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ป่า;</w:t>
      </w:r>
    </w:p>
    <w:p>
      <w:pPr>
        <w:pStyle w:val="BodyText"/>
        <w:rPr>
          <w:sz w:val="17"/>
        </w:rPr>
      </w:pPr>
    </w:p>
    <w:p>
      <w:pPr>
        <w:pStyle w:val="BodyText"/>
        <w:spacing w:before="12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จะต้องมีการบันทึกข้อมูลเกี่ยวกับวิธีการ สถานที่ และเวลาในการเก็บเมล็ดพันธุ์ป่า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การตรวจสอบย้อนกลับ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พื้นที่;</w:t>
      </w:r>
    </w:p>
    <w:p>
      <w:pPr>
        <w:pStyle w:val="BodyText"/>
        <w:rPr>
          <w:sz w:val="17"/>
        </w:rPr>
      </w:pPr>
    </w:p>
    <w:p>
      <w:pPr>
        <w:pStyle w:val="BodyText"/>
        <w:spacing w:before="12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สามารถเก็บเมล็ดพันธุ์ป่าได้ก็ต่อเมื่อได้รับอนุญาตจากหน่วยงานที่เกี่ยวข้องแล้วเท่านั้น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ดังนั้น.</w:t>
      </w:r>
    </w:p>
    <w:p>
      <w:pPr>
        <w:pStyle w:val="BodyText"/>
        <w:rPr>
          <w:sz w:val="17"/>
        </w:rPr>
      </w:pPr>
    </w:p>
    <w:p>
      <w:pPr>
        <w:pStyle w:val="BodyText"/>
        <w:spacing w:before="127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24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การปฏิบัติ</w:t>
      </w:r>
    </w:p>
    <w:p>
      <w:pPr xmlns:w="http://schemas.openxmlformats.org/wordprocessingml/2006/main">
        <w:spacing w:line="235" w:lineRule="auto" w:before="192"/>
        <w:ind w:left="1734" w:right="2862" w:firstLine="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ที่อยู่อาศัย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การเลี้ยงสัตว์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แนวปฏิบัติ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กฎจะต้อง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13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เดียวกัน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ปลาครีบ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สาหร่าย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การปลูกพืชหลายชนิด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ระบบดังกล่าวจะต้องได้รับการบันทึกไว้ในแผนการจัดการอย่างยั่งยืน หอยสองฝาอาจเลี้ยงร่วมกับหอยทากได้เช่นกัน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หอยทากทะเล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การปลูกพืชหลายชนิดร่วมกัน;</w:t>
      </w:r>
    </w:p>
    <w:p>
      <w:pPr>
        <w:pStyle w:val="BodyText"/>
        <w:rPr>
          <w:sz w:val="17"/>
        </w:rPr>
      </w:pPr>
    </w:p>
    <w:p>
      <w:pPr>
        <w:pStyle w:val="BodyText"/>
        <w:spacing w:before="13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การผลิตหอยสองฝาแบบอินทรีย์จะต้องดำเนินการภายในพื้นที่ที่กำหนดขอบเขตโดยเสา ทุ่น หรือเครื่องหมายที่ชัดเจนอื่นๆ และจะต้องมีการกั้นด้วยถุงตาข่าย กรง หรือ </w:t>
      </w:r>
      <w:r xmlns:w="http://schemas.openxmlformats.org/wordprocessingml/2006/main">
        <w:rPr>
          <w:color w:val="231F20"/>
          <w:spacing w:val="-2"/>
          <w:sz w:val="17"/>
        </w:rPr>
        <w:t xml:space="preserve">วิธีการ อื่นๆ ที่มนุษย์สร้างขึ้นตามความเหมาะสม</w:t>
      </w:r>
    </w:p>
    <w:p>
      <w:pPr>
        <w:pStyle w:val="BodyText"/>
        <w:rPr>
          <w:sz w:val="17"/>
        </w:rPr>
      </w:pPr>
    </w:p>
    <w:p>
      <w:pPr>
        <w:pStyle w:val="BodyText"/>
        <w:spacing w:before="13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ฟาร์มเพาะเลี้ยงหอยอินทรีย์ต้องลดความเสี่ยงต่อสัตว์สายพันธุ์ที่อยู่ในความสนใจของการอนุรักษ์ให้เหลือน้อยที่สุด หากมีการใช้ตาข่ายดักจับสัตว์ผู้ล่า การออกแบบตาข่ายต้องไม่เอื้ออำนวยให้สัตว์ผู้ล่าเข้ามาได้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ดำน้ำ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ได้รับอันตราย</w:t>
      </w:r>
    </w:p>
    <w:p>
      <w:pPr>
        <w:pStyle w:val="BodyText"/>
        <w:rPr>
          <w:sz w:val="17"/>
        </w:rPr>
      </w:pPr>
    </w:p>
    <w:p>
      <w:pPr>
        <w:pStyle w:val="BodyText"/>
        <w:spacing w:before="12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24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การเพาะปลูก</w:t>
      </w:r>
    </w:p>
    <w:p>
      <w:pPr xmlns:w="http://schemas.openxmlformats.org/wordprocessingml/2006/main">
        <w:spacing w:before="187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การเพาะปลูก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13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การเพาะเลี้ยงบนเชือกหอยแมลงภู่และวิธีการอื่นๆ ที่ระบุไว้ในแผนการดำเนินงาน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15(3)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13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การเพาะเลี้ยงหอยที่ก้นบ่อได้รับอนุญาตเฉพาะในกรณีที่ไม่มีผลกระทบต่อสิ่งแวดล้อมอย่างมีนัยสำคัญ ณ สถานที่เก็บรวบรวมและสถานที่เพาะเลี้ยง ต้องมีการสำรวจและรายงานที่สนับสนุนหลักฐานว่ามีผลกระทบต่อสิ่งแวดล้อมน้อยที่สุด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ด้านสิ่งแวดล้อม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ผลกระทบ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เพิ่ม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บทแยกต่างหาก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ที่ยั่งยืน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วางแผน,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ผู้ประกอบการต้องจัดส่งข้อมูลดังกล่าวให้แก่หน่วยงานที่เกี่ยวข้อง หรือในกรณีที่เหมาะสม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เพื่อการควบคุม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 ก่อนเริ่มต้น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</w:p>
    <w:p>
      <w:pPr>
        <w:pStyle w:val="BodyText"/>
        <w:rPr>
          <w:sz w:val="17"/>
        </w:rPr>
      </w:pPr>
    </w:p>
    <w:p>
      <w:pPr>
        <w:pStyle w:val="BodyText"/>
        <w:spacing w:before="12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24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การจัดการ</w:t>
      </w:r>
    </w:p>
    <w:p>
      <w:pPr xmlns:w="http://schemas.openxmlformats.org/wordprocessingml/2006/main">
        <w:spacing w:before="189"/>
        <w:ind w:left="1736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คำนึงถึง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การจัดการ,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นำมาใช้:</w:t>
      </w:r>
    </w:p>
    <w:p>
      <w:pPr>
        <w:pStyle w:val="BodyText"/>
        <w:rPr>
          <w:sz w:val="17"/>
        </w:rPr>
      </w:pPr>
    </w:p>
    <w:p>
      <w:pPr>
        <w:pStyle w:val="BodyText"/>
        <w:spacing w:before="12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การผลิตจะต้องใช้ความหนาแน่นของสัตว์เลี้ยงไม่เกินกว่าที่ใช้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สำหรับหอยที่ไม่ใช่หอยอินทรีย์ในพื้นที่นั้น การคัดแยก การลดจำนวน และการปรับความหนาแน่นของการเลี้ยงจะต้องดำเนินการตามปริมาณชีวมวล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สัตว์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สวัสดิการ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คุณภาพ;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81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124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สิ่งมีชีวิตที่ก่อให้เกิดคราบสกปรกจะต้องถูกกำจัดออกด้วยวิธีการทางกายภาพหรือด้วยมือ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กลับมาแล้ว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ทะเล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ห่างออกไป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จากฟาร์มเลี้ยงหอย หอยอาจได้รับการบำบัดเพียงครั้งเดียวในระหว่างนั้น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วงจร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มะนาว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สารละลาย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การแข่งขันฟาวล์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สิ่งมีชีวิต</w:t>
      </w:r>
    </w:p>
    <w:p>
      <w:pPr>
        <w:pStyle w:val="BodyText"/>
        <w:rPr>
          <w:sz w:val="17"/>
        </w:rPr>
      </w:pPr>
    </w:p>
    <w:p>
      <w:pPr>
        <w:pStyle w:val="BodyText"/>
        <w:spacing w:before="2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24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การเพาะปลูก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หอยนางรม</w:t>
      </w:r>
    </w:p>
    <w:p>
      <w:pPr xmlns:w="http://schemas.openxmlformats.org/wordprocessingml/2006/main">
        <w:spacing w:line="235" w:lineRule="auto" w:before="128"/>
        <w:ind w:left="1734" w:right="2857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อนุญาตให้ปลูกพืชในถุงบนโครงเหล็กได้ (หรือโครงสร้างอื่นๆ)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หอยนางรม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บรรจุ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ชุด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ดังนั้น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หลีกเลี่ยง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การก่อตัว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สิ่งกีดขวาง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ชายฝั่งทะเล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จะต้องจัดวางตำแหน่งของสัตว์น้ำบนแท่นเพาะเลี้ยงอย่างระมัดระวัง โดยคำนึงถึงกระแสน้ำขึ้นน้ำลง เพื่อให้ได้ผลผลิตสูงสุด ผลผลิตจะต้องเป็นไปตามข้อกำหนดที่ระบุไว้ใน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15(3).</w:t>
      </w:r>
    </w:p>
    <w:p>
      <w:pPr>
        <w:pStyle w:val="BodyText"/>
        <w:rPr>
          <w:sz w:val="17"/>
        </w:rPr>
      </w:pPr>
    </w:p>
    <w:p>
      <w:pPr>
        <w:pStyle w:val="BodyText"/>
        <w:spacing w:before="20"/>
        <w:rPr>
          <w:sz w:val="17"/>
        </w:rPr>
      </w:pPr>
    </w:p>
    <w:p>
      <w:pPr xmlns:w="http://schemas.openxmlformats.org/wordprocessingml/2006/main">
        <w:spacing w:before="0"/>
        <w:ind w:left="2266" w:right="0" w:firstLine="0"/>
        <w:jc w:val="left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ส่วนหนึ่ง</w:t>
      </w:r>
      <w:r xmlns:w="http://schemas.openxmlformats.org/wordprocessingml/2006/main">
        <w:rPr>
          <w:b/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IV:</w:t>
      </w:r>
      <w:r xmlns:w="http://schemas.openxmlformats.org/wordprocessingml/2006/main">
        <w:rPr>
          <w:b/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ประมวลผลแล้ว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อาหาร</w:t>
      </w:r>
      <w:r xmlns:w="http://schemas.openxmlformats.org/wordprocessingml/2006/main">
        <w:rPr>
          <w:b/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กฎ</w:t>
      </w:r>
    </w:p>
    <w:p>
      <w:pPr xmlns:w="http://schemas.openxmlformats.org/wordprocessingml/2006/main">
        <w:spacing w:line="235" w:lineRule="auto" w:before="127"/>
        <w:ind w:left="1010" w:right="2859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ส่วนที่เพิ่มเข้าไป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9,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11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16, 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ของแปรรูป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อาหาร.</w:t>
      </w:r>
    </w:p>
    <w:p>
      <w:pPr>
        <w:pStyle w:val="BodyText"/>
        <w:rPr>
          <w:sz w:val="17"/>
        </w:rPr>
      </w:pP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5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อาหาร</w:t>
      </w: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สารเติมแต่งอาหาร สารช่วยในการแปรรูป และสารและส่วนผสมอื่นๆ ที่ใช้ในการแปรรูปอาหาร และการปฏิบัติในการแปรรูปใดๆ เช่น การรมควัน จะต้องเป็นไปตามหลักการ </w:t>
      </w:r>
      <w:bookmarkStart xmlns:w="http://schemas.openxmlformats.org/wordprocessingml/2006/main" w:name="_bookmark60" w:id="141"/>
      <w:bookmarkEnd xmlns:w="http://schemas.openxmlformats.org/wordprocessingml/2006/main" w:id="141"/>
      <w:r xmlns:w="http://schemas.openxmlformats.org/wordprocessingml/2006/main">
        <w:rPr>
          <w:color w:val="231F20"/>
          <w:sz w:val="17"/>
        </w:rPr>
        <w:t xml:space="preserve">ปฏิบัติ ที่ดีในการผลิต </w:t>
      </w:r>
      <w:hyperlink xmlns:w="http://schemas.openxmlformats.org/wordprocessingml/2006/main" w:history="true" w:anchor="_bookmark61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61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r xmlns:w="http://schemas.openxmlformats.org/wordprocessingml/2006/main">
        <w:rPr>
          <w:color w:val="231F20"/>
          <w:sz w:val="17"/>
        </w:rPr>
        <w:t xml:space="preserve">)</w:t>
      </w:r>
    </w:p>
    <w:p>
      <w:pPr>
        <w:pStyle w:val="BodyText"/>
        <w:rPr>
          <w:sz w:val="17"/>
        </w:rPr>
      </w:pPr>
    </w:p>
    <w:p>
      <w:pPr>
        <w:pStyle w:val="BodyText"/>
        <w:spacing w:before="23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5" w:lineRule="auto" w:before="0" w:after="0"/>
        <w:ind w:left="1734" w:right="2860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ผลิตอาหารแปรรูปต้องจัดทำและปรับปรุงขั้นตอนที่เหมาะสมโดยอาศัยการระบุขั้นตอนการแปรรูปที่สำคัญอย่างเป็น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</w:t>
      </w:r>
    </w:p>
    <w:p>
      <w:pPr>
        <w:pStyle w:val="BodyText"/>
        <w:rPr>
          <w:sz w:val="17"/>
        </w:rPr>
      </w:pPr>
    </w:p>
    <w:p>
      <w:pPr>
        <w:pStyle w:val="BodyText"/>
        <w:spacing w:before="2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การนำขั้นตอนที่กล่าวถึงในข้อ 1.2 ไปใช้จะทำให้มั่นใจได้ว่าผลิตภัณฑ์ที่ผลิตได้นั้นมีคุณภาพ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ปฏิบัติตามข้อบังคับนี้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ครั้ง</w:t>
      </w:r>
    </w:p>
    <w:p>
      <w:pPr>
        <w:pStyle w:val="BodyText"/>
        <w:rPr>
          <w:sz w:val="17"/>
        </w:rPr>
      </w:pPr>
    </w:p>
    <w:p>
      <w:pPr>
        <w:pStyle w:val="BodyText"/>
        <w:spacing w:before="20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7" w:lineRule="auto" w:before="1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ผู้ประกอบการต้องปฏิบัติตามและดำเนินการตามขั้นตอนที่กล่าวถึงใน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1.2,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และ,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อคติ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28,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โดยเฉพาะ,:</w:t>
      </w:r>
    </w:p>
    <w:p>
      <w:pPr>
        <w:pStyle w:val="BodyText"/>
        <w:spacing w:before="184"/>
      </w:pPr>
    </w:p>
    <w:p>
      <w:pPr xmlns:w="http://schemas.openxmlformats.org/wordprocessingml/2006/main">
        <w:pStyle w:val="Heading1"/>
        <w:spacing w:line="217" w:lineRule="exact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pStyle w:val="ListParagraph"/>
        <w:numPr>
          <w:ilvl w:val="0"/>
          <w:numId w:val="126"/>
        </w:numPr>
        <w:tabs>
          <w:tab w:pos="2022" w:val="left" w:leader="none"/>
        </w:tabs>
        <w:spacing w:line="194" w:lineRule="exact" w:before="0" w:after="0"/>
        <w:ind w:left="2022" w:right="0" w:hanging="28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เอา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ข้อควรระวัง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มาตรการ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มาตรการต่างๆ;</w:t>
      </w:r>
    </w:p>
    <w:p>
      <w:pPr>
        <w:pStyle w:val="BodyText"/>
        <w:spacing w:before="186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26"/>
        </w:numPr>
        <w:tabs>
          <w:tab w:pos="2021" w:val="left" w:leader="none"/>
          <w:tab w:pos="2023" w:val="left" w:leader="none"/>
        </w:tabs>
        <w:spacing w:line="237" w:lineRule="auto" w:before="0" w:after="0"/>
        <w:ind w:left="2023" w:right="2865" w:hanging="28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มาตรการทำความสะอาดที่เหมาะสม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ตรวจสอบประสิทธิภาพและประสิทธิผลของพวกเขา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การดำเนินงาน;</w:t>
      </w:r>
    </w:p>
    <w:p>
      <w:pPr>
        <w:pStyle w:val="BodyText"/>
        <w:rPr>
          <w:sz w:val="17"/>
        </w:rPr>
      </w:pP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6"/>
        </w:numPr>
        <w:tabs>
          <w:tab w:pos="2023" w:val="left" w:leader="none"/>
        </w:tabs>
        <w:spacing w:line="235" w:lineRule="auto" w:before="0" w:after="0"/>
        <w:ind w:left="2023" w:right="2860" w:hanging="28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รับประกัน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ที่ไม่ใช่สารอินทรีย์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ไม่ได้วางไว้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วางจำหน่ายในตลาดพร้อมกับ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ข้อบ่งชี้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rPr>
          <w:sz w:val="17"/>
        </w:rPr>
      </w:pPr>
    </w:p>
    <w:p>
      <w:pPr>
        <w:pStyle w:val="BodyText"/>
        <w:spacing w:before="2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การเตรียมผลิตภัณฑ์อินทรีย์แปรรูป ผลิตภัณฑ์ระหว่างแปรรูป และผลิตภัณฑ์อนินทรีย์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จะต้องเก็บแยกไว้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กันและกัน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ในเวลาหรือสถานที่ใดก็ตาม ไม่ว่าจะเป็นการเตรียมหรือจัดเก็บผลิตภัณฑ์อินทรีย์ ผลิตภัณฑ์ระหว่างแปรรูป และผลิตภัณฑ์ที่ไม่ใช่อินทรีย์ ในรูปแบบใดก็ตาม ในหน่วยเตรียมการที่เกี่ยวข้อง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จะ:</w:t>
      </w:r>
    </w:p>
    <w:p>
      <w:pPr>
        <w:pStyle w:val="BodyText"/>
        <w:rPr>
          <w:sz w:val="17"/>
        </w:rPr>
      </w:pPr>
    </w:p>
    <w:p>
      <w:pPr>
        <w:pStyle w:val="BodyText"/>
        <w:spacing w:before="2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0" w:hanging="28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แจ้งให้หน่วยงานที่เกี่ยวข้องทราบ หรือในกรณีที่เหมาะสม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หน่วยงานควบคุม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ดังนั้น;</w:t>
      </w:r>
    </w:p>
    <w:p>
      <w:pPr>
        <w:pStyle w:val="BodyText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1358646</wp:posOffset>
                </wp:positionH>
                <wp:positionV relativeFrom="paragraph">
                  <wp:posOffset>154611</wp:posOffset>
                </wp:positionV>
                <wp:extent cx="652780" cy="6350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53"/>
                                </a:lnTo>
                                <a:lnTo>
                                  <a:pt x="650163" y="5753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53"/>
                                </a:lnTo>
                                <a:lnTo>
                                  <a:pt x="2159" y="5753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2.174103pt;width:51.4pt;height:.5pt;mso-position-horizontal-relative:page;mso-position-vertical-relative:paragraph;z-index:-15719424;mso-wrap-distance-left:0;mso-wrap-distance-right:0" id="docshapegroup114" coordorigin="2140,243" coordsize="1028,10">
                <v:shape style="position:absolute;left:2139;top:243;width:1028;height:10" id="docshape115" coordorigin="2140,243" coordsize="1028,10" path="m3163,243l2143,243,2140,246,2140,250,2143,253,3163,253,3167,250,3167,246,3163,243xe" filled="true" fillcolor="#231f20" stroked="false">
                  <v:path arrowok="t"/>
                  <v:fill type="solid"/>
                </v:shape>
                <v:shape style="position:absolute;left:2139;top:243;width:1028;height:10" id="docshape116" coordorigin="2140,243" coordsize="1028,10" path="m2143,243l3163,243,3167,246,3167,250,3163,253,2143,253,2140,250,2140,246,2143,243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54" w:lineRule="auto" w:before="36"/>
        <w:ind w:left="1232" w:right="2858" w:hanging="223"/>
        <w:jc w:val="both"/>
        <w:rPr>
          <w:sz w:val="14"/>
        </w:rPr>
      </w:pPr>
      <w:bookmarkStart xmlns:w="http://schemas.openxmlformats.org/wordprocessingml/2006/main" w:name="_bookmark61" w:id="142"/>
      <w:bookmarkEnd xmlns:w="http://schemas.openxmlformats.org/wordprocessingml/2006/main" w:id="142"/>
      <w:hyperlink xmlns:w="http://schemas.openxmlformats.org/wordprocessingml/2006/main" w:history="true" w:anchor="_bookmark60">
        <w:r xmlns:w="http://schemas.openxmlformats.org/wordprocessingml/2006/main">
          <w:rPr>
            <w:color w:val="231F20"/>
            <w:w w:val="105"/>
            <w:sz w:val="14"/>
          </w:rPr>
          <w:t xml:space="preserve">( </w:t>
        </w:r>
      </w:hyperlink>
      <w:hyperlink xmlns:w="http://schemas.openxmlformats.org/wordprocessingml/2006/main" w:history="true" w:anchor="_bookmark60">
        <w:r xmlns:w="http://schemas.openxmlformats.org/wordprocessingml/2006/main">
          <w:rPr>
            <w:color w:val="231F20"/>
            <w:w w:val="105"/>
            <w:position w:val="4"/>
            <w:sz w:val="9"/>
          </w:rPr>
          <w:t xml:space="preserve">1 </w:t>
        </w:r>
      </w:hyperlink>
      <w:hyperlink xmlns:w="http://schemas.openxmlformats.org/wordprocessingml/2006/main" w:history="true" w:anchor="_bookmark60">
        <w:r xmlns:w="http://schemas.openxmlformats.org/wordprocessingml/2006/main">
          <w:rPr>
            <w:color w:val="231F20"/>
            <w:w w:val="105"/>
            <w:sz w:val="14"/>
          </w:rPr>
          <w:t xml:space="preserve">)</w:t>
        </w:r>
      </w:hyperlink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การผลิตที่ดี</w:t>
      </w:r>
      <w:r xmlns:w="http://schemas.openxmlformats.org/wordprocessingml/2006/main">
        <w:rPr>
          <w:color w:val="231F20"/>
          <w:spacing w:val="2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การปฏิบัติ</w:t>
      </w:r>
      <w:r xmlns:w="http://schemas.openxmlformats.org/wordprocessingml/2006/main">
        <w:rPr>
          <w:color w:val="231F20"/>
          <w:spacing w:val="2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(GMPs) ตามที่กำหนดไว้ในมาตรา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3(ก) ของคณะกรรมการ</w:t>
      </w:r>
      <w:r xmlns:w="http://schemas.openxmlformats.org/wordprocessingml/2006/main">
        <w:rPr>
          <w:color w:val="231F20"/>
          <w:spacing w:val="2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 (EC) เลขที่ 2023/2006 ลงวันที่ 22 ธันวาคม 2006 ว่าด้วยหลักปฏิบัติที่ดีในการผลิตสำหรับ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วัสดุ</w:t>
      </w:r>
      <w:r xmlns:w="http://schemas.openxmlformats.org/wordprocessingml/2006/main">
        <w:rPr>
          <w:color w:val="231F20"/>
          <w:spacing w:val="2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2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บทความ</w:t>
      </w:r>
      <w:r xmlns:w="http://schemas.openxmlformats.org/wordprocessingml/2006/main">
        <w:rPr>
          <w:color w:val="231F20"/>
          <w:spacing w:val="2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ตั้งใจ</w:t>
      </w:r>
      <w:r xmlns:w="http://schemas.openxmlformats.org/wordprocessingml/2006/main">
        <w:rPr>
          <w:color w:val="231F20"/>
          <w:spacing w:val="2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ถึง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มา</w:t>
      </w:r>
      <w:r xmlns:w="http://schemas.openxmlformats.org/wordprocessingml/2006/main">
        <w:rPr>
          <w:color w:val="231F20"/>
          <w:spacing w:val="2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เข้าไปข้างใน</w:t>
      </w:r>
      <w:r xmlns:w="http://schemas.openxmlformats.org/wordprocessingml/2006/main">
        <w:rPr>
          <w:color w:val="231F20"/>
          <w:spacing w:val="2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ติดต่อ</w:t>
      </w:r>
      <w:r xmlns:w="http://schemas.openxmlformats.org/wordprocessingml/2006/main">
        <w:rPr>
          <w:color w:val="231F20"/>
          <w:spacing w:val="2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กับ</w:t>
      </w:r>
      <w:r xmlns:w="http://schemas.openxmlformats.org/wordprocessingml/2006/main">
        <w:rPr>
          <w:color w:val="231F20"/>
          <w:spacing w:val="2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อาหาร</w:t>
      </w:r>
      <w:r xmlns:w="http://schemas.openxmlformats.org/wordprocessingml/2006/main">
        <w:rPr>
          <w:color w:val="231F20"/>
          <w:spacing w:val="2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2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2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384,</w:t>
      </w:r>
      <w:r xmlns:w="http://schemas.openxmlformats.org/wordprocessingml/2006/main">
        <w:rPr>
          <w:color w:val="231F20"/>
          <w:spacing w:val="2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29 ธันวาคม 2549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75)</w:t>
      </w:r>
    </w:p>
    <w:p>
      <w:pPr>
        <w:spacing w:after="0" w:line="254" w:lineRule="auto"/>
        <w:jc w:val="both"/>
        <w:rPr>
          <w:sz w:val="14"/>
        </w:rPr>
        <w:sectPr>
          <w:headerReference w:type="default" r:id="rId82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27"/>
        </w:numPr>
        <w:tabs>
          <w:tab w:pos="2017" w:val="left" w:leader="none"/>
          <w:tab w:pos="2019" w:val="left" w:leader="none"/>
        </w:tabs>
        <w:spacing w:line="235" w:lineRule="auto" w:before="136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ดำเนินการตามขั้นตอนอย่างต่อเนื่องจนกว่าการผลิตจะเสร็จสมบูรณ์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แยกกัน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ในสถานที่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หรือเวลาจากที่คล้ายคลึงกัน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การดำเนินการใดๆ ที่กระทำกับผลิตภัณฑ์ประเภทอื่นๆ (อินทรีย์, แปรรูป)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(ไม่ใช่สารอินทรีย์)</w:t>
      </w:r>
    </w:p>
    <w:p>
      <w:pPr>
        <w:pStyle w:val="BodyText"/>
        <w:rPr>
          <w:sz w:val="17"/>
        </w:rPr>
      </w:pPr>
    </w:p>
    <w:p>
      <w:pPr>
        <w:pStyle w:val="BodyText"/>
        <w:spacing w:before="7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จัดเก็บผลิตภัณฑ์ออร์แกนิก ผลิตภัณฑ์ที่กำลังเปลี่ยนสภาพ และผลิตภัณฑ์ที่ไม่ใช่ออร์แกนิก ทั้งก่อนและหลัง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แยก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อื่น;</w:t>
      </w:r>
    </w:p>
    <w:p>
      <w:pPr>
        <w:pStyle w:val="BodyText"/>
        <w:rPr>
          <w:sz w:val="17"/>
        </w:rPr>
      </w:pP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7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62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จัดทำทะเบียนที่อัปเดตข้อมูลการดำเนินงานและปริมาณ </w:t>
      </w:r>
      <w:r xmlns:w="http://schemas.openxmlformats.org/wordprocessingml/2006/main">
        <w:rPr>
          <w:color w:val="231F20"/>
          <w:spacing w:val="-2"/>
          <w:sz w:val="17"/>
        </w:rPr>
        <w:t xml:space="preserve">ที่ดำเนินการ ทั้งหมดให้พร้อมใช้งานอยู่เสมอ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7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ดำเนินมาตรการที่จำเป็นเพื่อให้แน่ใจว่าสามารถระบุล็อตสินค้าได้อย่างชัดเจน และเพื่อหลีกเลี่ยงการปะปนหรือการแลกเปลี่ยนระหว่างสินค้าอินทรีย์ สินค้าที่อยู่ระหว่างการแปลง และสินค้าที่ไม่ใช่อินทรีย์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สินค้า;</w:t>
      </w:r>
    </w:p>
    <w:p>
      <w:pPr>
        <w:pStyle w:val="BodyText"/>
        <w:rPr>
          <w:sz w:val="17"/>
        </w:rPr>
      </w:pP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7"/>
        </w:numPr>
        <w:tabs>
          <w:tab w:pos="2019" w:val="left" w:leader="none"/>
        </w:tabs>
        <w:spacing w:line="237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ดำเนินการเฉพาะกับผลิตภัณฑ์อินทรีย์หรือผลิตภัณฑ์ที่อยู่ระหว่างการแปรรูปเท่านั้น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หลังจาก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การทำความสะอาด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อุปกรณ์.</w:t>
      </w:r>
    </w:p>
    <w:p>
      <w:pPr>
        <w:pStyle w:val="BodyText"/>
        <w:rPr>
          <w:sz w:val="17"/>
        </w:rPr>
      </w:pP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และเทคนิค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ที่ประกอบขึ้นใหม่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คุณสมบัติ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ที่สูญเสียไปในกระบวนการผลิตและการเก็บรักษาอาหารอินทรีย์ ที่แก้ไขผลที่เกิดจากความประมาทเลินเล่อในกระบวนการผลิตอาหารอินทรีย์ หรือที่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มิฉะนั้น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ทำให้เข้าใจผิด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จริง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ธรรมชาติ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ผลิตภัณฑ์ที่ตั้งใจ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ทำการตลาด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</w:p>
    <w:p>
      <w:pPr>
        <w:pStyle w:val="BodyText"/>
        <w:spacing w:before="13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83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3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5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tabs>
          <w:tab w:pos="888" w:val="left" w:leader="none"/>
        </w:tabs>
        <w:spacing w:line="235" w:lineRule="auto" w:before="0"/>
        <w:ind w:left="888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pacing w:val="-4"/>
          <w:sz w:val="17"/>
        </w:rPr>
        <w:t xml:space="preserve">1.7. </w:t>
      </w:r>
      <w:r xmlns:w="http://schemas.openxmlformats.org/wordprocessingml/2006/main">
        <w:rPr>
          <w:color w:val="231F20"/>
          <w:sz w:val="17"/>
        </w:rPr>
        <w:tab xmlns:w="http://schemas.openxmlformats.org/wordprocessingml/2006/main"/>
      </w: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สารคดี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หลักฐาน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การอนุญาตให้ใช้วัตถุดิบทางการเกษตรที่ไม่ใช่เกษตรอินทรีย์ในการผลิต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25 ถ้า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การอนุมัติ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</w:pPr>
    </w:p>
    <w:p>
      <w:pPr>
        <w:pStyle w:val="BodyText"/>
        <w:spacing w:before="21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25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รายละเอียด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อาหาร</w:t>
      </w: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5" w:lineRule="auto" w:before="128" w:after="0"/>
        <w:ind w:left="1734" w:right="2862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เงื่อนไขต่อไปนี้จะใช้กับองค์ประกอบของผลิตภัณฑ์อินทรีย์แปรรูป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อาหาร:</w:t>
      </w:r>
    </w:p>
    <w:p>
      <w:pPr>
        <w:pStyle w:val="BodyText"/>
        <w:rPr>
          <w:sz w:val="17"/>
        </w:rPr>
      </w:pP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8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ดังกล่าวจะต้องผลิตขึ้นโดยใช้วัตถุดิบทางการเกษตรหรือผลิตภัณฑ์ที่ใช้บริโภคเป็นอาหารตามที่ระบุไว้ในภาคผนวกที่ 1 เป็นหลัก เพื่อวัตถุประสงค์ในการพิจารณาว่าผลิตภัณฑ์นั้นผลิตขึ้นโดยใช้วัตถุดิบเหล่านั้นเป็นหลักหรือไม่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ห้ามเติมน้ำและเกลือ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ถ่าย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บัญชี;</w:t>
      </w:r>
    </w:p>
    <w:p>
      <w:pPr>
        <w:pStyle w:val="BodyText"/>
        <w:rPr>
          <w:sz w:val="17"/>
        </w:rPr>
      </w:pP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8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ส่วนผสมอินทรีย์จะต้องไม่ปรากฏร่วมกับส่วนผสมชนิดเดียวกัน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รูปร่าง;</w:t>
      </w:r>
    </w:p>
    <w:p>
      <w:pPr>
        <w:pStyle w:val="BodyText"/>
        <w:rPr>
          <w:sz w:val="17"/>
        </w:rPr>
      </w:pP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28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ส่วนผสมที่อยู่ระหว่างการเปลี่ยนแปลงจะต้องไม่ปรากฏอยู่ร่วมกับส่วนผสมเดียวกัน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วัตถุดิบ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รูปร่าง.</w:t>
      </w:r>
    </w:p>
    <w:p>
      <w:pPr>
        <w:pStyle w:val="BodyText"/>
        <w:rPr>
          <w:sz w:val="17"/>
        </w:rPr>
      </w:pP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แน่ใจ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อาหาร</w:t>
      </w:r>
    </w:p>
    <w:p>
      <w:pPr>
        <w:pStyle w:val="BodyText"/>
        <w:rPr>
          <w:sz w:val="17"/>
        </w:rPr>
      </w:pP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25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มีเพียงสารปรุงแต่งอาหาร สารช่วยแปรรูป และส่วนผสมทางการเกษตรที่ไม่ใช่เกษตรอินทรีย์เท่านั้น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25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อาจใช้ตามข้อ 2.2.2 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ในการประมวลผล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ของอาหาร ยกเว้นผลิตภัณฑ์และสารต่างๆ ในภาคส่วนไวน์ ซึ่ง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 2 ของส่วนที่ 6 จะมีผลบังคับใช้ และยกเว้นยีสต์ 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1.3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25"/>
        </w:numPr>
        <w:tabs>
          <w:tab w:pos="1734" w:val="left" w:leader="none"/>
        </w:tabs>
        <w:spacing w:line="237" w:lineRule="auto" w:before="135" w:after="0"/>
        <w:ind w:left="1734" w:right="2859" w:hanging="7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ในการประมวลผล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ในส่วนของอาหาร ดังต่อไปนี้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ผลิตภัณฑ์และสารต่างๆ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ใช้แล้ว:</w:t>
      </w:r>
    </w:p>
    <w:p>
      <w:pPr>
        <w:pStyle w:val="BodyText"/>
        <w:rPr>
          <w:sz w:val="17"/>
        </w:rPr>
      </w:pPr>
    </w:p>
    <w:p>
      <w:pPr>
        <w:pStyle w:val="BodyText"/>
        <w:spacing w:before="75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สารเตรียมจุลินทรีย์และเอนไซม์อาหารที่ใช้กันทั่วไปในการแปรรูปอาหาร โดยมีเงื่อนไขว่าเอนไซม์อาหารที่จะใช้เป็นสารเติมแต่งอาหารนั้นได้รับอนุญาตตามมาตรา 24 สำหรับใช้ในอาหารอินทรีย์แล้ว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(ค)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(d)(i)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ตามมาตรา 3(2) ของระเบียบ (EC) เลขที่ 1334/2008 ที่ได้รับการติดฉลากว่าเป็นสารปรุงแต่งรสธรรมชาติหรือผลิตภัณฑ์ปรุงแต่งรสธรรมชาติ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16(2),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(3)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(4)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ของสิ่งนั้น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ระเบียบข้อบังคับ;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สำหรับการประทับตรา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เนื้อสัตว์และเปลือกไข่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พร้อมด้วยบทความ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17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1333/2008;</w:t>
      </w:r>
    </w:p>
    <w:p>
      <w:pPr>
        <w:pStyle w:val="BodyText"/>
        <w:rPr>
          <w:sz w:val="17"/>
        </w:rPr>
      </w:pPr>
    </w:p>
    <w:p>
      <w:pPr>
        <w:pStyle w:val="BodyText"/>
        <w:spacing w:before="7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สีธรรมชาติและสารเคลือบธรรมชาติสำหรับตกแต่งเปลือกไข่ต้มแบบดั้งเดิม ซึ่งผลิตขึ้นเพื่อจำหน่ายในตลาดในช่วงเวลาใดเวลาหนึ่งของ </w:t>
      </w:r>
      <w:r xmlns:w="http://schemas.openxmlformats.org/wordprocessingml/2006/main">
        <w:rPr>
          <w:color w:val="231F20"/>
          <w:spacing w:val="-2"/>
          <w:sz w:val="17"/>
        </w:rPr>
        <w:t xml:space="preserve">ปี</w:t>
      </w:r>
    </w:p>
    <w:p>
      <w:pPr>
        <w:pStyle w:val="BodyText"/>
        <w:rPr>
          <w:sz w:val="17"/>
        </w:rPr>
      </w:pPr>
    </w:p>
    <w:p>
      <w:pPr>
        <w:pStyle w:val="BodyText"/>
        <w:spacing w:before="7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น้ำดื่มและเกลืออินทรีย์หรืออนินทรีย์ (โดยมีโซเดียมคลอไรด์หรือโพแทสเซียมคลอไรด์เป็นส่วนประกอบหลัก) โดยทั่วไป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กำลังประมวลผล;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9" w:val="left" w:leader="none"/>
        </w:tabs>
        <w:spacing w:line="235" w:lineRule="auto" w:before="1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แร่ธาตุ (รวมถึงธาตุอาหารรอง), วิตามิน, กรดอะมิโน และธาตุอาหารจุลภาค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ที่:</w:t>
      </w:r>
    </w:p>
    <w:p>
      <w:pPr>
        <w:pStyle w:val="BodyText"/>
        <w:rPr>
          <w:sz w:val="17"/>
        </w:rPr>
      </w:pPr>
    </w:p>
    <w:p>
      <w:pPr>
        <w:pStyle w:val="BodyText"/>
        <w:spacing w:before="77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5"/>
        </w:numPr>
        <w:tabs>
          <w:tab w:pos="2310" w:val="left" w:leader="none"/>
          <w:tab w:pos="2312" w:val="left" w:leader="none"/>
        </w:tabs>
        <w:spacing w:line="235" w:lineRule="auto" w:before="0" w:after="0"/>
        <w:ind w:left="2312" w:right="2857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การใช้สารเหล่านี้ในอาหารเพื่อการบริโภคปกติถือเป็น 'ข้อกำหนดทางกฎหมายโดยตรง' ในความหมายที่ว่า เป็นข้อกำหนดโดยตรงจากบทบัญญัติของกฎหมายสหภาพยุโรปหรือบทบัญญัติของกฎหมายภายในประเทศที่สอดคล้องกับกฎหมายสหภาพยุโรป ซึ่งส่งผลให้...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ตลาด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สำหรับปกติ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การบริโภค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แร่ธาตุ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วิตามิน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กรดอะมิโน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สารอาหารรอง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เพิ่มเติม;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25"/>
        </w:numPr>
        <w:tabs>
          <w:tab w:pos="2312" w:val="left" w:leader="none"/>
        </w:tabs>
        <w:spacing w:line="235" w:lineRule="auto" w:before="0" w:after="0"/>
        <w:ind w:left="2312" w:right="2858" w:hanging="29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ในส่วนของอาหารที่วางขายในตลาดนั้น มีลักษณะเฉพาะบางประการ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ผลกระทบ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ความสัมพันธ์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สุขภาพ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โภชนาการ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ความสัมพันธ์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ผู้บริโภค: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5"/>
        </w:numPr>
        <w:tabs>
          <w:tab w:pos="2568" w:val="left" w:leader="none"/>
          <w:tab w:pos="2570" w:val="left" w:leader="none"/>
        </w:tabs>
        <w:spacing w:line="235" w:lineRule="auto" w:before="0" w:after="0"/>
        <w:ind w:left="2570" w:right="2858" w:hanging="256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ในผลิตภัณฑ์ที่อ้างถึงในข้อ (a) และ (b) ของมาตรา 1(1) </w:t>
      </w:r>
      <w:bookmarkStart xmlns:w="http://schemas.openxmlformats.org/wordprocessingml/2006/main" w:name="_bookmark62" w:id="143"/>
      <w:bookmarkEnd xmlns:w="http://schemas.openxmlformats.org/wordprocessingml/2006/main" w:id="143"/>
      <w:r xmlns:w="http://schemas.openxmlformats.org/wordprocessingml/2006/main">
        <w:rPr>
          <w:color w:val="231F20"/>
          <w:sz w:val="17"/>
        </w:rPr>
        <w:t xml:space="preserve">ของระเบียบ (EU) เลขที่ 609/2013 ของรัฐสภายุโรป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 </w:t>
      </w:r>
      <w:hyperlink xmlns:w="http://schemas.openxmlformats.org/wordprocessingml/2006/main" w:history="true" w:anchor="_bookmark64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64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64">
        <w:r xmlns:w="http://schemas.openxmlformats.org/wordprocessingml/2006/main">
          <w:rPr>
            <w:color w:val="231F20"/>
            <w:sz w:val="17"/>
          </w:rPr>
          <w:t xml:space="preserve">)</w:t>
        </w:r>
      </w:hyperlink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การกระทำ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ของมาตรา 11(1) ของระเบียบดังกล่าวสำหรับผลิตภัณฑ์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น่ากังวล,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</w:p>
    <w:p>
      <w:pPr>
        <w:pStyle w:val="BodyText"/>
        <w:rPr>
          <w:sz w:val="17"/>
        </w:rPr>
      </w:pPr>
    </w:p>
    <w:p>
      <w:pPr>
        <w:pStyle w:val="BodyText"/>
        <w:spacing w:before="79"/>
        <w:rPr>
          <w:sz w:val="17"/>
        </w:rPr>
      </w:pPr>
    </w:p>
    <w:p>
      <w:pPr xmlns:w="http://schemas.openxmlformats.org/wordprocessingml/2006/main">
        <w:pStyle w:val="ListParagraph"/>
        <w:numPr>
          <w:ilvl w:val="5"/>
          <w:numId w:val="125"/>
        </w:numPr>
        <w:tabs>
          <w:tab w:pos="2568" w:val="left" w:leader="none"/>
          <w:tab w:pos="2570" w:val="left" w:leader="none"/>
        </w:tabs>
        <w:spacing w:line="235" w:lineRule="auto" w:before="0" w:after="0"/>
        <w:ind w:left="2570" w:right="2862" w:hanging="256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ในผลิตภัณฑ์ที่อยู่ภายใต้การกำกับดูแลของคำสั่งคณะกรรมาธิการ </w:t>
      </w:r>
      <w:bookmarkStart xmlns:w="http://schemas.openxmlformats.org/wordprocessingml/2006/main" w:name="_bookmark63" w:id="144"/>
      <w:bookmarkEnd xmlns:w="http://schemas.openxmlformats.org/wordprocessingml/2006/main" w:id="144"/>
      <w:r xmlns:w="http://schemas.openxmlformats.org/wordprocessingml/2006/main">
        <w:rPr>
          <w:color w:val="231F20"/>
          <w:sz w:val="17"/>
        </w:rPr>
        <w:t xml:space="preserve">2006/125/EC </w:t>
      </w:r>
      <w:hyperlink xmlns:w="http://schemas.openxmlformats.org/wordprocessingml/2006/main" w:history="true" w:anchor="_bookmark65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65">
        <w:r xmlns:w="http://schemas.openxmlformats.org/wordprocessingml/2006/main">
          <w:rPr>
            <w:color w:val="231F20"/>
            <w:position w:val="5"/>
            <w:sz w:val="11"/>
          </w:rPr>
          <w:t xml:space="preserve">2 </w:t>
        </w:r>
      </w:hyperlink>
      <w:r xmlns:w="http://schemas.openxmlformats.org/wordprocessingml/2006/main">
        <w:rPr>
          <w:color w:val="231F20"/>
          <w:sz w:val="17"/>
        </w:rPr>
        <w:t xml:space="preserve">) การใช้งานได้รับอนุญาต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ตามคำสั่งดังกล่าว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1358646</wp:posOffset>
                </wp:positionH>
                <wp:positionV relativeFrom="paragraph">
                  <wp:posOffset>154577</wp:posOffset>
                </wp:positionV>
                <wp:extent cx="652780" cy="635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2.171452pt;width:51.4pt;height:.5pt;mso-position-horizontal-relative:page;mso-position-vertical-relative:paragraph;z-index:-15718912;mso-wrap-distance-left:0;mso-wrap-distance-right:0" id="docshapegroup119" coordorigin="2140,243" coordsize="1028,10">
                <v:shape style="position:absolute;left:2139;top:243;width:1028;height:10" id="docshape120" coordorigin="2140,243" coordsize="1028,10" path="m3163,243l2143,243,2140,246,2140,250,2143,253,3163,253,3167,250,3167,246,3163,243xe" filled="true" fillcolor="#231f20" stroked="false">
                  <v:path arrowok="t"/>
                  <v:fill type="solid"/>
                </v:shape>
                <v:shape style="position:absolute;left:2139;top:243;width:1028;height:10" id="docshape121" coordorigin="2140,243" coordsize="1028,10" path="m2143,243l3163,243,3167,246,3167,250,3163,253,2143,253,2140,250,2140,246,2143,243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29"/>
        </w:numPr>
        <w:tabs>
          <w:tab w:pos="1229" w:val="left" w:leader="none"/>
          <w:tab w:pos="1232" w:val="left" w:leader="none"/>
        </w:tabs>
        <w:spacing w:line="254" w:lineRule="auto" w:before="34" w:after="0"/>
        <w:ind w:left="1232" w:right="2857" w:hanging="223"/>
        <w:jc w:val="both"/>
        <w:rPr>
          <w:sz w:val="14"/>
        </w:rPr>
      </w:pPr>
      <w:bookmarkStart xmlns:w="http://schemas.openxmlformats.org/wordprocessingml/2006/main" w:name="_bookmark64" w:id="145"/>
      <w:bookmarkEnd xmlns:w="http://schemas.openxmlformats.org/wordprocessingml/2006/main" w:id="145"/>
      <w:r xmlns:w="http://schemas.openxmlformats.org/wordprocessingml/2006/main">
        <w:rPr>
          <w:color w:val="231F20"/>
          <w:w w:val="105"/>
          <w:sz w:val="14"/>
        </w:rPr>
        <w:t xml:space="preserve">ระเบียบ (EU) เลขที่ 609/2013 ของรัฐสภายุโรปและสภาแห่งสหภาพยุโรป ลงวันที่ 12 มิถุนายน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2013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บน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อาหาร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ตั้งใจ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ทารก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หนุ่มสาว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เด็ก,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อาหาร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พิเศษ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ทางการแพทย์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ทั้งหมด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อาหาร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ทดแทน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น้ำหนัก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ควบคุม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การยกเลิก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คำสั่ง 92/52/EEC, คำสั่งคณะกรรมาธิการ 96/8/EC, 1999/21/EC, 2006/125/EC 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2006/141/EC, คำสั่ง 2009/39/EC ของรัฐสภายุโรปและสภา 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ข้อบังคับ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41/2009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953/2009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181,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bookmarkStart xmlns:w="http://schemas.openxmlformats.org/wordprocessingml/2006/main" w:name="_bookmark65" w:id="146"/>
      <w:bookmarkEnd xmlns:w="http://schemas.openxmlformats.org/wordprocessingml/2006/main" w:id="146"/>
      <w:r xmlns:w="http://schemas.openxmlformats.org/wordprocessingml/2006/main">
        <w:rPr>
          <w:color w:val="231F20"/>
          <w:w w:val="105"/>
          <w:sz w:val="14"/>
        </w:rPr>
        <w:t xml:space="preserve">29.6.2013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35).</w:t>
      </w:r>
    </w:p>
    <w:p>
      <w:pPr xmlns:w="http://schemas.openxmlformats.org/wordprocessingml/2006/main">
        <w:pStyle w:val="ListParagraph"/>
        <w:numPr>
          <w:ilvl w:val="0"/>
          <w:numId w:val="129"/>
        </w:numPr>
        <w:tabs>
          <w:tab w:pos="1229" w:val="left" w:leader="none"/>
          <w:tab w:pos="1232" w:val="left" w:leader="none"/>
        </w:tabs>
        <w:spacing w:line="254" w:lineRule="auto" w:before="1" w:after="0"/>
        <w:ind w:left="1232" w:right="2858" w:hanging="223"/>
        <w:jc w:val="both"/>
        <w:rPr>
          <w:sz w:val="14"/>
        </w:rPr>
      </w:pPr>
      <w:r xmlns:w="http://schemas.openxmlformats.org/wordprocessingml/2006/main">
        <w:rPr>
          <w:color w:val="231F20"/>
          <w:w w:val="105"/>
          <w:sz w:val="14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คำสั่ง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2006/125/EC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5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ธันวาคม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2006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บน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ประมวลผล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ทำจากธัญพืช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อาหาร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ที่รัก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อาหาร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3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ทารก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หนุ่มสาว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เด็ก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339,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6 ธันวาคม 2549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16).</w:t>
      </w:r>
    </w:p>
    <w:p>
      <w:pPr>
        <w:pStyle w:val="ListParagraph"/>
        <w:spacing w:after="0" w:line="254" w:lineRule="auto"/>
        <w:jc w:val="both"/>
        <w:rPr>
          <w:sz w:val="14"/>
        </w:rPr>
        <w:sectPr>
          <w:headerReference w:type="default" r:id="rId84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25"/>
        </w:numPr>
        <w:tabs>
          <w:tab w:pos="1734" w:val="left" w:leader="none"/>
        </w:tabs>
        <w:spacing w:line="237" w:lineRule="auto" w:before="135" w:after="0"/>
        <w:ind w:left="1734" w:right="2858" w:hanging="7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เฉพาะผลิตภัณฑ์ทำความสะอาดและฆ่าเชื้อโรคที่ได้รับอนุญาตตามมาตราเท่านั้น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วัตถุประสงค์.</w:t>
      </w:r>
    </w:p>
    <w:p>
      <w:pPr>
        <w:pStyle w:val="BodyText"/>
        <w:spacing w:before="128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spacing w:line="235" w:lineRule="auto" w:before="1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รวมถึงวันที่หรือวันที่ที่ใช้ผลิตภัณฑ์แต่ละชนิด และชื่อของผลิตภัณฑ์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ของมัน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คล่องแคล่ว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ใช้.</w:t>
      </w:r>
    </w:p>
    <w:p>
      <w:pPr>
        <w:pStyle w:val="BodyText"/>
        <w:spacing w:before="131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25"/>
        </w:numPr>
        <w:tabs>
          <w:tab w:pos="1734" w:val="left" w:leader="none"/>
        </w:tabs>
        <w:spacing w:line="235" w:lineRule="auto" w:before="2" w:after="0"/>
        <w:ind w:left="1734" w:right="2858" w:hanging="7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การคำนวณ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30(5),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นำมาใช้:</w:t>
      </w:r>
    </w:p>
    <w:p>
      <w:pPr>
        <w:pStyle w:val="BodyText"/>
        <w:spacing w:before="15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สารปรุงแต่งอาหารบางชนิดที่ได้รับอนุญาตตามมาตรา 24 สำหรับใช้ในอาหารอินทรีย์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คำนวณ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วัตถุดิบ;</w:t>
      </w:r>
    </w:p>
    <w:p>
      <w:pPr>
        <w:pStyle w:val="BodyText"/>
        <w:spacing w:before="15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การเตรียมและสารที่กล่าวถึงในข้อ (a), (c), (d), (e)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 (f) ของข้อ 2.2.2 จะไม่ถูกนำมาคำนวณเป็น </w:t>
      </w:r>
      <w:r xmlns:w="http://schemas.openxmlformats.org/wordprocessingml/2006/main">
        <w:rPr>
          <w:color w:val="231F20"/>
          <w:spacing w:val="-2"/>
          <w:sz w:val="17"/>
        </w:rPr>
        <w:t xml:space="preserve">ส่วนประกอบ ทางการเกษตร</w:t>
      </w:r>
    </w:p>
    <w:p>
      <w:pPr>
        <w:pStyle w:val="BodyText"/>
        <w:spacing w:before="15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25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64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ยีสต์และผลิตภัณฑ์จากยีสต์จะถูกนับเป็น </w:t>
      </w:r>
      <w:r xmlns:w="http://schemas.openxmlformats.org/wordprocessingml/2006/main">
        <w:rPr>
          <w:color w:val="231F20"/>
          <w:spacing w:val="-2"/>
          <w:sz w:val="17"/>
        </w:rPr>
        <w:t xml:space="preserve">ส่วนประกอบ ทางการเกษตร</w:t>
      </w:r>
    </w:p>
    <w:p>
      <w:pPr>
        <w:pStyle w:val="BodyText"/>
        <w:spacing w:before="128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pStyle w:val="ListParagraph"/>
        <w:numPr>
          <w:ilvl w:val="1"/>
          <w:numId w:val="125"/>
        </w:numPr>
        <w:tabs>
          <w:tab w:pos="1734" w:val="left" w:leader="none"/>
        </w:tabs>
        <w:spacing w:line="235" w:lineRule="auto" w:before="2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ผู้ประกอบการต้องเก็บรักษาบันทึกข้อมูลวัตถุดิบทั้งหมดที่ใช้ในการผลิตอาหาร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ในกรณีของการผลิตผลิตภัณฑ์ผสม ต้องใช้สูตรการผลิตที่ครบถ้วน/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สูตรที่แสดงปริมาณของปัจจัยนำเข้าและผลผลิตจะต้องจัดเตรียมไว้ให้พร้อมใช้งาน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ร่างกาย.</w:t>
      </w:r>
    </w:p>
    <w:p>
      <w:pPr>
        <w:pStyle w:val="BodyText"/>
        <w:spacing w:before="131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line="194" w:lineRule="exact" w:before="0"/>
        <w:ind w:left="2309" w:right="0" w:firstLine="0"/>
        <w:jc w:val="left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ส่วนหนึ่ง</w:t>
      </w:r>
      <w:r xmlns:w="http://schemas.openxmlformats.org/wordprocessingml/2006/main">
        <w:rPr>
          <w:b/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วี:</w:t>
      </w:r>
      <w:r xmlns:w="http://schemas.openxmlformats.org/wordprocessingml/2006/main">
        <w:rPr>
          <w:b/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ประมวลผลแล้ว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ให้อาหาร</w:t>
      </w:r>
      <w:r xmlns:w="http://schemas.openxmlformats.org/wordprocessingml/2006/main">
        <w:rPr>
          <w:b/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กฎ</w:t>
      </w:r>
    </w:p>
    <w:p>
      <w:pPr xmlns:w="http://schemas.openxmlformats.org/wordprocessingml/2006/main">
        <w:spacing w:line="235" w:lineRule="auto" w:before="127"/>
        <w:ind w:left="1010" w:right="2859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ส่วนที่เพิ่มเข้าไป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9,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11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17, 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ของแปรรูป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ให้อาหาร.</w:t>
      </w:r>
    </w:p>
    <w:p>
      <w:pPr>
        <w:pStyle w:val="BodyText"/>
        <w:spacing w:before="15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0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ให้อาหาร</w:t>
      </w: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สารเติมแต่งอาหารสัตว์ สารช่วยในการแปรรูป และสารและส่วนผสมอื่น ๆ ที่ใช้ในการแปรรูปอาหารสัตว์ ตลอดจนวิธีการแปรรูปใด ๆ ที่ใช้ เช่น การรมควัน จะต้องเป็นไปตามหลักการ </w:t>
      </w:r>
      <w:r xmlns:w="http://schemas.openxmlformats.org/wordprocessingml/2006/main">
        <w:rPr>
          <w:color w:val="231F20"/>
          <w:spacing w:val="-2"/>
          <w:sz w:val="17"/>
        </w:rPr>
        <w:t xml:space="preserve">ปฏิบัติ ที่ดีในการผลิต</w:t>
      </w:r>
    </w:p>
    <w:p>
      <w:pPr>
        <w:pStyle w:val="BodyText"/>
        <w:spacing w:before="16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ที่ผลิตอาหารสัตว์แปรรูปจะต้องจัดทำและปรับปรุงขั้นตอนที่เหมาะสมโดยอาศัยการระบุปัจจัยสำคัญอย่างเป็นระบ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ขั้นตอน</w:t>
      </w:r>
    </w:p>
    <w:p>
      <w:pPr>
        <w:pStyle w:val="BodyText"/>
        <w:spacing w:before="16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การนำขั้นตอนที่กล่าวถึงในข้อ 1.2 ไปใช้ จะทำให้มั่นใจได้ว่าผลิตภัณฑ์ที่ผลิตได้นั้นมีคุณภาพ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ปฏิบัติตามข้อบังคับนี้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ครั้ง</w:t>
      </w:r>
    </w:p>
    <w:p>
      <w:pPr>
        <w:pStyle w:val="BodyText"/>
        <w:spacing w:before="160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1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ผู้ประกอบการต้องปฏิบัติตามและดำเนินการตามขั้นตอนที่กล่าวถึงใน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1.2,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และ,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อคติ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28,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โดยเฉพาะ:</w:t>
      </w:r>
    </w:p>
    <w:p>
      <w:pPr>
        <w:pStyle w:val="BodyText"/>
        <w:spacing w:before="130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22" w:val="left" w:leader="none"/>
        </w:tabs>
        <w:spacing w:line="194" w:lineRule="exact" w:before="0" w:after="0"/>
        <w:ind w:left="2022" w:right="0" w:hanging="28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เอา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ข้อควรระวัง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มาตรการ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มาตรการต่างๆ;</w:t>
      </w:r>
    </w:p>
    <w:p>
      <w:pPr>
        <w:pStyle w:val="BodyText"/>
        <w:spacing w:before="129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21" w:val="left" w:leader="none"/>
          <w:tab w:pos="2023" w:val="left" w:leader="none"/>
        </w:tabs>
        <w:spacing w:line="235" w:lineRule="auto" w:before="2" w:after="0"/>
        <w:ind w:left="2023" w:right="2865" w:hanging="28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มาตรการทำความสะอาดที่เหมาะสม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ตรวจสอบประสิทธิภาพและประสิทธิผลของพวกเขา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การดำเนินงาน;</w:t>
      </w:r>
    </w:p>
    <w:p>
      <w:pPr>
        <w:pStyle w:val="BodyText"/>
        <w:spacing w:before="16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23" w:val="left" w:leader="none"/>
        </w:tabs>
        <w:spacing w:line="235" w:lineRule="auto" w:before="0" w:after="0"/>
        <w:ind w:left="2023" w:right="2860" w:hanging="28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รับประกัน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ที่ไม่ใช่สารอินทรีย์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ไม่ได้วางไว้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วางจำหน่ายในตลาดพร้อมกับ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ข้อบ่งชี้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ListParagraph"/>
        <w:spacing w:after="0" w:line="235" w:lineRule="auto"/>
        <w:jc w:val="left"/>
        <w:rPr>
          <w:sz w:val="17"/>
        </w:rPr>
        <w:sectPr>
          <w:headerReference w:type="default" r:id="rId85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136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การเตรียมผลิตภัณฑ์อินทรีย์แปรรูป ผลิตภัณฑ์ระหว่างแปรรูป และผลิตภัณฑ์อนินทรีย์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จะต้องเก็บแยกไว้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กันและกัน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ในเวลาหรือสถานที่ใดก็ตาม ไม่ว่าจะเป็นการเตรียมหรือจัดเก็บผลิตภัณฑ์อินทรีย์ ผลิตภัณฑ์ระหว่างแปรรูป และผลิตภัณฑ์ที่ไม่ใช่อินทรีย์ ในรูปแบบใดก็ตาม ในหน่วยเตรียมการที่เกี่ยวข้อง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จะ:</w:t>
      </w:r>
    </w:p>
    <w:p>
      <w:pPr>
        <w:pStyle w:val="BodyText"/>
        <w:rPr>
          <w:sz w:val="17"/>
        </w:rPr>
      </w:pPr>
    </w:p>
    <w:p>
      <w:pPr>
        <w:pStyle w:val="BodyText"/>
        <w:spacing w:before="1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17" w:val="left" w:leader="none"/>
        </w:tabs>
        <w:spacing w:line="240" w:lineRule="auto" w:before="0" w:after="0"/>
        <w:ind w:left="2017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แจ้ง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ดังนั้น;</w:t>
      </w:r>
    </w:p>
    <w:p>
      <w:pPr>
        <w:pStyle w:val="BodyText"/>
        <w:rPr>
          <w:sz w:val="17"/>
        </w:rPr>
      </w:pPr>
    </w:p>
    <w:p>
      <w:pPr>
        <w:pStyle w:val="BodyText"/>
        <w:spacing w:before="1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ดำเนินการตามขั้นตอนอย่างต่อเนื่องจนกว่าการผลิตจะเสร็จสมบูรณ์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แยกกัน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ในสถานที่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หรือเวลาจากที่คล้ายคลึงกัน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การดำเนินการใดๆ ที่กระทำกับผลิตภัณฑ์ประเภทอื่นๆ (อินทรีย์, แปรรูป)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(ไม่ใช่สารอินทรีย์)</w:t>
      </w:r>
    </w:p>
    <w:p>
      <w:pPr>
        <w:pStyle w:val="BodyText"/>
        <w:rPr>
          <w:sz w:val="17"/>
        </w:rPr>
      </w:pPr>
    </w:p>
    <w:p>
      <w:pPr>
        <w:pStyle w:val="BodyText"/>
        <w:spacing w:before="155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จัดเก็บผลิตภัณฑ์ออร์แกนิก ผลิตภัณฑ์ที่กำลังเปลี่ยนสภาพ และผลิตภัณฑ์ที่ไม่ใช่ออร์แกนิก ทั้งก่อนและหลัง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แยก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อื่น;</w:t>
      </w:r>
    </w:p>
    <w:p>
      <w:pPr>
        <w:pStyle w:val="BodyText"/>
        <w:rPr>
          <w:sz w:val="17"/>
        </w:rPr>
      </w:pPr>
    </w:p>
    <w:p>
      <w:pPr>
        <w:pStyle w:val="BodyText"/>
        <w:spacing w:before="1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62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จัดทำทะเบียนที่อัปเดตข้อมูลการดำเนินงานและปริมาณ </w:t>
      </w:r>
      <w:r xmlns:w="http://schemas.openxmlformats.org/wordprocessingml/2006/main">
        <w:rPr>
          <w:color w:val="231F20"/>
          <w:spacing w:val="-2"/>
          <w:sz w:val="17"/>
        </w:rPr>
        <w:t xml:space="preserve">ที่ดำเนินการ ทั้งหมดให้พร้อมใช้งานอยู่เสมอ</w:t>
      </w:r>
    </w:p>
    <w:p>
      <w:pPr>
        <w:pStyle w:val="BodyText"/>
        <w:rPr>
          <w:sz w:val="17"/>
        </w:rPr>
      </w:pPr>
    </w:p>
    <w:p>
      <w:pPr>
        <w:pStyle w:val="BodyText"/>
        <w:spacing w:before="1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17" w:val="left" w:leader="none"/>
          <w:tab w:pos="2019" w:val="left" w:leader="none"/>
        </w:tabs>
        <w:spacing w:line="235" w:lineRule="auto" w:before="1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ดำเนินมาตรการที่จำเป็นเพื่อให้แน่ใจว่าสามารถระบุล็อตสินค้าได้อย่างชัดเจน และเพื่อหลีกเลี่ยงการปะปนหรือการแลกเปลี่ยนระหว่างสินค้าอินทรีย์ สินค้าที่อยู่ระหว่างการแปลง และสินค้าที่ไม่ใช่อินทรีย์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สินค้า;</w:t>
      </w:r>
    </w:p>
    <w:p>
      <w:pPr>
        <w:pStyle w:val="BodyText"/>
        <w:rPr>
          <w:sz w:val="17"/>
        </w:rPr>
      </w:pPr>
    </w:p>
    <w:p>
      <w:pPr>
        <w:pStyle w:val="BodyText"/>
        <w:spacing w:before="15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0"/>
        </w:numPr>
        <w:tabs>
          <w:tab w:pos="2019" w:val="left" w:leader="none"/>
        </w:tabs>
        <w:spacing w:line="235" w:lineRule="auto" w:before="0" w:after="0"/>
        <w:ind w:left="2019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ดำเนินการเฉพาะกับผลิตภัณฑ์อินทรีย์หรือผลิตภัณฑ์ที่อยู่ระหว่างการแปรรูปเท่านั้น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หลังจาก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การทำความสะอาด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อุปกรณ์.</w:t>
      </w:r>
    </w:p>
    <w:p>
      <w:pPr>
        <w:pStyle w:val="BodyText"/>
        <w:rPr>
          <w:sz w:val="17"/>
        </w:rPr>
      </w:pPr>
    </w:p>
    <w:p>
      <w:pPr>
        <w:pStyle w:val="BodyText"/>
        <w:spacing w:before="15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0"/>
        </w:numPr>
        <w:tabs>
          <w:tab w:pos="1734" w:val="left" w:leader="none"/>
        </w:tabs>
        <w:spacing w:line="240" w:lineRule="auto" w:before="1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รายละเอียด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ความต้องการ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ให้อาหาร</w:t>
      </w: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128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วัตถุดิบอาหารสัตว์อินทรีย์ หรือวัตถุดิบอาหารสัตว์ที่อยู่ระหว่างการแปรรูป จะต้องไม่นำเข้าพร้อมกับวัตถุดิบอาหารสัตว์ชนิดเดียวกันที่ผลิตโดยวิธีการที่ไม่ใช่อินทรีย์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เข้าไปข้างใน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องค์ประกอบ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ผลิตภัณฑ์.</w:t>
      </w:r>
    </w:p>
    <w:p>
      <w:pPr>
        <w:pStyle w:val="BodyText"/>
        <w:rPr>
          <w:sz w:val="17"/>
        </w:rPr>
      </w:pPr>
    </w:p>
    <w:p>
      <w:pPr>
        <w:pStyle w:val="BodyText"/>
        <w:spacing w:before="155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0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วัตถุดิบอาหารสัตว์ใด ๆ ที่ใช้หรือแปรรูปในการผลิตแบบอินทรีย์จะต้องไม่มี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ความช่วยเหลือ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ทางเคมี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สังเคราะห์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ตัวทำละลาย</w:t>
      </w:r>
    </w:p>
    <w:p>
      <w:pPr>
        <w:pStyle w:val="BodyText"/>
        <w:rPr>
          <w:sz w:val="17"/>
        </w:rPr>
      </w:pPr>
    </w:p>
    <w:p>
      <w:pPr>
        <w:pStyle w:val="BodyText"/>
        <w:spacing w:before="154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อนุญาตให้ใช้ได้เฉพาะวัตถุดิบอาหารสัตว์ที่ไม่ใช่เกษตรอินทรีย์ที่มาจากพืช สาหร่าย สัตว์ หรือยีสต์ วัตถุดิบอาหารสัตว์ที่มาจากแร่ธาตุ และสารเติมแต่งอาหารสัตว์และสารช่วยในการแปรรูปที่ได้รับอนุญาตตามมาตรา 24 สำหรับใช้ในการผลิตเกษตรอินทรีย์เท่านั้น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ให้อาหาร.</w:t>
      </w:r>
    </w:p>
    <w:p>
      <w:pPr>
        <w:pStyle w:val="BodyText"/>
        <w:rPr>
          <w:sz w:val="17"/>
        </w:rPr>
      </w:pPr>
    </w:p>
    <w:p>
      <w:pPr>
        <w:pStyle w:val="BodyText"/>
        <w:spacing w:before="15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0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เฉพาะผลิตภัณฑ์ทำความสะอาดและฆ่าเชื้อโรคที่ได้รับอนุญาตตามมาตราเท่านั้น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วัตถุประสงค์.</w:t>
      </w:r>
    </w:p>
    <w:p>
      <w:pPr>
        <w:pStyle w:val="BodyText"/>
      </w:pPr>
    </w:p>
    <w:p>
      <w:pPr>
        <w:pStyle w:val="BodyText"/>
        <w:spacing w:before="101"/>
      </w:pPr>
    </w:p>
    <w:p>
      <w:pPr xmlns:w="http://schemas.openxmlformats.org/wordprocessingml/2006/main">
        <w:pStyle w:val="Heading1"/>
        <w:spacing w:line="217" w:lineRule="exact" w:before="0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spacing w:line="235" w:lineRule="auto" w:before="2"/>
        <w:ind w:left="1734" w:right="2858" w:firstLine="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รวมถึงวันที่หรือวันที่ที่ใช้ผลิตภัณฑ์แต่ละชนิด และชื่อของผลิตภัณฑ์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คล่องแคล่ว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ใช้.</w:t>
      </w:r>
    </w:p>
    <w:p>
      <w:pPr>
        <w:pStyle w:val="BodyText"/>
        <w:rPr>
          <w:sz w:val="17"/>
        </w:rPr>
      </w:pPr>
    </w:p>
    <w:p>
      <w:pPr>
        <w:pStyle w:val="BodyText"/>
        <w:spacing w:before="155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0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ผู้ประกอบการต้องบันทึกข้อมูลวัตถุดิบทั้งหมดที่ใช้ในการผลิตอาหารสัตว์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ในกรณีของการผลิตผลิตภัณฑ์ผสม จะต้องจัดเตรียมสูตร/สูตรการผลิตที่สมบูรณ์ซึ่งแสดงปริมาณของวัตถุดิบและผลผลิตไว้ให้พร้อมใช้งาน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มีความสามารถ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86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87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spacing w:before="1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31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ขอบเขต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spacing w:before="0"/>
        <w:ind w:left="341" w:right="0" w:firstLine="0"/>
        <w:jc w:val="left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ส่วนหนึ่ง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VI: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4"/>
          <w:sz w:val="17"/>
        </w:rPr>
        <w:t xml:space="preserve">ไวน์</w:t>
      </w:r>
    </w:p>
    <w:p>
      <w:pPr>
        <w:spacing w:after="0"/>
        <w:jc w:val="left"/>
        <w:rPr>
          <w:b/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2188" w:space="750"/>
            <w:col w:w="6564"/>
          </w:cols>
        </w:sectPr>
      </w:pP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5" w:lineRule="auto" w:before="128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นอกเหนือจากกฎการผลิตทั่วไปที่กำหนดไว้ในมาตรา 9, 10, 11 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18,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การผลิตผลิตภัณฑ์อินทรีย์ของภาคอุตสาหกรรมไวน์ตามที่กล่าวถึงในข้อ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(ล)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1(2)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1308/2013</w:t>
      </w: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5" w:lineRule="auto" w:before="1" w:after="0"/>
        <w:ind w:left="1734" w:right="2856" w:hanging="724"/>
        <w:jc w:val="both"/>
        <w:rPr>
          <w:sz w:val="17"/>
        </w:rPr>
      </w:pPr>
      <w:bookmarkStart xmlns:w="http://schemas.openxmlformats.org/wordprocessingml/2006/main" w:name="_bookmark66" w:id="147"/>
      <w:bookmarkEnd xmlns:w="http://schemas.openxmlformats.org/wordprocessingml/2006/main" w:id="147"/>
      <w:bookmarkStart xmlns:w="http://schemas.openxmlformats.org/wordprocessingml/2006/main" w:name="_bookmark67" w:id="148"/>
      <w:bookmarkEnd xmlns:w="http://schemas.openxmlformats.org/wordprocessingml/2006/main" w:id="148"/>
      <w:r xmlns:w="http://schemas.openxmlformats.org/wordprocessingml/2006/main">
        <w:rPr>
          <w:color w:val="231F20"/>
          <w:sz w:val="17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606/2009 </w:t>
      </w:r>
      <w:hyperlink xmlns:w="http://schemas.openxmlformats.org/wordprocessingml/2006/main" w:history="true" w:anchor="_bookmark68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68">
        <w:r xmlns:w="http://schemas.openxmlformats.org/wordprocessingml/2006/main">
          <w:rPr>
            <w:color w:val="231F20"/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68">
        <w:r xmlns:w="http://schemas.openxmlformats.org/wordprocessingml/2006/main">
          <w:rPr>
            <w:color w:val="231F20"/>
            <w:sz w:val="17"/>
          </w:rPr>
          <w:t xml:space="preserve">)</w:t>
        </w:r>
      </w:hyperlink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 607/2009 </w:t>
      </w:r>
      <w:hyperlink xmlns:w="http://schemas.openxmlformats.org/wordprocessingml/2006/main" w:history="true" w:anchor="_bookmark69">
        <w:r xmlns:w="http://schemas.openxmlformats.org/wordprocessingml/2006/main">
          <w:rPr>
            <w:color w:val="231F20"/>
            <w:sz w:val="17"/>
          </w:rPr>
          <w:t xml:space="preserve">( </w:t>
        </w:r>
      </w:hyperlink>
      <w:hyperlink xmlns:w="http://schemas.openxmlformats.org/wordprocessingml/2006/main" w:history="true" w:anchor="_bookmark69">
        <w:r xmlns:w="http://schemas.openxmlformats.org/wordprocessingml/2006/main">
          <w:rPr>
            <w:color w:val="231F20"/>
            <w:position w:val="5"/>
            <w:sz w:val="11"/>
          </w:rPr>
          <w:t xml:space="preserve">2 </w:t>
        </w:r>
      </w:hyperlink>
      <w:hyperlink xmlns:w="http://schemas.openxmlformats.org/wordprocessingml/2006/main" w:history="true" w:anchor="_bookmark69">
        <w:r xmlns:w="http://schemas.openxmlformats.org/wordprocessingml/2006/main">
          <w:rPr>
            <w:color w:val="231F20"/>
            <w:sz w:val="17"/>
          </w:rPr>
          <w:t xml:space="preserve">)</w:t>
        </w:r>
      </w:hyperlink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อย่างชัดเจน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มิฉะนั้น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ในเรื่องนี้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ส่วนหนึ่ง.</w:t>
      </w:r>
    </w:p>
    <w:p>
      <w:pPr>
        <w:pStyle w:val="BodyText"/>
        <w:spacing w:before="19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1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แน่ใจ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สาร</w:t>
      </w: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7" w:lineRule="auto" w:before="126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ผลิตภัณฑ์ในอุตสาหกรรมไวน์จะต้องผลิตจากวัตถุดิบอินทรีย์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วัสดุ.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5" w:lineRule="auto" w:before="1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สำหรับใช้ในการผลิตแบบอินทรีย์ อาจใช้ในการผลิตผลิตภัณฑ์ต่างๆ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ภาคอุตสาหกรรมไวน์ รวมถึงในระหว่างขั้นตอนการปฏิบัติ กระบวนการ และการบำบัดทางด้านการผลิตไวน์ จะต้องเป็นไปตามเงื่อนไขและข้อจำกัดที่กำหนดไว้ในระเบียบข้อบังคับ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 1308/2013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และกฎระเบียบ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 606/2009 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ฉัน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หลัง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ระเบียบข้อบังคับ.</w:t>
      </w:r>
    </w:p>
    <w:p>
      <w:pPr>
        <w:pStyle w:val="BodyText"/>
        <w:spacing w:before="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>
        <w:pStyle w:val="BodyText"/>
        <w:spacing w:before="116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888" w:val="left" w:leader="none"/>
        </w:tabs>
        <w:spacing w:line="235" w:lineRule="auto" w:before="0" w:after="0"/>
        <w:ind w:left="888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ผู้ประกอบการต้องบันทึกการใช้ผลิตภัณฑ์และสารใดๆ ที่ใช้ในการผลิตไวน์ รวมถึงการทำความสะอาดและฆ่าเชื้อโรค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เคยเป็น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ของมัน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คล่องแคล่ว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หากใช้ได้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167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31"/>
        </w:numPr>
        <w:tabs>
          <w:tab w:pos="1734" w:val="left" w:leader="none"/>
        </w:tabs>
        <w:spacing w:line="194" w:lineRule="exact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ศาสตร์แห่งไวน์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การปฏิบัติ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ข้อจำกัด</w:t>
      </w: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5" w:lineRule="auto" w:before="127" w:after="0"/>
        <w:ind w:left="1734" w:right="2858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โดยไม่กระทบต่อมาตรา 1 และ 2 ของส่วนนี้ และข้อห้ามและข้อจำกัดเฉพาะที่ระบุไว้ในข้อ 3.2, 3.3 และ 3.4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เฉพาะการปฏิบัติ กระบวนการ และการบำบัดทางด้านไวน์วิทยา รวมถึงข้อจำกัดที่กำหนดไว้ในมาตรา 80 และมาตรา 83(2) ของระเบียบ (EU) เลขที่ 1308/2013 ในมาตรา 3 มาตรา 5 ถึง 9 และมาตรา 11 ถึง 14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ตามระเบียบ (EC) เลขที่ 606/2009 และในภาคผนวกของระเบียบเหล่านั้น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สิงหาคม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2010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4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การใช้หลักปฏิบัติ กระบวนการ และเทคนิคทางด้านการผลิตไวน์ดังต่อไปนี้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ข้อห้าม:</w:t>
      </w: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ความเข้มข้นบางส่วนผ่านการทำความเย็นตามข้อ (c)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ของมาตรา B.1 ของส่วนที่ 1 ของภาคผนวก VIII ของระเบียบ (EU) เลขที่ </w:t>
      </w:r>
      <w:r xmlns:w="http://schemas.openxmlformats.org/wordprocessingml/2006/main">
        <w:rPr>
          <w:color w:val="231F20"/>
          <w:spacing w:val="-2"/>
          <w:sz w:val="17"/>
        </w:rPr>
        <w:t xml:space="preserve">1308/2013;</w:t>
      </w:r>
    </w:p>
    <w:p>
      <w:pPr>
        <w:pStyle w:val="BodyText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การกำจัด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กำมะถัน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ไดออกไซด์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ทางกายภาพ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กระบวนการ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ตามข้อ 8 ของภาคผนวก IA ของระเบียบ (EC) เลขที่ </w:t>
      </w:r>
      <w:r xmlns:w="http://schemas.openxmlformats.org/wordprocessingml/2006/main">
        <w:rPr>
          <w:color w:val="231F20"/>
          <w:spacing w:val="-2"/>
          <w:sz w:val="17"/>
        </w:rPr>
        <w:t xml:space="preserve">606/2009;</w:t>
      </w:r>
    </w:p>
    <w:p>
      <w:pPr>
        <w:pStyle w:val="BodyText"/>
        <w:rPr>
          <w:sz w:val="17"/>
        </w:rPr>
      </w:pP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การบำบัดด้วยกระบวนการอิเล็กโทรไดอะลิซิสเพื่อช่วยให้ไวน์มีความเสถียรในด้านกรดทาร์ทาริก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36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ฉัน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 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606/2009;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1358646</wp:posOffset>
                </wp:positionH>
                <wp:positionV relativeFrom="paragraph">
                  <wp:posOffset>154451</wp:posOffset>
                </wp:positionV>
                <wp:extent cx="652780" cy="6350"/>
                <wp:effectExtent l="0" t="0" r="0" b="0"/>
                <wp:wrapTopAndBottom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2.161535pt;width:51.4pt;height:.5pt;mso-position-horizontal-relative:page;mso-position-vertical-relative:paragraph;z-index:-15718400;mso-wrap-distance-left:0;mso-wrap-distance-right:0" id="docshapegroup125" coordorigin="2140,243" coordsize="1028,10">
                <v:shape style="position:absolute;left:2139;top:243;width:1028;height:10" id="docshape126" coordorigin="2140,243" coordsize="1028,10" path="m3163,243l2143,243,2140,245,2140,250,2143,252,3163,252,3167,250,3167,245,3163,243xe" filled="true" fillcolor="#231f20" stroked="false">
                  <v:path arrowok="t"/>
                  <v:fill type="solid"/>
                </v:shape>
                <v:shape style="position:absolute;left:2139;top:243;width:1028;height:10" id="docshape127" coordorigin="2140,243" coordsize="1028,10" path="m2143,243l3163,243,3167,245,3167,250,3163,252,2143,252,2140,250,2140,245,2143,243x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32"/>
        </w:numPr>
        <w:tabs>
          <w:tab w:pos="1229" w:val="left" w:leader="none"/>
          <w:tab w:pos="1232" w:val="left" w:leader="none"/>
        </w:tabs>
        <w:spacing w:line="254" w:lineRule="auto" w:before="36" w:after="0"/>
        <w:ind w:left="1232" w:right="2859" w:hanging="223"/>
        <w:jc w:val="both"/>
        <w:rPr>
          <w:sz w:val="14"/>
        </w:rPr>
      </w:pPr>
      <w:bookmarkStart xmlns:w="http://schemas.openxmlformats.org/wordprocessingml/2006/main" w:name="_bookmark68" w:id="149"/>
      <w:bookmarkEnd xmlns:w="http://schemas.openxmlformats.org/wordprocessingml/2006/main" w:id="149"/>
      <w:r xmlns:w="http://schemas.openxmlformats.org/wordprocessingml/2006/main">
        <w:rPr>
          <w:color w:val="231F20"/>
          <w:w w:val="105"/>
          <w:sz w:val="14"/>
        </w:rPr>
        <w:t xml:space="preserve">ระเบียบคณะกรรมาธิการ (EC) ฉบับที่ 606/2009 ลงวันที่ 10 กรกฎาคม 2552 กำหนดรายละเอียดบางประการ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กฎ</w:t>
      </w:r>
      <w:r xmlns:w="http://schemas.openxmlformats.org/wordprocessingml/2006/main">
        <w:rPr>
          <w:color w:val="231F20"/>
          <w:spacing w:val="2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การดำเนินการ</w:t>
      </w:r>
      <w:r xmlns:w="http://schemas.openxmlformats.org/wordprocessingml/2006/main">
        <w:rPr>
          <w:color w:val="231F20"/>
          <w:spacing w:val="2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22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2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479/2008</w:t>
      </w:r>
      <w:r xmlns:w="http://schemas.openxmlformats.org/wordprocessingml/2006/main">
        <w:rPr>
          <w:color w:val="231F20"/>
          <w:spacing w:val="22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เช่น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ด้วยความเคารพ</w:t>
      </w:r>
      <w:r xmlns:w="http://schemas.openxmlformats.org/wordprocessingml/2006/main">
        <w:rPr>
          <w:color w:val="231F20"/>
          <w:spacing w:val="2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หมวดหมู่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ของผลิตภัณฑ์จากองุ่น การปฏิบัติทางด้านการผลิตไวน์ และข้อจำกัดที่เกี่ยวข้อง (OJ L 193,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24.7.2552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1).</w:t>
      </w:r>
    </w:p>
    <w:p>
      <w:pPr xmlns:w="http://schemas.openxmlformats.org/wordprocessingml/2006/main">
        <w:pStyle w:val="ListParagraph"/>
        <w:numPr>
          <w:ilvl w:val="0"/>
          <w:numId w:val="132"/>
        </w:numPr>
        <w:tabs>
          <w:tab w:pos="1229" w:val="left" w:leader="none"/>
          <w:tab w:pos="1232" w:val="left" w:leader="none"/>
        </w:tabs>
        <w:spacing w:line="254" w:lineRule="auto" w:before="0" w:after="0"/>
        <w:ind w:left="1232" w:right="2858" w:hanging="223"/>
        <w:jc w:val="both"/>
        <w:rPr>
          <w:sz w:val="14"/>
        </w:rPr>
      </w:pPr>
      <w:bookmarkStart xmlns:w="http://schemas.openxmlformats.org/wordprocessingml/2006/main" w:name="_bookmark69" w:id="150"/>
      <w:bookmarkEnd xmlns:w="http://schemas.openxmlformats.org/wordprocessingml/2006/main" w:id="150"/>
      <w:r xmlns:w="http://schemas.openxmlformats.org/wordprocessingml/2006/main">
        <w:rPr>
          <w:color w:val="231F20"/>
          <w:w w:val="105"/>
          <w:sz w:val="14"/>
        </w:rPr>
        <w:t xml:space="preserve">ระเบียบคณะกรรมาธิการ (EC) ฉบับที่ 607/2009 ลงวันที่ 14 กรกฎาคม 2552 กำหนดรายละเอียดบางประการ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กฎ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สำหรับ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การนำไปใช้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479/2008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เช่น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ด้วยความเคารพ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ได้รับการคุ้มครอง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การกำหนด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ต้นทาง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ทางภูมิศาสตร์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ข้อบ่งชี้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แบบดั้งเดิม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เงื่อนไข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การติดฉลาก</w:t>
      </w:r>
      <w:r xmlns:w="http://schemas.openxmlformats.org/wordprocessingml/2006/main">
        <w:rPr>
          <w:color w:val="231F20"/>
          <w:spacing w:val="2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1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การนำเสนอ</w:t>
      </w:r>
      <w:r xmlns:w="http://schemas.openxmlformats.org/wordprocessingml/2006/main">
        <w:rPr>
          <w:color w:val="231F20"/>
          <w:spacing w:val="2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1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แน่ใจ</w:t>
      </w:r>
      <w:r xmlns:w="http://schemas.openxmlformats.org/wordprocessingml/2006/main">
        <w:rPr>
          <w:color w:val="231F20"/>
          <w:spacing w:val="2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ไวน์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ภาคส่วน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สินค้า</w:t>
      </w:r>
      <w:r xmlns:w="http://schemas.openxmlformats.org/wordprocessingml/2006/main">
        <w:rPr>
          <w:color w:val="231F20"/>
          <w:spacing w:val="22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1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193,</w:t>
      </w:r>
      <w:r xmlns:w="http://schemas.openxmlformats.org/wordprocessingml/2006/main">
        <w:rPr>
          <w:color w:val="231F20"/>
          <w:spacing w:val="1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24.7.2552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1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60)</w:t>
      </w:r>
    </w:p>
    <w:p>
      <w:pPr>
        <w:pStyle w:val="ListParagraph"/>
        <w:spacing w:after="0" w:line="254" w:lineRule="auto"/>
        <w:jc w:val="both"/>
        <w:rPr>
          <w:sz w:val="14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131"/>
        </w:numPr>
        <w:tabs>
          <w:tab w:pos="2017" w:val="left" w:leader="none"/>
          <w:tab w:pos="2019" w:val="left" w:leader="none"/>
        </w:tabs>
        <w:spacing w:line="237" w:lineRule="auto" w:before="135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การลดปริมาณแอลกอฮอล์ในไวน์บางส่วนตามข้อ 40 ของภาคผนวก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ฉัน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606/2009;</w:t>
      </w:r>
    </w:p>
    <w:p>
      <w:pPr>
        <w:pStyle w:val="BodyText"/>
        <w:spacing w:before="1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แคตไอออน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เครื่องแลกเปลี่ยน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กรดทาร์ทาริก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การรักษาเสถียรภาพของไวน์ตามข้อ 43 ของภาคผนวก IA ของระเบียบข้อบังคับ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606/2009.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5" w:lineRule="auto" w:before="0" w:after="0"/>
        <w:ind w:left="1734" w:right="2859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การใช้หลักปฏิบัติ กระบวนการ และเทคนิคทางด้านการผลิตไวน์ดังต่อไปนี้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เงื่อนไข:</w:t>
      </w: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การอบชุบด้วยความร้อนตามข้อ 2 ของภาคผนวก IA ของระเบียบข้อบังคับ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606/2009,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อุณหภูมิ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75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องศาเซลเซียส;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1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การปั่นเหวี่ยง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และการกรอง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ไม่ว่าจะมีหรือไม่มีก็ตาม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เฉื่อย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การกรอง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ตัวแทนตามข้อ 3 ของภาคผนวก IA ของระเบียบ (EC) เลขที่ 606/2009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ขนาดของรูพรุน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เล็กกว่า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น้อยกว่า 0.2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ไมโครเมตร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1"/>
        </w:numPr>
        <w:tabs>
          <w:tab w:pos="1734" w:val="left" w:leader="none"/>
        </w:tabs>
        <w:spacing w:line="235" w:lineRule="auto" w:before="0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การแก้ไขเพิ่มเติมใดๆ ที่นำมาใช้หลังวันที่ 1 สิงหาคม 2553 เกี่ยวกับแนวปฏิบัติ กระบวนการ และการบำบัดทางด้านไวน์ตามที่กำหนดไว้ในระเบียบ (EC)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1234/2007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(EC)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เลขที่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606/2009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นำมาใช้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สำหรับการผลิตไวน์อินทรีย์นั้น จะต้องดำเนินการตามมาตรการที่อนุญาตไว้ในมาตรานี้ก่อน และหากจำเป็น จะต้องดำเนินการตามมาตรการเพิ่มเติมด้วย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การประเมิน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ระเบียบข้อบังคับ.</w:t>
      </w: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spacing w:before="0"/>
        <w:ind w:left="2430" w:right="0" w:firstLine="0"/>
        <w:jc w:val="left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ส่วนหนึ่ง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VII: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ยีสต์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ใช้แล้ว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เช่น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อาหาร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หรือ</w:t>
      </w:r>
      <w:r xmlns:w="http://schemas.openxmlformats.org/wordprocessingml/2006/main">
        <w:rPr>
          <w:b/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4"/>
          <w:sz w:val="17"/>
        </w:rPr>
        <w:t xml:space="preserve">ให้อาหาร</w:t>
      </w:r>
    </w:p>
    <w:p>
      <w:pPr xmlns:w="http://schemas.openxmlformats.org/wordprocessingml/2006/main">
        <w:spacing w:line="235" w:lineRule="auto" w:before="128"/>
        <w:ind w:left="1010" w:right="2859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ส่วนที่เพิ่มเข้าไป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9,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11,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16,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17 และ 19 กฎที่กำหนดไว้ในส่วนนี้จะใช้บังคับกับการผลิตยีสต์อินทรีย์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ให้อาหาร.</w:t>
      </w:r>
    </w:p>
    <w:p>
      <w:pPr>
        <w:pStyle w:val="BodyText"/>
        <w:spacing w:before="1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3"/>
        </w:numPr>
        <w:tabs>
          <w:tab w:pos="1734" w:val="left" w:leader="none"/>
        </w:tabs>
        <w:spacing w:line="240" w:lineRule="auto" w:before="0" w:after="0"/>
        <w:ind w:left="1734" w:right="0" w:hanging="72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ความต้องการ</w:t>
      </w: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734" w:val="left" w:leader="none"/>
        </w:tabs>
        <w:spacing w:line="235" w:lineRule="auto" w:before="128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สำหรับการผลิตยีสต์อินทรีย์ ต้องใช้เฉพาะสารตั้งต้นที่ผลิตแบบอินทรีย์เท่านั้น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ใช้แล้ว.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อย่างไรก็ตาม,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จนกระทั่ง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เอ็ม3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31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ธันวาคม 2024 ◄ อนุญาตให้เติมสารสกัดจากยีสต์ที่ไม่ใช่สารอินทรีย์หรือสารออโตไลเสตลงในสารตั้งต้นได้ไม่เกิน 5% (คำนวณจากน้ำหนักของสารแห้ง)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ยีสต์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ไม่สามารถ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ยีสต์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สารสกัด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ออโตไลเซต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การผลิต.</w:t>
      </w: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734" w:val="left" w:leader="none"/>
        </w:tabs>
        <w:spacing w:line="237" w:lineRule="auto" w:before="0" w:after="0"/>
        <w:ind w:left="1734" w:right="2861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ออร์แกนิก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ยีสต์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ปัจจุบัน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ร่วมกับ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ยีสต์.</w:t>
      </w: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734" w:val="left" w:leader="none"/>
        </w:tabs>
        <w:spacing w:line="235" w:lineRule="auto" w:before="0" w:after="0"/>
        <w:ind w:left="1734" w:right="2864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ผลิตภัณฑ์และสารต่อไปนี้อาจถูกนำมาใช้ในการผลิตขนมหวาน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สูตร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ยีสต์:</w:t>
      </w:r>
    </w:p>
    <w:p>
      <w:pPr>
        <w:pStyle w:val="BodyText"/>
        <w:spacing w:before="1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3"/>
        </w:numPr>
        <w:tabs>
          <w:tab w:pos="2017" w:val="left" w:leader="none"/>
          <w:tab w:pos="2019" w:val="left" w:leader="none"/>
        </w:tabs>
        <w:spacing w:line="237" w:lineRule="auto" w:before="0" w:after="0"/>
        <w:ind w:left="2019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เอดส์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ได้รับอนุญาต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3"/>
        </w:numPr>
        <w:tabs>
          <w:tab w:pos="2017" w:val="left" w:leader="none"/>
          <w:tab w:pos="2019" w:val="left" w:leader="none"/>
        </w:tabs>
        <w:spacing w:line="235" w:lineRule="auto" w:before="0" w:after="0"/>
        <w:ind w:left="2019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ผลิตภัณฑ์และสารที่กล่าวถึงในข้อ (a), (b) และ (e) 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2.2.2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4.</w:t>
      </w: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734" w:val="left" w:leader="none"/>
        </w:tabs>
        <w:spacing w:line="235" w:lineRule="auto" w:before="1" w:after="0"/>
        <w:ind w:left="1734" w:right="2856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เฉพาะผลิตภัณฑ์ทำความสะอาดและฆ่าเชื้อโรคที่ได้รับอนุญาตตามมาตราเท่านั้น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กำลังประมวลผล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วัตถุประสงค์.</w:t>
      </w:r>
    </w:p>
    <w:p>
      <w:pPr xmlns:w="http://schemas.openxmlformats.org/wordprocessingml/2006/main">
        <w:pStyle w:val="Heading1"/>
        <w:spacing w:line="217" w:lineRule="exact" w:before="206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เอ็ม9</w:t>
      </w: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734" w:val="left" w:leader="none"/>
        </w:tabs>
        <w:spacing w:line="235" w:lineRule="auto" w:before="1" w:after="0"/>
        <w:ind w:left="1734" w:right="2857" w:hanging="72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ผู้ประกอบการต้องเก็บรักษาบันทึกเกี่ยวกับผลิตภัณฑ์และสารใดๆ ที่ใช้ในการผลิตยีสต์ รวมถึงการทำความสะอาดและฆ่าเชื้อโรค โดยต้องระบุวันที่ด้วย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หรือวันที่ใช้ผลิตภัณฑ์แต่ละชนิด ชื่อผลิตภัณฑ์ และส่วนประกอบสำคัญของผลิตภัณฑ์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88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bookmarkStart xmlns:w="http://schemas.openxmlformats.org/wordprocessingml/2006/main" w:name="ANNEX III COLLECTION, PACKAGING, TRANSPO" w:id="151"/>
      <w:bookmarkEnd xmlns:w="http://schemas.openxmlformats.org/wordprocessingml/2006/main" w:id="151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89"/>
        <w:rPr>
          <w:b/>
        </w:rPr>
      </w:pPr>
    </w:p>
    <w:p>
      <w:pPr xmlns:w="http://schemas.openxmlformats.org/wordprocessingml/2006/main">
        <w:spacing w:before="0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5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5"/>
          <w:sz w:val="19"/>
          <w:u w:val="single" w:color="231F20"/>
        </w:rPr>
        <w:t xml:space="preserve">M5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3"/>
        <w:rPr>
          <w:b/>
          <w:sz w:val="17"/>
        </w:rPr>
      </w:pPr>
    </w:p>
    <w:p>
      <w:pPr xmlns:w="http://schemas.openxmlformats.org/wordprocessingml/2006/main">
        <w:spacing w:before="0"/>
        <w:ind w:left="2" w:right="2693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ภาคผนวก</w:t>
      </w:r>
      <w:r xmlns:w="http://schemas.openxmlformats.org/wordprocessingml/2006/main">
        <w:rPr>
          <w:i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7"/>
        </w:rPr>
        <w:t xml:space="preserve">3.</w:t>
      </w:r>
    </w:p>
    <w:p>
      <w:pPr>
        <w:pStyle w:val="BodyText"/>
        <w:spacing w:before="103"/>
        <w:rPr>
          <w:i/>
          <w:sz w:val="17"/>
        </w:rPr>
      </w:pPr>
    </w:p>
    <w:p>
      <w:pPr xmlns:w="http://schemas.openxmlformats.org/wordprocessingml/2006/main">
        <w:spacing w:line="235" w:lineRule="auto" w:before="0"/>
        <w:ind w:left="0" w:right="2693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ของสะสม,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บรรจุภัณฑ์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ขนส่ง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พื้นที่จัดเก็บ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สินค้า</w:t>
      </w:r>
    </w:p>
    <w:p>
      <w:pPr>
        <w:pStyle w:val="BodyText"/>
        <w:spacing w:before="101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4"/>
        </w:numPr>
        <w:tabs>
          <w:tab w:pos="633" w:val="left" w:leader="none"/>
        </w:tabs>
        <w:spacing w:line="240" w:lineRule="auto" w:before="0" w:after="0"/>
        <w:ind w:left="633" w:right="0" w:hanging="468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ของสะสม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การตระเตรียม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หน่วย</w:t>
      </w:r>
    </w:p>
    <w:p>
      <w:pPr xmlns:w="http://schemas.openxmlformats.org/wordprocessingml/2006/main">
        <w:spacing w:line="235" w:lineRule="auto" w:before="128"/>
        <w:ind w:left="633" w:right="2858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ผู้ประกอบการอาจดำเนินการเก็บรวบรวมผลิตภัณฑ์อินทรีย์ ผลิตภัณฑ์ระหว่างแปรรูป และผลิตภัณฑ์ที่ไม่ใช่อินทรีย์พร้อมกันได้ เฉพาะในกรณีที่มีมาตรการที่เหมาะสมเท่านั้น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ได้มีการดำเนินการเพื่อป้องกันการปะปนหรือแลกเปลี่ยนระหว่างผลิตภัณฑ์อินทรีย์ ผลิตภัณฑ์ระหว่างแปรรูป และผลิตภัณฑ์ที่ไม่ใช่อินทรีย์ และเพื่อให้มั่นใจในการระบุตัวตน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จะเก็บรักษาไว้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ที่เกี่ยวข้อง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ของสะสม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ชั่วโมง,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วงจร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และวันและเวลาที่หน่วยงานควบคุมได้รับผลิตภัณฑ์เหล่านั้น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ร่างกาย.</w:t>
      </w:r>
    </w:p>
    <w:p>
      <w:pPr>
        <w:pStyle w:val="BodyText"/>
        <w:rPr>
          <w:sz w:val="17"/>
        </w:rPr>
      </w:pPr>
    </w:p>
    <w:p>
      <w:pPr>
        <w:pStyle w:val="BodyText"/>
        <w:spacing w:before="3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4"/>
        </w:numPr>
        <w:tabs>
          <w:tab w:pos="633" w:val="left" w:leader="none"/>
        </w:tabs>
        <w:spacing w:line="240" w:lineRule="auto" w:before="0" w:after="0"/>
        <w:ind w:left="633" w:right="0" w:hanging="468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บรรจุภัณฑ์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หน่วย</w:t>
      </w:r>
    </w:p>
    <w:p>
      <w:pPr>
        <w:pStyle w:val="BodyText"/>
        <w:spacing w:before="14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633" w:val="left" w:leader="none"/>
        </w:tabs>
        <w:spacing w:line="240" w:lineRule="auto" w:before="0" w:after="0"/>
        <w:ind w:left="633" w:right="0" w:hanging="468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ข้อมูล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ที่ให้ไว้</w:t>
      </w:r>
    </w:p>
    <w:p>
      <w:pPr xmlns:w="http://schemas.openxmlformats.org/wordprocessingml/2006/main">
        <w:pStyle w:val="ListParagraph"/>
        <w:numPr>
          <w:ilvl w:val="2"/>
          <w:numId w:val="134"/>
        </w:numPr>
        <w:tabs>
          <w:tab w:pos="633" w:val="left" w:leader="none"/>
        </w:tabs>
        <w:spacing w:line="235" w:lineRule="auto" w:before="127" w:after="0"/>
        <w:ind w:left="633" w:right="2857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ผู้ประกอบการต้องตรวจสอบให้แน่ใจว่าผลิตภัณฑ์อินทรีย์และกระบวนการแปรรูปเป็นไปอย่างถูกต้อง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สินค้าจะถูกขนส่งไปยังผู้ประกอบการหรือหน่วยงานอื่น ๆ รวมถึงผู้ค้าส่งและผู้ค้าปลีกได้ก็ต่อเมื่อบรรจุในบรรจุภัณฑ์ ภาชนะ หรือยานพาหนะที่เหมาะสมและปิดผนึกอย่างมิดชิด เพื่อป้องกันไม่ให้มีการเปลี่ยนแปลง รวมถึงการสลับเปลี่ยนเนื้อหาภายใน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บรรลุผลสำเร็จ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ปราศจาก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ความเสียหาย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ผนึก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มีป้ายกำกับระบุไว้ โดยไม่กระทบต่อข้อบ่งชี้อื่นใดที่สหภาพกำหนดไว้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กฎ:</w:t>
      </w:r>
    </w:p>
    <w:p>
      <w:pPr>
        <w:pStyle w:val="BodyText"/>
        <w:rPr>
          <w:sz w:val="17"/>
        </w:rPr>
      </w:pPr>
    </w:p>
    <w:p>
      <w:pPr>
        <w:pStyle w:val="BodyText"/>
        <w:spacing w:before="36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  <w:tab w:pos="917" w:val="left" w:leader="none"/>
        </w:tabs>
        <w:spacing w:line="237" w:lineRule="auto" w:before="0" w:after="0"/>
        <w:ind w:left="917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ชื่อและที่อยู่ของผู้ประกอบการ และหากแตกต่างกัน ให้ระบุชื่อและที่อยู่ของผู้ประกอบการด้วย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เจ้าของ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ผู้ขาย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ผลิตภัณฑ์;</w:t>
      </w:r>
    </w:p>
    <w:p>
      <w:pPr>
        <w:pStyle w:val="BodyText"/>
        <w:rPr>
          <w:sz w:val="17"/>
        </w:rPr>
      </w:pPr>
    </w:p>
    <w:p>
      <w:pPr>
        <w:pStyle w:val="BodyText"/>
        <w:spacing w:before="3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</w:tabs>
        <w:spacing w:line="240" w:lineRule="auto" w:before="0" w:after="0"/>
        <w:ind w:left="915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ผลิตภัณฑ์;</w:t>
      </w:r>
    </w:p>
    <w:p>
      <w:pPr>
        <w:pStyle w:val="BodyText"/>
        <w:rPr>
          <w:sz w:val="17"/>
        </w:rPr>
      </w:pPr>
    </w:p>
    <w:p>
      <w:pPr>
        <w:pStyle w:val="BodyText"/>
        <w:spacing w:before="34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  <w:tab w:pos="917" w:val="left" w:leader="none"/>
        </w:tabs>
        <w:spacing w:line="235" w:lineRule="auto" w:before="1" w:after="0"/>
        <w:ind w:left="917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ชื่อหรือรหัสของหน่วยงานควบคุม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หรือหน่วยควบคุม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เรื่อง;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35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  <w:tab w:pos="917" w:val="left" w:leader="none"/>
        </w:tabs>
        <w:spacing w:line="235" w:lineRule="auto" w:before="0" w:after="0"/>
        <w:ind w:left="917" w:right="285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ในกรณีที่เกี่ยวข้อง ให้ระบุหมายเลขประจำล็อตตามข้อกำหนด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การทำเครื่องหมายที่ได้รับการอนุมัติในระดับชาติหรือตกลงร่วมกับหน่วยงานควบคุมหรือองค์กรควบคุม และอนุญาตให้เชื่อมโยงล็อตเข้าด้วยกัน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34(5).</w:t>
      </w:r>
    </w:p>
    <w:p>
      <w:pPr>
        <w:pStyle w:val="BodyText"/>
        <w:rPr>
          <w:sz w:val="17"/>
        </w:rPr>
      </w:pPr>
    </w:p>
    <w:p>
      <w:pPr>
        <w:pStyle w:val="BodyText"/>
        <w:spacing w:before="3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4"/>
        </w:numPr>
        <w:tabs>
          <w:tab w:pos="633" w:val="left" w:leader="none"/>
        </w:tabs>
        <w:spacing w:line="235" w:lineRule="auto" w:before="1" w:after="0"/>
        <w:ind w:left="633" w:right="2859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ต้องตรวจสอบให้แน่ใจว่าอาหารสัตว์ผสมที่ได้รับอนุญาตให้ใช้ในเกษตรอินทรีย์นั้นถูกต้องตามกฎห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ผลผลิตที่ขนส่งไปยังผู้ประกอบการหรือกลุ่มธุรกิจอื่น ๆ รวมถึงผู้ค้าส่งและผู้ค้าปลีก จะต้องติดฉลากระบุรายละเอียดเพิ่มเติม นอกเหนือจากรายละเอียดอื่น 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ข้อบ่งชี้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กฎ:</w:t>
      </w:r>
    </w:p>
    <w:p>
      <w:pPr>
        <w:pStyle w:val="BodyText"/>
        <w:rPr>
          <w:sz w:val="17"/>
        </w:rPr>
      </w:pPr>
    </w:p>
    <w:p>
      <w:pPr>
        <w:pStyle w:val="BodyText"/>
        <w:spacing w:before="3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</w:tabs>
        <w:spacing w:line="240" w:lineRule="auto" w:before="0" w:after="0"/>
        <w:ind w:left="915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2.1.1;</w:t>
      </w:r>
    </w:p>
    <w:p>
      <w:pPr>
        <w:pStyle w:val="BodyText"/>
        <w:rPr>
          <w:sz w:val="17"/>
        </w:rPr>
      </w:pPr>
    </w:p>
    <w:p>
      <w:pPr>
        <w:pStyle w:val="BodyText"/>
        <w:spacing w:before="3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</w:tabs>
        <w:spacing w:line="240" w:lineRule="auto" w:before="1" w:after="0"/>
        <w:ind w:left="915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ที่เกี่ยวข้อง,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น้ำหนัก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แห้ง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วัตถุ:</w:t>
      </w:r>
    </w:p>
    <w:p>
      <w:pPr>
        <w:pStyle w:val="BodyText"/>
        <w:rPr>
          <w:sz w:val="17"/>
        </w:rPr>
      </w:pPr>
    </w:p>
    <w:p>
      <w:pPr>
        <w:pStyle w:val="BodyText"/>
        <w:spacing w:before="3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34"/>
        </w:numPr>
        <w:tabs>
          <w:tab w:pos="1248" w:val="left" w:leader="none"/>
        </w:tabs>
        <w:spacing w:line="240" w:lineRule="auto" w:before="0" w:after="0"/>
        <w:ind w:left="1248" w:right="0" w:hanging="24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วัสดุ;</w:t>
      </w:r>
    </w:p>
    <w:p>
      <w:pPr>
        <w:pStyle w:val="BodyText"/>
        <w:rPr>
          <w:sz w:val="17"/>
        </w:rPr>
      </w:pPr>
    </w:p>
    <w:p>
      <w:pPr>
        <w:pStyle w:val="BodyText"/>
        <w:spacing w:before="3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34"/>
        </w:numPr>
        <w:tabs>
          <w:tab w:pos="1248" w:val="left" w:leader="none"/>
        </w:tabs>
        <w:spacing w:line="240" w:lineRule="auto" w:before="1" w:after="0"/>
        <w:ind w:left="1248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วัสดุ;</w:t>
      </w:r>
    </w:p>
    <w:p>
      <w:pPr>
        <w:pStyle w:val="BodyText"/>
        <w:rPr>
          <w:sz w:val="17"/>
        </w:rPr>
      </w:pPr>
    </w:p>
    <w:p>
      <w:pPr>
        <w:pStyle w:val="BodyText"/>
        <w:spacing w:before="34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34"/>
        </w:numPr>
        <w:tabs>
          <w:tab w:pos="1249" w:val="left" w:leader="none"/>
        </w:tabs>
        <w:spacing w:line="235" w:lineRule="auto" w:before="0" w:after="0"/>
        <w:ind w:left="1249" w:right="2857" w:hanging="342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ครอบคลุม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(i) 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(ii);</w:t>
      </w:r>
    </w:p>
    <w:p>
      <w:pPr>
        <w:pStyle w:val="BodyText"/>
        <w:rPr>
          <w:sz w:val="17"/>
        </w:rPr>
      </w:pPr>
    </w:p>
    <w:p>
      <w:pPr>
        <w:pStyle w:val="BodyText"/>
        <w:spacing w:before="3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134"/>
        </w:numPr>
        <w:tabs>
          <w:tab w:pos="1248" w:val="left" w:leader="none"/>
        </w:tabs>
        <w:spacing w:line="240" w:lineRule="auto" w:before="1" w:after="0"/>
        <w:ind w:left="1248" w:right="0" w:hanging="33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ต้นทาง;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M5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3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</w:tabs>
        <w:spacing w:line="240" w:lineRule="auto" w:before="0" w:after="0"/>
        <w:ind w:left="915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ที่เกี่ยวข้อง,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วัสดุ;</w:t>
      </w:r>
    </w:p>
    <w:p>
      <w:pPr>
        <w:pStyle w:val="BodyText"/>
        <w:rPr>
          <w:sz w:val="17"/>
        </w:rPr>
      </w:pPr>
    </w:p>
    <w:p>
      <w:pPr>
        <w:pStyle w:val="BodyText"/>
        <w:spacing w:before="5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</w:tabs>
        <w:spacing w:line="240" w:lineRule="auto" w:before="0" w:after="0"/>
        <w:ind w:left="915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ที่เกี่ยวข้อง,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ชื่อ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วัสดุ;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134"/>
        </w:numPr>
        <w:tabs>
          <w:tab w:pos="915" w:val="left" w:leader="none"/>
          <w:tab w:pos="917" w:val="left" w:leader="none"/>
        </w:tabs>
        <w:spacing w:line="235" w:lineRule="auto" w:before="1" w:after="0"/>
        <w:ind w:left="917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สารประกอบ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ไม่สามารถ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ติดป้ายกำกับ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ตามมาตรา 30(6) ระบุว่าอาหารสัตว์ดังกล่าวอาจใช้ในการผลิตแบบอินทรีย์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ระเบียบข้อบังคับ.</w:t>
      </w: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4"/>
        </w:numPr>
        <w:tabs>
          <w:tab w:pos="633" w:val="left" w:leader="none"/>
        </w:tabs>
        <w:spacing w:line="235" w:lineRule="auto" w:before="0" w:after="0"/>
        <w:ind w:left="633" w:right="2857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โดยไม่กระทบต่อคำสั่ง 66/401/EEC ผู้ประกอบการต้องตรวจสอบให้แน่ใจว่าบนฉลากบรรจุภัณฑ์ของเมล็ดพันธุ์พืชอาหารสัตว์ผสมที่มีเมล็ดพันธุ์อินทรีย์และเมล็ดพันธุ์ที่อยู่ระหว่างการแปลงหรือเมล็ดพันธุ์ที่ไม่ใช่อินทรีย์ของพืชหลายชนิดที่ได้รับอนุญาตภายใต้เงื่อนไขที่เกี่ยวข้อ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วาง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1.8.5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ฉัน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ภาคผนวก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2.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ตามข้อกำหนด จะมีการให้ข้อมูลเกี่ยวกับส่วนประกอบที่แน่นอนของส่วนผสม โดยแสดงเป็นเปอร์เซ็นต์โดยน้ำหนักของสารประกอบแต่ละชนิด และในกรณีที่เหมาะสม จะมีการระบุรายละเอียดเพิ่มเติมด้วย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หลากหลายชนิด</w:t>
      </w:r>
    </w:p>
    <w:p>
      <w:pPr>
        <w:pStyle w:val="BodyText"/>
        <w:rPr>
          <w:sz w:val="17"/>
        </w:rPr>
      </w:pPr>
    </w:p>
    <w:p>
      <w:pPr>
        <w:pStyle w:val="BodyText"/>
        <w:spacing w:before="55"/>
        <w:rPr>
          <w:sz w:val="17"/>
        </w:rPr>
      </w:pPr>
    </w:p>
    <w:p>
      <w:pPr xmlns:w="http://schemas.openxmlformats.org/wordprocessingml/2006/main">
        <w:spacing w:line="235" w:lineRule="auto" w:before="0"/>
        <w:ind w:left="633" w:right="2858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นอกเหนือจากข้อกำหนดที่เกี่ยวข้องภายใต้ภาคผนวก IV ของคำสั่ง 66/401/EEC 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จะรวมถึง นอกเหนือจากนั้น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ข้อบ่งชี้ที่จำเป็น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อันดับแรก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ย่อหน้า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อีกด้วย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รายการ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ชนิดขององค์ประกอบในส่วนผสมที่ระบุว่าเป็นสารอินทรีย์หรืออยู่ในระหว่างการเปลี่ยนแปลง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ขั้นต่ำ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เปอร์เซ็นต์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น้ำหนัก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เมล็ดพันธุ์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ส่วนผสม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น้อยที่สุด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70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%</w:t>
      </w:r>
    </w:p>
    <w:p>
      <w:pPr>
        <w:pStyle w:val="BodyText"/>
        <w:rPr>
          <w:sz w:val="17"/>
        </w:rPr>
      </w:pPr>
    </w:p>
    <w:p>
      <w:pPr>
        <w:pStyle w:val="BodyText"/>
        <w:spacing w:before="55"/>
        <w:rPr>
          <w:sz w:val="17"/>
        </w:rPr>
      </w:pPr>
    </w:p>
    <w:p>
      <w:pPr xmlns:w="http://schemas.openxmlformats.org/wordprocessingml/2006/main">
        <w:spacing w:line="235" w:lineRule="auto" w:before="0"/>
        <w:ind w:left="633" w:right="2858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กรณี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ส่วนผสม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ประกอบด้วย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เมล็ดพืช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ฉลาก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คำแถลง: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'เดอะ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ส่วนผสม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นุญาตเฉพาะภายในขอบเขตของการอนุญาตและในอาณาเขตของรัฐสมาชิกของหน่วยงานผู้มีอำนาจที่อนุญาตให้ใช้ส่วนผสมนี้ตามข้อ 1.8.5 ของภาคผนวก II ของระเบียบ (EU) 2018/848 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การติดฉลาก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สินค้า.'</w:t>
      </w:r>
    </w:p>
    <w:p>
      <w:pPr>
        <w:pStyle w:val="BodyText"/>
        <w:rPr>
          <w:sz w:val="17"/>
        </w:rPr>
      </w:pPr>
    </w:p>
    <w:p>
      <w:pPr>
        <w:pStyle w:val="BodyText"/>
        <w:spacing w:before="55"/>
        <w:rPr>
          <w:sz w:val="17"/>
        </w:rPr>
      </w:pPr>
    </w:p>
    <w:p>
      <w:pPr xmlns:w="http://schemas.openxmlformats.org/wordprocessingml/2006/main">
        <w:spacing w:line="235" w:lineRule="auto" w:before="0"/>
        <w:ind w:left="633" w:right="2858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ข้อมูลที่กล่าวถึงในข้อ 2.1.1 และ 2.1.2 อาจแสดงไว้ในเอกสารประกอบเท่านั้น หากเอกสารดังกล่าวสามารถพิสูจน์ได้อย่างแน่ชัด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เชื่อมโยง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บรรจุภัณฑ์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คอนเทนเนอร์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ยานพาหนะ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การขนส่ง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ผลิตภัณฑ์.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ประกอบ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เอกสาร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ข้อมูลเกี่ยวกับ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ผู้จัดหา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ผู้ขนส่ง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</w:pPr>
    </w:p>
    <w:p>
      <w:pPr>
        <w:pStyle w:val="BodyText"/>
        <w:spacing w:before="2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9" w:val="left" w:leader="none"/>
        </w:tabs>
        <w:spacing w:line="235" w:lineRule="auto" w:before="1" w:after="0"/>
        <w:ind w:left="1479" w:right="2862" w:hanging="469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บรรจุภัณฑ์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คอนเทนเนอร์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ยานพาหนะ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จำเป็นต้องใช้ </w:t>
      </w:r>
      <w:r xmlns:w="http://schemas.openxmlformats.org/wordprocessingml/2006/main">
        <w:rPr>
          <w:color w:val="231F20"/>
          <w:spacing w:val="-2"/>
          <w:sz w:val="17"/>
        </w:rPr>
        <w:t xml:space="preserve">ในกรณีที่:</w:t>
      </w:r>
    </w:p>
    <w:p>
      <w:pPr>
        <w:pStyle w:val="BodyText"/>
        <w:rPr>
          <w:sz w:val="17"/>
        </w:rPr>
      </w:pPr>
    </w:p>
    <w:p>
      <w:pPr>
        <w:pStyle w:val="BodyText"/>
        <w:spacing w:before="5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5"/>
        </w:numPr>
        <w:tabs>
          <w:tab w:pos="1760" w:val="left" w:leader="none"/>
          <w:tab w:pos="1762" w:val="left" w:leader="none"/>
        </w:tabs>
        <w:spacing w:line="235" w:lineRule="auto" w:before="0" w:after="0"/>
        <w:ind w:left="1762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นำไป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โดยตรง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ระหว่าง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ผู้ปฏิบัติงาน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ทั้งคู่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ซึ่ง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เรื่อง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ระบบ;</w:t>
      </w:r>
    </w:p>
    <w:p>
      <w:pPr>
        <w:pStyle w:val="BodyText"/>
        <w:rPr>
          <w:sz w:val="17"/>
        </w:rPr>
      </w:pPr>
    </w:p>
    <w:p>
      <w:pPr>
        <w:pStyle w:val="BodyText"/>
        <w:spacing w:before="5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5"/>
        </w:numPr>
        <w:tabs>
          <w:tab w:pos="1761" w:val="left" w:leader="none"/>
        </w:tabs>
        <w:spacing w:line="240" w:lineRule="auto" w:before="0" w:after="0"/>
        <w:ind w:left="1761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สินค้า;</w:t>
      </w: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5"/>
        </w:numPr>
        <w:tabs>
          <w:tab w:pos="1760" w:val="left" w:leader="none"/>
          <w:tab w:pos="1762" w:val="left" w:leader="none"/>
        </w:tabs>
        <w:spacing w:line="235" w:lineRule="auto" w:before="0" w:after="0"/>
        <w:ind w:left="1762" w:right="2864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ผลิตภัณฑ์เหล่านี้มาพร้อมกับเอกสารที่ให้ข้อมูลที่จำเป็น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ภายใต้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2.1;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rPr>
          <w:sz w:val="17"/>
        </w:rPr>
      </w:pPr>
    </w:p>
    <w:p>
      <w:pPr>
        <w:pStyle w:val="BodyText"/>
        <w:spacing w:before="5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5"/>
        </w:numPr>
        <w:tabs>
          <w:tab w:pos="1760" w:val="left" w:leader="none"/>
          <w:tab w:pos="1762" w:val="left" w:leader="none"/>
        </w:tabs>
        <w:spacing w:line="235" w:lineRule="auto" w:before="0" w:after="0"/>
        <w:ind w:left="1762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ทั้งผู้ดำเนินการจัดส่งและผู้รับสินค้าต่างเก็บรักษาเอกสารหลักฐาน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หน่วยงานควบคุม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ร่างกาย.</w:t>
      </w:r>
    </w:p>
    <w:p>
      <w:pPr>
        <w:pStyle w:val="BodyText"/>
        <w:rPr>
          <w:sz w:val="17"/>
        </w:rPr>
      </w:pP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4"/>
        </w:numPr>
        <w:tabs>
          <w:tab w:pos="1479" w:val="left" w:leader="none"/>
        </w:tabs>
        <w:spacing w:line="235" w:lineRule="auto" w:before="0" w:after="0"/>
        <w:ind w:left="1479" w:right="2859" w:hanging="469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กฎพิเศษสำหรับการขนส่งอาหารสัตว์ไปยังหน่วยการผลิตหรือการเตรียมอาหารสัตว์อื่นๆ 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พื้นที่จัดเก็บ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</w:p>
    <w:p>
      <w:pPr xmlns:w="http://schemas.openxmlformats.org/wordprocessingml/2006/main">
        <w:spacing w:line="235" w:lineRule="auto" w:before="193"/>
        <w:ind w:left="1479" w:right="2862" w:firstLine="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เมื่อขนส่งอาหารสัตว์ไปยังหน่วยการผลิตหรือการเตรียมการอื่น ๆ หรือสถานที่จัดเก็บ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ทำให้มั่นใจ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กำลังติดตาม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เงื่อนไข</w:t>
      </w:r>
      <w:r xmlns:w="http://schemas.openxmlformats.org/wordprocessingml/2006/main">
        <w:rPr>
          <w:color w:val="231F20"/>
          <w:spacing w:val="4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พบกัน:</w:t>
      </w:r>
    </w:p>
    <w:p>
      <w:pPr>
        <w:spacing w:after="0" w:line="235" w:lineRule="auto"/>
        <w:jc w:val="left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36"/>
        </w:numPr>
        <w:tabs>
          <w:tab w:pos="1760" w:val="left" w:leader="none"/>
          <w:tab w:pos="1762" w:val="left" w:leader="none"/>
        </w:tabs>
        <w:spacing w:line="237" w:lineRule="auto" w:before="135" w:after="0"/>
        <w:ind w:left="1762" w:right="2859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ระหว่างการขนส่ง อาหารสัตว์ที่ผลิตแบบอินทรีย์ อาหารสัตว์ที่อยู่ระหว่างการปรับเปลี่ยน และอาหารสัตว์ที่ไม่ใช่อินทรีย์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ให้อาหาร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อย่างมีประสิทธิภาพ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ทางกายภาพ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แยกจากกัน;</w:t>
      </w:r>
    </w:p>
    <w:p>
      <w:pPr>
        <w:pStyle w:val="BodyText"/>
        <w:rPr>
          <w:sz w:val="17"/>
        </w:rPr>
      </w:pPr>
    </w:p>
    <w:p>
      <w:pPr>
        <w:pStyle w:val="BodyText"/>
        <w:spacing w:before="1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6"/>
        </w:numPr>
        <w:tabs>
          <w:tab w:pos="1760" w:val="left" w:leader="none"/>
          <w:tab w:pos="1762" w:val="left" w:leader="none"/>
        </w:tabs>
        <w:spacing w:line="237" w:lineRule="auto" w:before="1" w:after="0"/>
        <w:ind w:left="1762" w:right="2861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ยานพาหนะหรือตู้คอนเทนเนอร์ที่ขนส่งผลิตภัณฑ์ที่ไม่ใช่อินทรีย์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เท่านั้น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ถ้า:</w:t>
      </w:r>
    </w:p>
    <w:p>
      <w:pPr>
        <w:pStyle w:val="BodyText"/>
        <w:rPr>
          <w:sz w:val="17"/>
        </w:rPr>
      </w:pP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6"/>
        </w:numPr>
        <w:tabs>
          <w:tab w:pos="2102" w:val="left" w:leader="none"/>
          <w:tab w:pos="2104" w:val="left" w:leader="none"/>
        </w:tabs>
        <w:spacing w:line="235" w:lineRule="auto" w:before="0" w:after="0"/>
        <w:ind w:left="2104" w:right="2859" w:hanging="247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ได้มีการดำเนินการทำความสะอาดที่เหมาะสม ซึ่งได้มีการตรวจสอบประสิทธิภาพแล้ว ก่อนเริ่มการขนส่ง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ผลิตภัณฑ์อินทรีย์หรือผลิตภัณฑ์ที่อยู่ระหว่างการแปรรูป และผู้ประกอบการจะเก็บรักษาบันทึกต่างๆ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การดำเนินงาน;</w:t>
      </w:r>
    </w:p>
    <w:p>
      <w:pPr>
        <w:pStyle w:val="BodyText"/>
        <w:rPr>
          <w:sz w:val="17"/>
        </w:rPr>
      </w:pPr>
    </w:p>
    <w:p>
      <w:pPr>
        <w:pStyle w:val="BodyText"/>
        <w:spacing w:before="2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6"/>
        </w:numPr>
        <w:tabs>
          <w:tab w:pos="2104" w:val="left" w:leader="none"/>
        </w:tabs>
        <w:spacing w:line="235" w:lineRule="auto" w:before="0" w:after="0"/>
        <w:ind w:left="2104" w:right="2856" w:hanging="294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มาตรการ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ขึ้นอยู่กับ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ความเสี่ยงจะได้รับการประเมินตามข้อกำหนดการควบคุม และในกรณีที่จำเป็น ผู้ประกอบการต้องรับประกันว่าผลิตภัณฑ์ที่ไม่ใช่เกษตรอินทรีย์จะไม่สามารถวางจำหน่ายในตลาดโดยระบุว่าเป็นเกษตรอินทรีย์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</w:p>
    <w:p>
      <w:pPr>
        <w:pStyle w:val="BodyText"/>
        <w:rPr>
          <w:sz w:val="17"/>
        </w:rPr>
      </w:pPr>
    </w:p>
    <w:p>
      <w:pPr>
        <w:pStyle w:val="BodyText"/>
        <w:spacing w:before="2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6"/>
        </w:numPr>
        <w:tabs>
          <w:tab w:pos="2104" w:val="left" w:leader="none"/>
        </w:tabs>
        <w:spacing w:line="235" w:lineRule="auto" w:before="0" w:after="0"/>
        <w:ind w:left="2104" w:right="2860" w:hanging="342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ผู้ประกอบการจะเก็บเอกสารบันทึกการดำเนินการขนส่งดังกล่าว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ร่างกาย;</w:t>
      </w:r>
    </w:p>
    <w:p>
      <w:pPr>
        <w:pStyle w:val="BodyText"/>
        <w:rPr>
          <w:sz w:val="17"/>
        </w:rPr>
      </w:pP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6"/>
        </w:numPr>
        <w:tabs>
          <w:tab w:pos="1760" w:val="left" w:leader="none"/>
          <w:tab w:pos="1762" w:val="left" w:leader="none"/>
        </w:tabs>
        <w:spacing w:line="237" w:lineRule="auto" w:before="0" w:after="0"/>
        <w:ind w:left="1762" w:right="2862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ขนส่งอาหารสัตว์อินทรีย์สำเร็จรูปหรืออาหารสัตว์ที่อยู่ระหว่างการแปรรูปจะถูกแยกออกจากกันทางกายภาพ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เวลา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ที่เสร็จเรียบร้อย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สินค้า;</w:t>
      </w:r>
    </w:p>
    <w:p>
      <w:pPr>
        <w:pStyle w:val="BodyText"/>
        <w:rPr>
          <w:sz w:val="17"/>
        </w:rPr>
      </w:pP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6"/>
        </w:numPr>
        <w:tabs>
          <w:tab w:pos="1760" w:val="left" w:leader="none"/>
          <w:tab w:pos="1762" w:val="left" w:leader="none"/>
        </w:tabs>
        <w:spacing w:line="235" w:lineRule="auto" w:before="0" w:after="0"/>
        <w:ind w:left="1762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ระหว่างการขนส่ง ปริมาณสินค้า ณ จุดเริ่มต้น และปริมาณสินค้าแต่ละรายการ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ส่งมอบ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คอร์ส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จัดส่ง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การบันทึกไว้แล้ว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4"/>
        </w:numPr>
        <w:tabs>
          <w:tab w:pos="1479" w:val="left" w:leader="none"/>
        </w:tabs>
        <w:spacing w:line="240" w:lineRule="auto" w:before="0" w:after="0"/>
        <w:ind w:left="1479" w:right="0" w:hanging="468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ขนส่ง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สด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ปลา</w:t>
      </w: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5" w:lineRule="auto" w:before="128" w:after="0"/>
        <w:ind w:left="1479" w:right="2860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ปลาที่มีชีวิตจะต้องถูกขนส่งในถังที่เหมาะสมซึ่งบรรจุน้ำสะอาด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ตอบสนองความต้องการทางสรีรวิทยาของพวกมันในแง่ของอุณหภูมิและ </w:t>
      </w:r>
      <w:r xmlns:w="http://schemas.openxmlformats.org/wordprocessingml/2006/main">
        <w:rPr>
          <w:color w:val="231F20"/>
          <w:spacing w:val="-2"/>
          <w:sz w:val="17"/>
        </w:rPr>
        <w:t xml:space="preserve">ออกซิเจน ละลายในน้ำ</w:t>
      </w:r>
    </w:p>
    <w:p>
      <w:pPr>
        <w:pStyle w:val="BodyText"/>
        <w:rPr>
          <w:sz w:val="17"/>
        </w:rPr>
      </w:pP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7" w:lineRule="auto" w:before="0" w:after="0"/>
        <w:ind w:left="1479" w:right="2859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ก่อนการขนส่งปลาอินทรีย์และผลิตภัณฑ์ปลา ถังบรรจุจะต้องได้รับการทำความสะอาดอย่างทั่วถึง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ทำความสะอาดแล้ว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ฆ่าเชื้อโรค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ล้างแล้ว</w:t>
      </w:r>
    </w:p>
    <w:p>
      <w:pPr>
        <w:pStyle w:val="BodyText"/>
        <w:rPr>
          <w:sz w:val="17"/>
        </w:rPr>
      </w:pPr>
    </w:p>
    <w:p>
      <w:pPr>
        <w:pStyle w:val="BodyText"/>
        <w:spacing w:before="1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7" w:lineRule="auto" w:before="1" w:after="0"/>
        <w:ind w:left="1479" w:right="2861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ควรใช้มาตรการป้องกันเพื่อลดความเครียด ในระหว่างการขนส่ง ความหนาแน่นจะต้อง...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ระดับ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เป็นอันตราย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สายพันธุ์.</w:t>
      </w:r>
    </w:p>
    <w:p>
      <w:pPr>
        <w:pStyle w:val="BodyText"/>
        <w:rPr>
          <w:sz w:val="17"/>
        </w:rPr>
      </w:pPr>
    </w:p>
    <w:p>
      <w:pPr>
        <w:pStyle w:val="BodyText"/>
        <w:spacing w:before="1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9" w:val="left" w:leader="none"/>
        </w:tabs>
        <w:spacing w:line="240" w:lineRule="auto" w:before="0" w:after="0"/>
        <w:ind w:left="1479" w:right="0" w:hanging="468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1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1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4.1,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4.2</w:t>
      </w:r>
      <w:r xmlns:w="http://schemas.openxmlformats.org/wordprocessingml/2006/main">
        <w:rPr>
          <w:color w:val="231F20"/>
          <w:spacing w:val="1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0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4.3.</w:t>
      </w:r>
    </w:p>
    <w:p>
      <w:pPr>
        <w:pStyle w:val="BodyText"/>
        <w:rPr>
          <w:sz w:val="17"/>
        </w:rPr>
      </w:pPr>
    </w:p>
    <w:p>
      <w:pPr>
        <w:pStyle w:val="BodyText"/>
        <w:spacing w:before="1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4"/>
        </w:numPr>
        <w:tabs>
          <w:tab w:pos="1479" w:val="left" w:leader="none"/>
        </w:tabs>
        <w:spacing w:line="240" w:lineRule="auto" w:before="1" w:after="0"/>
        <w:ind w:left="1479" w:right="0" w:hanging="468"/>
        <w:jc w:val="left"/>
        <w:rPr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► </w:t>
      </w:r>
      <w:r xmlns:w="http://schemas.openxmlformats.org/wordprocessingml/2006/main">
        <w:rPr>
          <w:b/>
          <w:color w:val="231F20"/>
          <w:sz w:val="17"/>
          <w:u w:val="single" w:color="231F20"/>
        </w:rPr>
        <w:t xml:space="preserve">ซี6</w:t>
      </w:r>
      <w:r xmlns:w="http://schemas.openxmlformats.org/wordprocessingml/2006/main">
        <w:rPr>
          <w:b/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แผนกต้อนรับ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-1"/>
          <w:sz w:val="17"/>
        </w:rPr>
        <w:t xml:space="preserve"> </w:t>
      </w:r>
      <w:r xmlns:w="http://schemas.openxmlformats.org/wordprocessingml/2006/main">
        <w:rPr>
          <w:color w:val="231F20"/>
          <w:spacing w:val="-10"/>
          <w:sz w:val="17"/>
        </w:rPr>
        <w:t xml:space="preserve">◄</w:t>
      </w:r>
    </w:p>
    <w:p>
      <w:pPr xmlns:w="http://schemas.openxmlformats.org/wordprocessingml/2006/main">
        <w:spacing w:line="235" w:lineRule="auto" w:before="128"/>
        <w:ind w:left="1479" w:right="2857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ใบเสร็จ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จะต้องตรวจสอบการปิดผนึกของบรรจุภัณฑ์ ภาชนะ หรือยานพาหนะ ณ จุดที่บรรจุสินค้า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ที่จำเป็น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การมีอยู่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ข้อบ่งชี้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ที่ให้ไว้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pacing w:val="-7"/>
          <w:sz w:val="17"/>
        </w:rPr>
        <w:t xml:space="preserve">2.</w:t>
      </w:r>
    </w:p>
    <w:p>
      <w:pPr>
        <w:pStyle w:val="BodyText"/>
        <w:rPr>
          <w:sz w:val="17"/>
        </w:rPr>
      </w:pPr>
    </w:p>
    <w:p>
      <w:pPr>
        <w:pStyle w:val="BodyText"/>
        <w:spacing w:before="21"/>
        <w:rPr>
          <w:sz w:val="17"/>
        </w:rPr>
      </w:pPr>
    </w:p>
    <w:p>
      <w:pPr xmlns:w="http://schemas.openxmlformats.org/wordprocessingml/2006/main">
        <w:spacing w:line="235" w:lineRule="auto" w:before="0"/>
        <w:ind w:left="1479" w:right="2857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ผู้ประกอบการจะต้องตรวจสอบข้อมูลบนฉลากที่อ้างถึงในมาตราดังกล่าวอีกครั้ง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 พร้อมข้อมูล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ในเอกสารแนบ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เอกสาร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ผลการตรวจสอบเหล่านั้นจะต้องระบุไว้อย่างชัดเจนในเอกสารที่อ้างถึง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34(5).</w:t>
      </w:r>
    </w:p>
    <w:p>
      <w:pPr>
        <w:pStyle w:val="BodyText"/>
        <w:rPr>
          <w:sz w:val="17"/>
        </w:rPr>
      </w:pP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4"/>
        </w:numPr>
        <w:tabs>
          <w:tab w:pos="1479" w:val="left" w:leader="none"/>
        </w:tabs>
        <w:spacing w:line="240" w:lineRule="auto" w:before="1" w:after="0"/>
        <w:ind w:left="1479" w:right="0" w:hanging="468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พิเศษ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แผนกต้อนรับ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ที่สาม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ประเทศ</w:t>
      </w:r>
    </w:p>
    <w:p>
      <w:pPr xmlns:w="http://schemas.openxmlformats.org/wordprocessingml/2006/main">
        <w:spacing w:line="235" w:lineRule="auto" w:before="127"/>
        <w:ind w:left="1479" w:right="2858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ในกรณีที่นำเข้าผลิตภัณฑ์อินทรีย์หรือผลิตภัณฑ์แปรรูปจากประเทศที่สาม</w:t>
      </w:r>
      <w:r xmlns:w="http://schemas.openxmlformats.org/wordprocessingml/2006/main">
        <w:rPr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หากขนส่งไปยังประเทศอื่น จะต้องบรรจุในบรรจุภัณฑ์หรือภาชนะที่เหมาะสมและปิดสนิท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มารยาท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ป้องกัน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การทดแทน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เนื้อหา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และแบริ่ง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การระบุตัวตน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ผู้ส่งออก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มาร์คส์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และหมายเลขที่ใช้ระบุแปลงที่ดิน โดยจะต้องแนบมาพร้อมกับใบรับรอง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นำเข้า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จาก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ที่สาม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ประเทศ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เหมาะสม.</w:t>
      </w:r>
    </w:p>
    <w:p>
      <w:pPr>
        <w:spacing w:after="0" w:line="235" w:lineRule="auto"/>
        <w:jc w:val="both"/>
        <w:rPr>
          <w:sz w:val="17"/>
        </w:rPr>
        <w:sectPr>
          <w:headerReference w:type="default" r:id="rId89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spacing w:line="235" w:lineRule="auto" w:before="136"/>
        <w:ind w:left="1479" w:right="2857" w:firstLine="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เมื่อได้รับสินค้าเกษตรอินทรีย์หรือสินค้าแปรรูปที่นำเข้าจากประเทศที่สาม บุคคลธรรมดาหรือนิติบุคคลที่ได้รับสินค้าที่นำเข้าและรับสินค้าไปเพื่อเตรียมการหรือจำหน่ายต่อจะต้องตรวจส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ปิด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บรรจุภัณฑ์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หรือภาชนะ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ในกรณี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นำเข้า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(ข)(iii)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45(1) จะต้องตรวจสอบว่าใบรับรองการตรวจสอบที่อ้างถึงในมาตรานั้น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ครอบคลุม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พิมพ์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ผลิตภัณฑ์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บรรจุ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การส่งมอบสินค้า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ผลลัพธ์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การตรวจสอบนี้จะต้องระบุไว้อย่างชัดเจนในบันทึกที่อ้างถึงในมาตราดังกล่าว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34(5).</w:t>
      </w: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4"/>
        </w:numPr>
        <w:tabs>
          <w:tab w:pos="1479" w:val="left" w:leader="none"/>
        </w:tabs>
        <w:spacing w:line="240" w:lineRule="auto" w:before="1" w:after="0"/>
        <w:ind w:left="1479" w:right="0" w:hanging="468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พื้นที่จัดเก็บ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5" w:lineRule="auto" w:before="127" w:after="0"/>
        <w:ind w:left="1479" w:right="2857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พื้นที่สำหรับจัดเก็บผลิตภัณฑ์จะต้องได้รับการจัดการในลักษณะที่ทำให้มั่นใจได้ว่า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การระบุตัวตน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มากมาย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หลีกเลี่ยง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การผสม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การปนเปื้อนด้วย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การปฏิบัติตาม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กฎระเบียบการผลิตสินค้าเกษตรอินทรีย์ ผลิตภัณฑ์เกษตรอินทรีย์และผลิตภัณฑ์ที่อยู่ระหว่างการเปลี่ยนผ่านจะต้องสามารถระบุได้อย่างชัดเจน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ทั้งหมด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ครั้ง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5" w:lineRule="auto" w:before="0" w:after="0"/>
        <w:ind w:left="1479" w:right="2856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ห้ามนำผลิตภัณฑ์หรือสารอื่นใดนอกเหนือจากที่ได้รับอนุญาตตามมาตราต่างๆ มาใช้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9 และ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24 สำหรับใช้งาน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ในอินทรีย์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จัดเก็บ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ในอินทรีย์หรือ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5" w:lineRule="auto" w:before="0" w:after="0"/>
        <w:ind w:left="1479" w:right="2857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ผลิตภัณฑ์ยาแผนปัจจุบันสำหรับสัตว์ รวมถึงยาปฏิชีวนะ สามารถจัดเก็บไว้ในฟาร์มเกษตรกรรมและฟาร์มเพาะเลี้ยงสัตว์น้ำได้ หากเป็นไปตามเงื่อนไขดังต่อไปนี้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สัตวแพทย์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การเชื่อมต่อ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การรักษาที่ส่งต่อ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คะแนน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1.5.2.2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3.1.4.2(ก)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3.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ของภาคผนวก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ควบคุมดูแล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พวกเขาคือ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เข้า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34(5).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5" w:lineRule="auto" w:before="0" w:after="0"/>
        <w:ind w:left="1479" w:right="2860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ในกรณีที่ผู้ประกอบการจัดการกับผลิตภัณฑ์อินทรีย์ ผลิตภัณฑ์ที่อยู่ในระหว่างการเปลี่ยนแปลง หรือผลิตภัณฑ์ที่ไม่ใช่อินทรีย์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การผสมผสาน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เก็บไว้ในสถานที่จัดเก็บซึ่งเป็นที่เก็บผลิตภัณฑ์ทางการเกษตรหรืออาหารอื่นๆ ด้วย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จัดเก็บ:</w:t>
      </w:r>
    </w:p>
    <w:p>
      <w:pPr>
        <w:pStyle w:val="BodyText"/>
        <w:spacing w:before="20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7"/>
        </w:numPr>
        <w:tabs>
          <w:tab w:pos="1760" w:val="left" w:leader="none"/>
          <w:tab w:pos="1762" w:val="left" w:leader="none"/>
        </w:tabs>
        <w:spacing w:line="235" w:lineRule="auto" w:before="0" w:after="0"/>
        <w:ind w:left="1762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ผลิตภัณฑ์อินทรีย์หรือผลิตภัณฑ์ที่อยู่ระหว่างการเปลี่ยนแปลงจะต้องเก็บแยกต่างหากจากผลิตภัณฑ์อื่น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อาหาร;</w:t>
      </w: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7"/>
        </w:numPr>
        <w:tabs>
          <w:tab w:pos="1760" w:val="left" w:leader="none"/>
          <w:tab w:pos="1762" w:val="left" w:leader="none"/>
        </w:tabs>
        <w:spacing w:line="235" w:lineRule="auto" w:before="0" w:after="0"/>
        <w:ind w:left="1762" w:right="2866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จะต้องดำเนินการทุกวิถีทางเพื่อให้แน่ใจว่าสามารถระบุสินค้าที่จัดส่งได้อย่างถูกต้อง และเพื่อหลีกเลี่ยงการปะปนหรือการแลกเปลี่ยนระหว่างสินค้าอินทรีย์และสินค้าที่อยู่ระหว่างการแปรรู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สินค้า;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7"/>
        </w:numPr>
        <w:tabs>
          <w:tab w:pos="1760" w:val="left" w:leader="none"/>
          <w:tab w:pos="1762" w:val="left" w:leader="none"/>
        </w:tabs>
        <w:spacing w:line="235" w:lineRule="auto" w:before="0" w:after="0"/>
        <w:ind w:left="1762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มาตรการทำความสะอาดที่เหมาะสม ซึ่งได้มีการตรวจสอบประสิทธิภาพแล้ว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พื้นที่จัดเก็บ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เก็บ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บันทึก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ของเหล่านั้น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การดำเนินงาน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4"/>
        </w:numPr>
        <w:tabs>
          <w:tab w:pos="1477" w:val="left" w:leader="none"/>
          <w:tab w:pos="1479" w:val="left" w:leader="none"/>
        </w:tabs>
        <w:spacing w:line="235" w:lineRule="auto" w:before="0" w:after="0"/>
        <w:ind w:left="1479" w:right="2856" w:hanging="469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เฉพาะผลิตภัณฑ์ทำความสะอาดและฆ่าเชื้อที่ได้รับอนุญาตตามมาตรา 24 สำหรับใช้ในการผลิตสินค้าเกษตรอินทรีย์เท่านั้นที่จะสามารถใช้ในสถานที่จัดเก็บได้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0"/>
        <w:rPr>
          <w:sz w:val="20"/>
        </w:rPr>
      </w:pPr>
    </w:p>
    <w:tbl>
      <w:tblPr>
        <w:tblW w:w="0" w:type="auto"/>
        <w:jc w:val="left"/>
        <w:tblInd w:w="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4064"/>
      </w:tblGrid>
      <w:tr>
        <w:trPr>
          <w:trHeight w:val="281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line="210" w:lineRule="exact"/>
              <w:ind w:left="50"/>
              <w:rPr>
                <w:b/>
                <w:sz w:val="19"/>
              </w:rPr>
            </w:pPr>
            <w:bookmarkStart xmlns:w="http://schemas.openxmlformats.org/wordprocessingml/2006/main" w:name="ANNEX IV TERMS REFERRED TO IN ARTICLE 30" w:id="152"/>
            <w:bookmarkEnd xmlns:w="http://schemas.openxmlformats.org/wordprocessingml/2006/main" w:id="152"/>
            <w:r xmlns:w="http://schemas.openxmlformats.org/wordprocessingml/2006/main">
              <w:rPr>
                <w:b/>
                <w:color w:val="231F20"/>
                <w:spacing w:val="-5"/>
                <w:sz w:val="19"/>
              </w:rPr>
              <w:t xml:space="preserve">▼ </w:t>
            </w:r>
            <w:r xmlns:w="http://schemas.openxmlformats.org/wordprocessingml/2006/main">
              <w:rPr>
                <w:b/>
                <w:color w:val="231F20"/>
                <w:spacing w:val="-5"/>
                <w:sz w:val="19"/>
                <w:u w:val="single" w:color="231F20"/>
              </w:rPr>
              <w:t xml:space="preserve">บี</w:t>
            </w:r>
          </w:p>
        </w:tc>
        <w:tc>
          <w:tcPr>
            <w:tcW w:w="406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09" w:hRule="atLeast"/>
        </w:trPr>
        <w:tc>
          <w:tcPr>
            <w:tcW w:w="11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62"/>
              <w:ind w:left="1996"/>
              <w:rPr>
                <w:i/>
                <w:sz w:val="17"/>
              </w:rPr>
            </w:pPr>
            <w:r xmlns:w="http://schemas.openxmlformats.org/wordprocessingml/2006/main">
              <w:rPr>
                <w:i/>
                <w:color w:val="231F20"/>
                <w:sz w:val="17"/>
              </w:rPr>
              <w:t xml:space="preserve">ภาคผนวก</w:t>
            </w:r>
            <w:r xmlns:w="http://schemas.openxmlformats.org/wordprocessingml/2006/main">
              <w:rPr>
                <w:i/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i/>
                <w:color w:val="231F20"/>
                <w:spacing w:val="-5"/>
                <w:sz w:val="17"/>
              </w:rPr>
              <w:t xml:space="preserve">IV</w:t>
            </w:r>
          </w:p>
        </w:tc>
      </w:tr>
      <w:tr>
        <w:trPr>
          <w:trHeight w:val="490" w:hRule="atLeast"/>
        </w:trPr>
        <w:tc>
          <w:tcPr>
            <w:tcW w:w="11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43"/>
              <w:ind w:left="745"/>
              <w:rPr>
                <w:b/>
                <w:sz w:val="17"/>
              </w:rPr>
            </w:pPr>
            <w:r xmlns:w="http://schemas.openxmlformats.org/wordprocessingml/2006/main">
              <w:rPr>
                <w:b/>
                <w:color w:val="231F20"/>
                <w:sz w:val="17"/>
              </w:rPr>
              <w:t xml:space="preserve">ข้อกำหนด</w:t>
            </w:r>
            <w:r xmlns:w="http://schemas.openxmlformats.org/wordprocessingml/2006/main">
              <w:rPr>
                <w:b/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b/>
                <w:color w:val="231F20"/>
                <w:sz w:val="17"/>
              </w:rPr>
              <w:t xml:space="preserve">อ้างอิง</w:t>
            </w:r>
            <w:r xmlns:w="http://schemas.openxmlformats.org/wordprocessingml/2006/main">
              <w:rPr>
                <w:b/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b/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b/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b/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b/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b/>
                <w:color w:val="231F20"/>
                <w:sz w:val="17"/>
              </w:rPr>
              <w:t xml:space="preserve">บทความ</w:t>
            </w:r>
            <w:r xmlns:w="http://schemas.openxmlformats.org/wordprocessingml/2006/main">
              <w:rPr>
                <w:b/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b/>
                <w:color w:val="231F20"/>
                <w:spacing w:val="-5"/>
                <w:sz w:val="17"/>
              </w:rPr>
              <w:t xml:space="preserve">30</w:t>
            </w:r>
          </w:p>
        </w:tc>
      </w:tr>
      <w:tr>
        <w:trPr>
          <w:trHeight w:val="447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43"/>
              <w:ind w:right="149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BG: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43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биологичен.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186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อีเอส: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นิเวศวิทยา,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ไบโอโลจิโก,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ออร์แกนิโก.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77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ซีเอส: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ekologické,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ไบโอโลจิกเก้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39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DA: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økologisk.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158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DE: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ökologisch,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ชีววิทยา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77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อีที: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มาเฮ,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ökoloogiline.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77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EL: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3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βιολογικό.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158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EN: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อินทรีย์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77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FR: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ไบโอโลจิก.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39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GA: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ออร์กานาช.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49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ฝ่ายทรัพยากรบุคคล: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3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ekološki.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224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มัน: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ไบโอโลจิโก.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58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แอลวี: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นักชีววิทยา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ekoloģisks.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77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LT: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ekologiškas.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158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LU: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ไบโอโลเจช,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ökologesch.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39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HU: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ökológiai.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30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เอ็มที: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ออร์แกนิกุ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158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NL: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ชีววิทยา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86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PL: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ekologiczne.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86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พีที: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3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ไบโอโลจิโก.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149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RO: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นิเวศวิทยา</w:t>
            </w:r>
          </w:p>
        </w:tc>
      </w:tr>
      <w:tr>
        <w:trPr>
          <w:trHeight w:val="404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67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SK: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ekologické,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ไบโอโลจิกเก้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0"/>
              <w:ind w:right="186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ส.ล.: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ekološki.</w:t>
            </w:r>
          </w:p>
        </w:tc>
      </w:tr>
      <w:tr>
        <w:trPr>
          <w:trHeight w:val="40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before="101"/>
              <w:ind w:right="233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FI: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before="101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luonnonmukainen.</w:t>
            </w:r>
          </w:p>
        </w:tc>
      </w:tr>
      <w:tr>
        <w:trPr>
          <w:trHeight w:val="295" w:hRule="atLeast"/>
        </w:trPr>
        <w:tc>
          <w:tcPr>
            <w:tcW w:w="1153" w:type="dxa"/>
          </w:tcPr>
          <w:p>
            <w:pPr xmlns:w="http://schemas.openxmlformats.org/wordprocessingml/2006/main">
              <w:pStyle w:val="TableParagraph"/>
              <w:spacing w:line="175" w:lineRule="exact" w:before="100"/>
              <w:ind w:right="167"/>
              <w:jc w:val="righ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5"/>
                <w:sz w:val="17"/>
              </w:rPr>
              <w:t xml:space="preserve">สวี:</w:t>
            </w:r>
          </w:p>
        </w:tc>
        <w:tc>
          <w:tcPr>
            <w:tcW w:w="4064" w:type="dxa"/>
          </w:tcPr>
          <w:p>
            <w:pPr xmlns:w="http://schemas.openxmlformats.org/wordprocessingml/2006/main">
              <w:pStyle w:val="TableParagraph"/>
              <w:spacing w:line="175" w:lineRule="exact" w:before="100"/>
              <w:ind w:left="132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ekologisk.</w:t>
            </w:r>
          </w:p>
        </w:tc>
      </w:tr>
    </w:tbl>
    <w:p>
      <w:pPr>
        <w:pStyle w:val="TableParagraph"/>
        <w:spacing w:after="0" w:line="175" w:lineRule="exact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bookmarkStart xmlns:w="http://schemas.openxmlformats.org/wordprocessingml/2006/main" w:name="ANNEX V ORGANIC PRODUCTION LOGO OF THE E" w:id="153"/>
      <w:bookmarkEnd xmlns:w="http://schemas.openxmlformats.org/wordprocessingml/2006/main" w:id="153"/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9"/>
        <w:rPr>
          <w:b/>
        </w:rPr>
      </w:pPr>
    </w:p>
    <w:p>
      <w:pPr xmlns:w="http://schemas.openxmlformats.org/wordprocessingml/2006/main">
        <w:spacing w:before="1"/>
        <w:ind w:left="341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color w:val="231F20"/>
          <w:spacing w:val="-4"/>
          <w:sz w:val="19"/>
        </w:rPr>
        <w:t xml:space="preserve">▼ </w:t>
      </w:r>
      <w:r xmlns:w="http://schemas.openxmlformats.org/wordprocessingml/2006/main">
        <w:rPr>
          <w:b/>
          <w:color w:val="231F20"/>
          <w:spacing w:val="-4"/>
          <w:sz w:val="19"/>
          <w:u w:val="single" w:color="231F20"/>
        </w:rPr>
        <w:t xml:space="preserve">M13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3"/>
        <w:rPr>
          <w:b/>
          <w:sz w:val="17"/>
        </w:rPr>
      </w:pPr>
    </w:p>
    <w:p>
      <w:pPr xmlns:w="http://schemas.openxmlformats.org/wordprocessingml/2006/main">
        <w:spacing w:before="0"/>
        <w:ind w:left="4" w:right="2790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ภาคผนวก</w:t>
      </w:r>
      <w:r xmlns:w="http://schemas.openxmlformats.org/wordprocessingml/2006/main">
        <w:rPr>
          <w:i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10"/>
          <w:sz w:val="17"/>
        </w:rPr>
        <w:t xml:space="preserve">วี</w:t>
      </w:r>
    </w:p>
    <w:p>
      <w:pPr>
        <w:pStyle w:val="BodyText"/>
        <w:spacing w:before="103"/>
        <w:rPr>
          <w:i/>
          <w:sz w:val="17"/>
        </w:rPr>
      </w:pPr>
    </w:p>
    <w:p>
      <w:pPr xmlns:w="http://schemas.openxmlformats.org/wordprocessingml/2006/main">
        <w:spacing w:line="235" w:lineRule="auto" w:before="0"/>
        <w:ind w:left="0" w:right="2790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ออร์แกนิก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โลโก้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เดอะ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ยุโรป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สหภาพ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และรหัส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ตัวเลข</w:t>
      </w:r>
    </w:p>
    <w:p>
      <w:pPr>
        <w:pStyle w:val="BodyText"/>
        <w:spacing w:before="101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8"/>
        </w:numPr>
        <w:tabs>
          <w:tab w:pos="410" w:val="left" w:leader="none"/>
        </w:tabs>
        <w:spacing w:line="240" w:lineRule="auto" w:before="0" w:after="0"/>
        <w:ind w:left="410" w:right="0" w:hanging="340"/>
        <w:jc w:val="left"/>
        <w:rPr>
          <w:sz w:val="17"/>
        </w:rPr>
      </w:pPr>
      <w:r xmlns:w="http://schemas.openxmlformats.org/wordprocessingml/2006/main">
        <w:rPr>
          <w:color w:val="231F20"/>
          <w:spacing w:val="-4"/>
          <w:sz w:val="17"/>
        </w:rPr>
        <w:t xml:space="preserve">โลโก้</w:t>
      </w:r>
    </w:p>
    <w:p>
      <w:pPr xmlns:w="http://schemas.openxmlformats.org/wordprocessingml/2006/main">
        <w:pStyle w:val="ListParagraph"/>
        <w:numPr>
          <w:ilvl w:val="1"/>
          <w:numId w:val="138"/>
        </w:numPr>
        <w:tabs>
          <w:tab w:pos="408" w:val="left" w:leader="none"/>
          <w:tab w:pos="410" w:val="left" w:leader="none"/>
        </w:tabs>
        <w:spacing w:line="235" w:lineRule="auto" w:before="128" w:after="0"/>
        <w:ind w:left="410" w:right="2858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ตราสัญลักษณ์ผลิตภัณฑ์เกษตรอินทรีย์ของสหภาพยุโรปจะต้องเป็นไปตามแบบจำลอง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ด้านล่าง:</w:t>
      </w:r>
    </w:p>
    <w:p>
      <w:pPr>
        <w:pStyle w:val="BodyText"/>
        <w:spacing w:before="9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1398955</wp:posOffset>
            </wp:positionH>
            <wp:positionV relativeFrom="paragraph">
              <wp:posOffset>219673</wp:posOffset>
            </wp:positionV>
            <wp:extent cx="3519411" cy="2346960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411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8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8"/>
        </w:numPr>
        <w:tabs>
          <w:tab w:pos="408" w:val="left" w:leader="none"/>
          <w:tab w:pos="410" w:val="left" w:leader="none"/>
        </w:tabs>
        <w:spacing w:line="235" w:lineRule="auto" w:before="0" w:after="0"/>
        <w:ind w:left="410" w:right="2857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สีอ้างอิงคือสีเขียว 50/0/100/0 ในระบบสี CMYK หมายเลข 376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แพนโทน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แผนภูมิ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169/201/56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อาร์จีบี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แบบอย่าง.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8"/>
        </w:numPr>
        <w:tabs>
          <w:tab w:pos="408" w:val="left" w:leader="none"/>
          <w:tab w:pos="410" w:val="left" w:leader="none"/>
        </w:tabs>
        <w:spacing w:line="235" w:lineRule="auto" w:before="0" w:after="0"/>
        <w:ind w:left="410" w:right="2857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สามารถใช้โลโก้ผลิตภัณฑ์เกษตรอินทรีย์ของสหภาพยุโรปได้เช่นกัน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ภาพขาวดำดังที่แสดงด้านล่าง หรือภาพขาวดำแบบกลับด้านทั้งหมด (รูปแบบเนกาทีฟ) แต่ใช้เฉพาะในกรณีที่ไม่สามารถใช้สีได้ในทางปฏิบัติ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แบบอย่าง: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p>
      <w:pPr>
        <w:spacing w:line="240" w:lineRule="auto"/>
        <w:ind w:left="1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518513" cy="2322576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513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0"/>
      </w:pPr>
    </w:p>
    <w:p>
      <w:pPr xmlns:w="http://schemas.openxmlformats.org/wordprocessingml/2006/main">
        <w:pStyle w:val="Heading1"/>
        <w:spacing w:line="217" w:lineRule="exact" w:before="0"/>
        <w:ind w:left="341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138"/>
        </w:numPr>
        <w:tabs>
          <w:tab w:pos="1349" w:val="left" w:leader="none"/>
          <w:tab w:pos="1351" w:val="left" w:leader="none"/>
        </w:tabs>
        <w:spacing w:line="235" w:lineRule="auto" w:before="2" w:after="0"/>
        <w:ind w:left="1351" w:right="2858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หากสีพื้นหลังของบรรจุภัณฑ์หรือฉลากเป็นสีเข้ม สัญลักษณ์อาจมองเห็นได้ไม่ชัดเจน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เชิงลบ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รูปแบบ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โดยใช้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พื้นหลัง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สี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บรรจุภัณฑ์หรือ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ฉลาก.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M13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62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8"/>
        </w:numPr>
        <w:tabs>
          <w:tab w:pos="408" w:val="left" w:leader="none"/>
          <w:tab w:pos="410" w:val="left" w:leader="none"/>
        </w:tabs>
        <w:spacing w:line="235" w:lineRule="auto" w:before="0" w:after="0"/>
        <w:ind w:left="410" w:right="2856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หากใช้โลโก้บนพื้นหลังที่มองเห็นได้ยาก ควรใช้เส้นขอบรอบโลโก้เพื่อเพิ่มความคมชัด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พื้นหลัง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 xmlns:w="http://schemas.openxmlformats.org/wordprocessingml/2006/main">
        <w:pStyle w:val="Heading1"/>
        <w:spacing w:line="217" w:lineRule="exact" w:before="206"/>
      </w:pPr>
      <w:r xmlns:w="http://schemas.openxmlformats.org/wordprocessingml/2006/main">
        <w:rPr>
          <w:color w:val="231F20"/>
          <w:spacing w:val="-5"/>
        </w:rPr>
        <w:t xml:space="preserve">▼ </w:t>
      </w:r>
      <w:r xmlns:w="http://schemas.openxmlformats.org/wordprocessingml/2006/main">
        <w:rPr>
          <w:color w:val="231F20"/>
          <w:spacing w:val="-5"/>
          <w:u w:val="single" w:color="231F20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349" w:val="left" w:leader="none"/>
          <w:tab w:pos="1351" w:val="left" w:leader="none"/>
        </w:tabs>
        <w:spacing w:line="235" w:lineRule="auto" w:before="2" w:after="0"/>
        <w:ind w:left="1351" w:right="2860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หากบรรจุภัณฑ์มีเครื่องหมายสีเดียว แสดงว่าเป็นผลิตภัณฑ์เกษตรอินทรีย์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โลโก้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เดียวกัน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สี.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7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โลโก้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ความสูง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มีขนาดอย่างน้อย 9 มม. และความกว้างอย่างน้อย 13.5 มม. อัตราส่วนความสูงต่อความกว้าง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เสมอ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1:1,5.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โดยเฉพาะอย่างยิ่ง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ขั้นต่ำ</w:t>
      </w:r>
      <w:r xmlns:w="http://schemas.openxmlformats.org/wordprocessingml/2006/main">
        <w:rPr>
          <w:color w:val="231F20"/>
          <w:spacing w:val="3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ขนาด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อาจจะ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ลดลง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ความสูง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6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มม.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มาก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เล็ก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แพ็คเกจ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3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8" w:hanging="341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โลโก้ผลิตภัณฑ์เกษตรอินทรีย์ของสหภาพยุโรป อาจใช้ร่วมกับองค์ประกอบภาพหรือข้อความที่เกี่ยวข้องกับผลิตภัณฑ์เกษตรอินทรีย์ได้ โดยมีเงื่อนไขว่าต้องไม่แก้ไขหรือเปลี่ยนแปลงลักษณะของผลิตภัณฑ์เกษตรอินทรีย์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โลโก้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ก็ไม่เช่นกัน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ใดๆ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ข้อบ่งชี้ที่กำหนดไว้ตาม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ร่วมกับมาตรา 32 เมื่อเกี่ยวข้อง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สำหรับโลโก้ของหน่วยงานรัฐหรือเอกชนที่ใช้สีเขียวแตกต่างจากสีอ้างอิงที่กำหนดไว้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จุด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1.2,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โลโก้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สหภาพยุโรป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ใช้แล้ว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ไม่มีการอ้างอิง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สี.</w:t>
      </w: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3"/>
        </w:numPr>
        <w:tabs>
          <w:tab w:pos="1351" w:val="left" w:leader="none"/>
        </w:tabs>
        <w:spacing w:line="240" w:lineRule="auto" w:before="0" w:after="0"/>
        <w:ind w:left="1351" w:right="0" w:hanging="34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รหัส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ตัวเลข</w:t>
      </w:r>
    </w:p>
    <w:p>
      <w:pPr xmlns:w="http://schemas.openxmlformats.org/wordprocessingml/2006/main">
        <w:spacing w:before="188"/>
        <w:ind w:left="1352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เดอะ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ทั่วไป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รูปแบบ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รหัส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ตัวเลข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จะ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ดังต่อไปนี้:</w:t>
      </w:r>
    </w:p>
    <w:p>
      <w:pPr>
        <w:pStyle w:val="BodyText"/>
        <w:spacing w:before="15"/>
        <w:rPr>
          <w:sz w:val="17"/>
        </w:rPr>
      </w:pPr>
    </w:p>
    <w:p>
      <w:pPr xmlns:w="http://schemas.openxmlformats.org/wordprocessingml/2006/main">
        <w:spacing w:before="0"/>
        <w:ind w:left="1352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เอบี-ซีดีอี </w:t>
      </w:r>
      <w:r xmlns:w="http://schemas.openxmlformats.org/wordprocessingml/2006/main">
        <w:rPr>
          <w:color w:val="231F20"/>
          <w:spacing w:val="-5"/>
          <w:sz w:val="17"/>
        </w:rPr>
        <w:t xml:space="preserve">-999</w:t>
      </w:r>
    </w:p>
    <w:p>
      <w:pPr xmlns:w="http://schemas.openxmlformats.org/wordprocessingml/2006/main">
        <w:spacing w:before="124"/>
        <w:ind w:left="1352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ที่ไหน:</w:t>
      </w:r>
    </w:p>
    <w:p>
      <w:pPr>
        <w:pStyle w:val="BodyText"/>
        <w:spacing w:before="1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9"/>
        </w:numPr>
        <w:tabs>
          <w:tab w:pos="1633" w:val="left" w:leader="none"/>
        </w:tabs>
        <w:spacing w:line="240" w:lineRule="auto" w:before="0" w:after="0"/>
        <w:ind w:left="1633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'เอบี'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ไอโอเอส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รหัส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ประเทศ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การควบคุม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เอา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สถานที่;</w:t>
      </w: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9"/>
        </w:numPr>
        <w:tabs>
          <w:tab w:pos="1632" w:val="left" w:leader="none"/>
          <w:tab w:pos="1634" w:val="left" w:leader="none"/>
        </w:tabs>
        <w:spacing w:line="235" w:lineRule="auto" w:before="0" w:after="0"/>
        <w:ind w:left="1634" w:right="2858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'CDE' เป็นคำที่ระบุด้วยตัวอักษรสามตัว ซึ่งคณะกรรมาธิการจะเป็นผู้กำหนด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แต่ละ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สมาชิก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สถานะ,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ชอบ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'ชีวประวัติ'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'öko'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'org'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 'เอโกะ'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การจัดตั้ง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ลิงก์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การผลิต;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39"/>
        </w:numPr>
        <w:tabs>
          <w:tab w:pos="1632" w:val="left" w:leader="none"/>
          <w:tab w:pos="1634" w:val="left" w:leader="none"/>
        </w:tabs>
        <w:spacing w:line="235" w:lineRule="auto" w:before="0" w:after="0"/>
        <w:ind w:left="1634" w:right="2857" w:hanging="28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'999' คือหมายเลขอ้างอิง ซึ่งระบุได้สูงสุดสามหลัก ที่จะต้องกำหนด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โดย:</w:t>
      </w:r>
    </w:p>
    <w:p>
      <w:pPr>
        <w:pStyle w:val="BodyText"/>
        <w:spacing w:before="19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9"/>
        </w:numPr>
        <w:tabs>
          <w:tab w:pos="1926" w:val="left" w:leader="none"/>
          <w:tab w:pos="1928" w:val="left" w:leader="none"/>
        </w:tabs>
        <w:spacing w:line="235" w:lineRule="auto" w:before="0" w:after="0"/>
        <w:ind w:left="1928" w:right="2863" w:hanging="24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สมาชิกแต่ละคน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ความสามารถของรัฐ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อำนาจในการมอบหมายให้แก่หน่วยงานควบคุม 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มอบหมาย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งานต่างๆ;</w:t>
      </w:r>
    </w:p>
    <w:p>
      <w:pPr>
        <w:pStyle w:val="BodyText"/>
        <w:spacing w:before="14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139"/>
        </w:numPr>
        <w:tabs>
          <w:tab w:pos="1927" w:val="left" w:leader="none"/>
        </w:tabs>
        <w:spacing w:line="240" w:lineRule="auto" w:before="0" w:after="0"/>
        <w:ind w:left="1927" w:right="0" w:hanging="29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คณะกรรมการ,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ถึง:</w:t>
      </w:r>
    </w:p>
    <w:p>
      <w:pPr>
        <w:pStyle w:val="BodyText"/>
        <w:spacing w:before="18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9"/>
        </w:numPr>
        <w:tabs>
          <w:tab w:pos="2184" w:val="left" w:leader="none"/>
          <w:tab w:pos="2186" w:val="left" w:leader="none"/>
        </w:tabs>
        <w:spacing w:line="235" w:lineRule="auto" w:before="1" w:after="0"/>
        <w:ind w:left="2186" w:right="2858" w:hanging="25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เจ้าหน้าที่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ได้รับการยอมรับ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คณะกรรมการ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46,</w:t>
      </w:r>
    </w:p>
    <w:p>
      <w:pPr>
        <w:pStyle w:val="BodyText"/>
        <w:spacing w:before="17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139"/>
        </w:numPr>
        <w:tabs>
          <w:tab w:pos="2184" w:val="left" w:leader="none"/>
          <w:tab w:pos="2186" w:val="left" w:leader="none"/>
        </w:tabs>
        <w:spacing w:line="235" w:lineRule="auto" w:before="0" w:after="0"/>
        <w:ind w:left="2186" w:right="2858" w:hanging="257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ถึงหน่วยงานผู้มีอำนาจของประเทศที่สามซึ่งได้รับการยอมรับจากคณะกรรมาธิการ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48.</w:t>
      </w:r>
    </w:p>
    <w:p>
      <w:pPr>
        <w:pStyle w:val="ListParagraph"/>
        <w:spacing w:after="0" w:line="235" w:lineRule="auto"/>
        <w:jc w:val="left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92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bookmarkStart xmlns:w="http://schemas.openxmlformats.org/wordprocessingml/2006/main" w:name="ANNEX VI MODEL OF THE CERTIFICATE CERTIF" w:id="154"/>
      <w:bookmarkEnd xmlns:w="http://schemas.openxmlformats.org/wordprocessingml/2006/main" w:id="154"/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M12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9"/>
        <w:rPr>
          <w:b/>
          <w:sz w:val="17"/>
        </w:rPr>
      </w:pPr>
    </w:p>
    <w:p>
      <w:pPr xmlns:w="http://schemas.openxmlformats.org/wordprocessingml/2006/main">
        <w:spacing w:before="0"/>
        <w:ind w:left="0" w:right="99" w:firstLine="0"/>
        <w:jc w:val="center"/>
        <w:rPr>
          <w:i/>
          <w:sz w:val="17"/>
        </w:rPr>
      </w:pPr>
      <w:r xmlns:w="http://schemas.openxmlformats.org/wordprocessingml/2006/main">
        <w:rPr>
          <w:i/>
          <w:color w:val="231F20"/>
          <w:sz w:val="17"/>
        </w:rPr>
        <w:t xml:space="preserve">ภาคผนวก</w:t>
      </w:r>
      <w:r xmlns:w="http://schemas.openxmlformats.org/wordprocessingml/2006/main">
        <w:rPr>
          <w:i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i/>
          <w:color w:val="231F20"/>
          <w:spacing w:val="-5"/>
          <w:sz w:val="17"/>
        </w:rPr>
        <w:t xml:space="preserve">วีไอ</w:t>
      </w:r>
    </w:p>
    <w:p>
      <w:pPr>
        <w:pStyle w:val="BodyText"/>
        <w:spacing w:before="185"/>
        <w:rPr>
          <w:i/>
          <w:sz w:val="17"/>
        </w:rPr>
      </w:pPr>
    </w:p>
    <w:p>
      <w:pPr xmlns:w="http://schemas.openxmlformats.org/wordprocessingml/2006/main">
        <w:spacing w:before="0"/>
        <w:ind w:left="0" w:right="110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แบบอย่าง</w:t>
      </w:r>
      <w:r xmlns:w="http://schemas.openxmlformats.org/wordprocessingml/2006/main">
        <w:rPr>
          <w:b/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เดอะ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ใบรับรอง</w:t>
      </w:r>
    </w:p>
    <w:p>
      <w:pPr>
        <w:pStyle w:val="BodyText"/>
        <w:spacing w:before="60"/>
        <w:rPr>
          <w:b/>
          <w:sz w:val="17"/>
        </w:rPr>
      </w:pPr>
    </w:p>
    <w:p>
      <w:pPr xmlns:w="http://schemas.openxmlformats.org/wordprocessingml/2006/main">
        <w:spacing w:line="235" w:lineRule="auto" w:before="0"/>
        <w:ind w:left="0" w:right="108" w:firstLine="0"/>
        <w:jc w:val="center"/>
        <w:rPr>
          <w:b/>
          <w:sz w:val="17"/>
        </w:rPr>
      </w:pPr>
      <w:r xmlns:w="http://schemas.openxmlformats.org/wordprocessingml/2006/main">
        <w:rPr>
          <w:b/>
          <w:color w:val="231F20"/>
          <w:sz w:val="17"/>
        </w:rPr>
        <w:t xml:space="preserve">ใบรับรอง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ตาม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ถึง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บทความ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35(1)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2018/848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บน</w:t>
      </w:r>
      <w:r xmlns:w="http://schemas.openxmlformats.org/wordprocessingml/2006/main">
        <w:rPr>
          <w:b/>
          <w:color w:val="231F20"/>
          <w:spacing w:val="8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การผลิตแบบอินทรีย์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และ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เดอะ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การติดฉลาก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ของ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ออร์แกนิก</w:t>
      </w:r>
      <w:r xmlns:w="http://schemas.openxmlformats.org/wordprocessingml/2006/main">
        <w:rPr>
          <w:b/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สินค้า</w:t>
      </w:r>
    </w:p>
    <w:p>
      <w:pPr>
        <w:pStyle w:val="BodyText"/>
        <w:spacing w:before="57"/>
        <w:rPr>
          <w:b/>
          <w:sz w:val="17"/>
        </w:rPr>
      </w:pPr>
    </w:p>
    <w:p>
      <w:pPr xmlns:w="http://schemas.openxmlformats.org/wordprocessingml/2006/main">
        <w:tabs>
          <w:tab w:pos="828" w:val="left" w:leader="none"/>
        </w:tabs>
        <w:spacing w:before="1"/>
        <w:ind w:left="70" w:right="0" w:firstLine="0"/>
        <w:jc w:val="left"/>
        <w:rPr>
          <w:b/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I: </w:t>
      </w:r>
      <w:r xmlns:w="http://schemas.openxmlformats.org/wordprocessingml/2006/main">
        <w:rPr>
          <w:color w:val="231F20"/>
          <w:sz w:val="17"/>
        </w:rPr>
        <w:tab xmlns:w="http://schemas.openxmlformats.org/wordprocessingml/2006/main"/>
      </w:r>
      <w:r xmlns:w="http://schemas.openxmlformats.org/wordprocessingml/2006/main">
        <w:rPr>
          <w:b/>
          <w:color w:val="231F20"/>
          <w:sz w:val="17"/>
        </w:rPr>
        <w:t xml:space="preserve">บังคับ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องค์ประกอบ</w:t>
      </w:r>
    </w:p>
    <w:p>
      <w:pPr>
        <w:pStyle w:val="BodyText"/>
        <w:spacing w:after="1"/>
        <w:rPr>
          <w:b/>
          <w:sz w:val="12"/>
        </w:rPr>
      </w:pPr>
    </w:p>
    <w:tbl>
      <w:tblPr>
        <w:tblW w:w="0" w:type="auto"/>
        <w:jc w:val="left"/>
        <w:tblInd w:w="8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9"/>
        <w:gridCol w:w="3898"/>
      </w:tblGrid>
      <w:tr>
        <w:trPr>
          <w:trHeight w:val="1071" w:hRule="atLeast"/>
        </w:trPr>
        <w:tc>
          <w:tcPr>
            <w:tcW w:w="3629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73"/>
              <w:ind w:left="-1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1.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เอกสาร</w:t>
            </w:r>
            <w:r xmlns:w="http://schemas.openxmlformats.org/wordprocessingml/2006/main">
              <w:rPr>
                <w:color w:val="231F20"/>
                <w:spacing w:val="2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ตัวเลข</w:t>
            </w:r>
          </w:p>
        </w:tc>
        <w:tc>
          <w:tcPr>
            <w:tcW w:w="3898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numPr>
                <w:ilvl w:val="0"/>
                <w:numId w:val="140"/>
              </w:numPr>
              <w:tabs>
                <w:tab w:pos="297" w:val="left" w:leader="none"/>
              </w:tabs>
              <w:spacing w:line="240" w:lineRule="auto" w:before="73" w:after="0"/>
              <w:ind w:left="297" w:right="0" w:hanging="212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(เลือก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เช่น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เหมาะสม)</w:t>
            </w:r>
          </w:p>
          <w:p>
            <w:pPr xmlns:w="http://schemas.openxmlformats.org/wordprocessingml/2006/main">
              <w:pStyle w:val="TableParagraph"/>
              <w:numPr>
                <w:ilvl w:val="1"/>
                <w:numId w:val="140"/>
              </w:numPr>
              <w:tabs>
                <w:tab w:pos="565" w:val="left" w:leader="none"/>
              </w:tabs>
              <w:spacing w:line="240" w:lineRule="auto" w:before="39" w:after="0"/>
              <w:ind w:left="565" w:right="0" w:hanging="267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ผู้ปฏิบัติงาน</w:t>
            </w:r>
          </w:p>
          <w:p>
            <w:pPr xmlns:w="http://schemas.openxmlformats.org/wordprocessingml/2006/main">
              <w:pStyle w:val="TableParagraph"/>
              <w:numPr>
                <w:ilvl w:val="1"/>
                <w:numId w:val="140"/>
              </w:numPr>
              <w:tabs>
                <w:tab w:pos="565" w:val="left" w:leader="none"/>
              </w:tabs>
              <w:spacing w:line="240" w:lineRule="auto" w:before="39" w:after="0"/>
              <w:ind w:left="565" w:right="0" w:hanging="267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กลุ่ม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ผู้ดำเนินการ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–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ดู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จุด</w:t>
            </w:r>
            <w:r xmlns:w="http://schemas.openxmlformats.org/wordprocessingml/2006/main">
              <w:rPr>
                <w:color w:val="231F20"/>
                <w:spacing w:val="3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10"/>
                <w:sz w:val="17"/>
              </w:rPr>
              <w:t xml:space="preserve">9</w:t>
            </w:r>
          </w:p>
        </w:tc>
      </w:tr>
      <w:tr>
        <w:trPr>
          <w:trHeight w:val="1136" w:hRule="atLeast"/>
        </w:trPr>
        <w:tc>
          <w:tcPr>
            <w:tcW w:w="3629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76"/>
              <w:ind w:left="213" w:hanging="214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3.</w:t>
            </w:r>
            <w:r xmlns:w="http://schemas.openxmlformats.org/wordprocessingml/2006/main">
              <w:rPr>
                <w:color w:val="231F20"/>
                <w:spacing w:val="3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ชื่อ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ที่อยู่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ผู้ดำเนินการ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กลุ่ม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ผู้ประกอบการ:</w:t>
            </w:r>
          </w:p>
        </w:tc>
        <w:tc>
          <w:tcPr>
            <w:tcW w:w="3898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76"/>
              <w:ind w:left="298" w:hanging="214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4. ชื่อและที่อยู่ของหน่วยงานผู้มีอำนาจ หรือ ในกรณีที่...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เหมาะสม,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ควบคุม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อำนาจ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หน่วยงานควบคุม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ผู้ดำเนินการ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กลุ่ม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ผู้ดำเนินการ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และหมายเลขรหัสในกรณีของหน่วยงานควบคุมหรือการควบคุม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ร่างกาย:</w:t>
            </w:r>
          </w:p>
        </w:tc>
      </w:tr>
    </w:tbl>
    <w:p>
      <w:pPr xmlns:w="http://schemas.openxmlformats.org/wordprocessingml/2006/main">
        <w:pStyle w:val="ListParagraph"/>
        <w:numPr>
          <w:ilvl w:val="0"/>
          <w:numId w:val="82"/>
        </w:numPr>
        <w:tabs>
          <w:tab w:pos="1048" w:val="left" w:leader="none"/>
        </w:tabs>
        <w:spacing w:line="240" w:lineRule="auto" w:before="74" w:after="0"/>
        <w:ind w:left="1048" w:right="0" w:hanging="212"/>
        <w:jc w:val="left"/>
        <w:rPr>
          <w:color w:val="231F20"/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กิจกรรม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กิจกรรม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(เลือก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เหมาะสม)</w:t>
      </w:r>
    </w:p>
    <w:p>
      <w:pPr>
        <w:pStyle w:val="BodyText"/>
        <w:spacing w:before="7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1848243</wp:posOffset>
                </wp:positionH>
                <wp:positionV relativeFrom="paragraph">
                  <wp:posOffset>63662</wp:posOffset>
                </wp:positionV>
                <wp:extent cx="4779645" cy="508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779645" cy="5080"/>
                          <a:chExt cx="4779645" cy="508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779352" y="5041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5.01283pt;width:376.35pt;height:.4pt;mso-position-horizontal-relative:page;mso-position-vertical-relative:paragraph;z-index:-15717376;mso-wrap-distance-left:0;mso-wrap-distance-right:0" id="docshapegroup131" coordorigin="2911,100" coordsize="7527,8">
                <v:rect style="position:absolute;left:2910;top:100;width:7527;height:8" id="docshape132" filled="true" fillcolor="#231f20" stroked="false">
                  <v:fill type="solid"/>
                </v:rect>
                <v:shape style="position:absolute;left:2910;top:100;width:7527;height:8" id="docshape133" coordorigin="2911,100" coordsize="7527,8" path="m2911,100l10437,100,10437,108,2911,108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82"/>
        </w:numPr>
        <w:tabs>
          <w:tab w:pos="1303" w:val="left" w:leader="none"/>
        </w:tabs>
        <w:spacing w:line="240" w:lineRule="auto" w:before="75" w:after="0"/>
        <w:ind w:left="1303" w:right="0" w:hanging="254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6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1848243</wp:posOffset>
                </wp:positionH>
                <wp:positionV relativeFrom="paragraph">
                  <wp:posOffset>62951</wp:posOffset>
                </wp:positionV>
                <wp:extent cx="4779645" cy="6350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4.95683pt;width:376.35pt;height:.5pt;mso-position-horizontal-relative:page;mso-position-vertical-relative:paragraph;z-index:-15716864;mso-wrap-distance-left:0;mso-wrap-distance-right:0" id="docshapegroup134" coordorigin="2911,99" coordsize="7527,10">
                <v:rect style="position:absolute;left:2910;top:99;width:7527;height:10" id="docshape135" filled="true" fillcolor="#231f20" stroked="false">
                  <v:fill type="solid"/>
                </v:rect>
                <v:shape style="position:absolute;left:2910;top:99;width:7527;height:10" id="docshape136" coordorigin="2911,99" coordsize="7527,10" path="m2911,99l10437,99,10437,108,2911,108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82"/>
        </w:numPr>
        <w:tabs>
          <w:tab w:pos="1303" w:val="left" w:leader="none"/>
        </w:tabs>
        <w:spacing w:line="240" w:lineRule="auto" w:before="73" w:after="0"/>
        <w:ind w:left="1303" w:right="0" w:hanging="254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การตระเตรียม</w:t>
      </w:r>
    </w:p>
    <w:p>
      <w:pPr>
        <w:pStyle w:val="BodyText"/>
        <w:spacing w:before="8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1848243</wp:posOffset>
                </wp:positionH>
                <wp:positionV relativeFrom="paragraph">
                  <wp:posOffset>64234</wp:posOffset>
                </wp:positionV>
                <wp:extent cx="4779645" cy="6350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5.05783pt;width:376.35pt;height:.5pt;mso-position-horizontal-relative:page;mso-position-vertical-relative:paragraph;z-index:-15716352;mso-wrap-distance-left:0;mso-wrap-distance-right:0" id="docshapegroup137" coordorigin="2911,101" coordsize="7527,10">
                <v:rect style="position:absolute;left:2910;top:101;width:7527;height:10" id="docshape138" filled="true" fillcolor="#231f20" stroked="false">
                  <v:fill type="solid"/>
                </v:rect>
                <v:shape style="position:absolute;left:2910;top:101;width:7527;height:10" id="docshape139" coordorigin="2911,101" coordsize="7527,10" path="m2911,101l10437,101,10437,110,2911,110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82"/>
        </w:numPr>
        <w:tabs>
          <w:tab w:pos="1303" w:val="left" w:leader="none"/>
        </w:tabs>
        <w:spacing w:line="240" w:lineRule="auto" w:before="73" w:after="0"/>
        <w:ind w:left="1303" w:right="0" w:hanging="25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การกระจาย/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การวาง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ตลาด</w:t>
      </w:r>
    </w:p>
    <w:p>
      <w:pPr>
        <w:pStyle w:val="BodyText"/>
        <w:spacing w:before="8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1848243</wp:posOffset>
                </wp:positionH>
                <wp:positionV relativeFrom="paragraph">
                  <wp:posOffset>64221</wp:posOffset>
                </wp:positionV>
                <wp:extent cx="4779645" cy="508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4779645" cy="5080"/>
                          <a:chExt cx="4779645" cy="508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779352" y="5041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5.05683pt;width:376.35pt;height:.4pt;mso-position-horizontal-relative:page;mso-position-vertical-relative:paragraph;z-index:-15715840;mso-wrap-distance-left:0;mso-wrap-distance-right:0" id="docshapegroup140" coordorigin="2911,101" coordsize="7527,8">
                <v:rect style="position:absolute;left:2910;top:101;width:7527;height:8" id="docshape141" filled="true" fillcolor="#231f20" stroked="false">
                  <v:fill type="solid"/>
                </v:rect>
                <v:shape style="position:absolute;left:2910;top:101;width:7527;height:8" id="docshape142" coordorigin="2911,101" coordsize="7527,8" path="m2911,101l10437,101,10437,109,2911,109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82"/>
        </w:numPr>
        <w:tabs>
          <w:tab w:pos="1303" w:val="left" w:leader="none"/>
        </w:tabs>
        <w:spacing w:line="240" w:lineRule="auto" w:before="75" w:after="0"/>
        <w:ind w:left="1303" w:right="0" w:hanging="254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การจัดเก็บ</w:t>
      </w:r>
    </w:p>
    <w:p>
      <w:pPr>
        <w:pStyle w:val="BodyText"/>
        <w:spacing w:before="7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1848243</wp:posOffset>
                </wp:positionH>
                <wp:positionV relativeFrom="paragraph">
                  <wp:posOffset>63675</wp:posOffset>
                </wp:positionV>
                <wp:extent cx="4779645" cy="508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4779645" cy="5080"/>
                          <a:chExt cx="4779645" cy="508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779352" y="5041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5.013830pt;width:376.35pt;height:.4pt;mso-position-horizontal-relative:page;mso-position-vertical-relative:paragraph;z-index:-15715328;mso-wrap-distance-left:0;mso-wrap-distance-right:0" id="docshapegroup143" coordorigin="2911,100" coordsize="7527,8">
                <v:rect style="position:absolute;left:2910;top:100;width:7527;height:8" id="docshape144" filled="true" fillcolor="#231f20" stroked="false">
                  <v:fill type="solid"/>
                </v:rect>
                <v:shape style="position:absolute;left:2910;top:100;width:7527;height:8" id="docshape145" coordorigin="2911,100" coordsize="7527,8" path="m2911,100l10437,100,10437,108,2911,108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82"/>
        </w:numPr>
        <w:tabs>
          <w:tab w:pos="1303" w:val="left" w:leader="none"/>
        </w:tabs>
        <w:spacing w:line="240" w:lineRule="auto" w:before="75" w:after="0"/>
        <w:ind w:left="1303" w:right="0" w:hanging="254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นำเข้า</w:t>
      </w:r>
    </w:p>
    <w:p>
      <w:pPr>
        <w:pStyle w:val="BodyText"/>
        <w:spacing w:before="6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1848243</wp:posOffset>
                </wp:positionH>
                <wp:positionV relativeFrom="paragraph">
                  <wp:posOffset>62964</wp:posOffset>
                </wp:positionV>
                <wp:extent cx="4779645" cy="635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4.957830pt;width:376.35pt;height:.5pt;mso-position-horizontal-relative:page;mso-position-vertical-relative:paragraph;z-index:-15714816;mso-wrap-distance-left:0;mso-wrap-distance-right:0" id="docshapegroup146" coordorigin="2911,99" coordsize="7527,10">
                <v:rect style="position:absolute;left:2910;top:99;width:7527;height:10" id="docshape147" filled="true" fillcolor="#231f20" stroked="false">
                  <v:fill type="solid"/>
                </v:rect>
                <v:shape style="position:absolute;left:2910;top:99;width:7527;height:10" id="docshape148" coordorigin="2911,99" coordsize="7527,10" path="m2911,99l10437,99,10437,108,2911,108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82"/>
        </w:numPr>
        <w:tabs>
          <w:tab w:pos="1303" w:val="left" w:leader="none"/>
        </w:tabs>
        <w:spacing w:line="240" w:lineRule="auto" w:before="73" w:after="0"/>
        <w:ind w:left="1303" w:right="0" w:hanging="254"/>
        <w:jc w:val="left"/>
        <w:rPr>
          <w:sz w:val="17"/>
        </w:rPr>
      </w:pPr>
      <w:r xmlns:w="http://schemas.openxmlformats.org/wordprocessingml/2006/main">
        <w:rPr>
          <w:color w:val="231F20"/>
          <w:spacing w:val="-2"/>
          <w:sz w:val="17"/>
        </w:rPr>
        <w:t xml:space="preserve">ส่งออก</w:t>
      </w:r>
    </w:p>
    <w:p>
      <w:pPr>
        <w:pStyle w:val="BodyText"/>
        <w:spacing w:before="8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1848243</wp:posOffset>
                </wp:positionH>
                <wp:positionV relativeFrom="paragraph">
                  <wp:posOffset>64234</wp:posOffset>
                </wp:positionV>
                <wp:extent cx="4779645" cy="6350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5.05783pt;width:376.35pt;height:.5pt;mso-position-horizontal-relative:page;mso-position-vertical-relative:paragraph;z-index:-15714304;mso-wrap-distance-left:0;mso-wrap-distance-right:0" id="docshapegroup149" coordorigin="2911,101" coordsize="7527,10">
                <v:rect style="position:absolute;left:2910;top:101;width:7527;height:10" id="docshape150" filled="true" fillcolor="#231f20" stroked="false">
                  <v:fill type="solid"/>
                </v:rect>
                <v:shape style="position:absolute;left:2910;top:101;width:7527;height:10" id="docshape151" coordorigin="2911,101" coordsize="7527,10" path="m2911,101l10437,101,10437,110,2911,110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82"/>
        </w:numPr>
        <w:tabs>
          <w:tab w:pos="1047" w:val="left" w:leader="none"/>
          <w:tab w:pos="1049" w:val="left" w:leader="none"/>
        </w:tabs>
        <w:spacing w:line="235" w:lineRule="auto" w:before="77" w:after="0"/>
        <w:ind w:left="1049" w:right="278" w:hanging="214"/>
        <w:jc w:val="left"/>
        <w:rPr>
          <w:color w:val="231F20"/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หมวดหมู่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หมวดหมู่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อ้างอิง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35(7)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2018/848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ชาวยุโรป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รัฐสภา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สภา ( </w:t>
      </w:r>
      <w:r xmlns:w="http://schemas.openxmlformats.org/wordprocessingml/2006/main">
        <w:rPr>
          <w:color w:val="231F20"/>
          <w:position w:val="5"/>
          <w:sz w:val="11"/>
        </w:rPr>
        <w:t xml:space="preserve">1 </w:t>
      </w:r>
      <w:r xmlns:w="http://schemas.openxmlformats.org/wordprocessingml/2006/main">
        <w:rPr>
          <w:color w:val="231F20"/>
          <w:sz w:val="17"/>
        </w:rPr>
        <w:t xml:space="preserve">)</w:t>
      </w:r>
      <w:r xmlns:w="http://schemas.openxmlformats.org/wordprocessingml/2006/main">
        <w:rPr>
          <w:color w:val="231F20"/>
          <w:spacing w:val="3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(เลือก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เหมาะสม)</w:t>
      </w:r>
    </w:p>
    <w:p>
      <w:pPr>
        <w:pStyle w:val="BodyText"/>
        <w:spacing w:before="8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1848243</wp:posOffset>
                </wp:positionH>
                <wp:positionV relativeFrom="paragraph">
                  <wp:posOffset>64193</wp:posOffset>
                </wp:positionV>
                <wp:extent cx="4779645" cy="6350"/>
                <wp:effectExtent l="0" t="0" r="0" b="0"/>
                <wp:wrapTopAndBottom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5.054627pt;width:376.35pt;height:.5pt;mso-position-horizontal-relative:page;mso-position-vertical-relative:paragraph;z-index:-15713792;mso-wrap-distance-left:0;mso-wrap-distance-right:0" id="docshapegroup152" coordorigin="2911,101" coordsize="7527,10">
                <v:rect style="position:absolute;left:2910;top:101;width:7527;height:10" id="docshape153" filled="true" fillcolor="#231f20" stroked="false">
                  <v:fill type="solid"/>
                </v:rect>
                <v:shape style="position:absolute;left:2910;top:101;width:7527;height:10" id="docshape154" coordorigin="2911,101" coordsize="7527,10" path="m2911,101l10437,101,10437,110,2911,110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41"/>
        </w:numPr>
        <w:tabs>
          <w:tab w:pos="1109" w:val="left" w:leader="none"/>
          <w:tab w:pos="1111" w:val="left" w:leader="none"/>
        </w:tabs>
        <w:spacing w:line="230" w:lineRule="atLeast" w:before="39" w:after="0"/>
        <w:ind w:left="1111" w:right="857" w:hanging="27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พืช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เมล็ดพันธุ์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ปลูก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เจริญพันธุ์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การผลิตวัสดุ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วิธี: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30" w:val="left" w:leader="none"/>
        </w:tabs>
        <w:spacing w:line="230" w:lineRule="exact" w:before="0" w:after="0"/>
        <w:ind w:left="1630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ไม่รวม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ระยะเวลา</w:t>
      </w:r>
    </w:p>
    <w:p>
      <w:pPr xmlns:w="http://schemas.openxmlformats.org/wordprocessingml/2006/main">
        <w:spacing w:line="234" w:lineRule="exact" w:before="0"/>
        <w:ind w:left="1324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25"/>
        </w:rPr>
        <w:t xml:space="preserve">□ </w:t>
      </w:r>
      <w:r xmlns:w="http://schemas.openxmlformats.org/wordprocessingml/2006/main">
        <w:rPr>
          <w:color w:val="231F20"/>
          <w:sz w:val="17"/>
        </w:rPr>
        <w:t xml:space="preserve">□</w:t>
      </w:r>
      <w:r xmlns:w="http://schemas.openxmlformats.org/wordprocessingml/2006/main">
        <w:rPr>
          <w:color w:val="231F20"/>
          <w:spacing w:val="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ระยะเวลา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30" w:val="left" w:leader="none"/>
        </w:tabs>
        <w:spacing w:line="261" w:lineRule="exact" w:before="0" w:after="0"/>
        <w:ind w:left="1630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1848243</wp:posOffset>
                </wp:positionH>
                <wp:positionV relativeFrom="paragraph">
                  <wp:posOffset>201965</wp:posOffset>
                </wp:positionV>
                <wp:extent cx="4779645" cy="6350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15.902763pt;width:376.35pt;height:.5pt;mso-position-horizontal-relative:page;mso-position-vertical-relative:paragraph;z-index:-15713280;mso-wrap-distance-left:0;mso-wrap-distance-right:0" id="docshapegroup155" coordorigin="2911,318" coordsize="7527,10">
                <v:rect style="position:absolute;left:2910;top:318;width:7527;height:10" id="docshape156" filled="true" fillcolor="#231f20" stroked="false">
                  <v:fill type="solid"/>
                </v:rect>
                <v:shape style="position:absolute;left:2910;top:318;width:7527;height:10" id="docshape157" coordorigin="2911,318" coordsize="7527,10" path="m2911,318l10437,318,10437,327,2911,327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41"/>
        </w:numPr>
        <w:tabs>
          <w:tab w:pos="1119" w:val="left" w:leader="none"/>
          <w:tab w:pos="1121" w:val="left" w:leader="none"/>
        </w:tabs>
        <w:spacing w:line="230" w:lineRule="atLeast" w:before="39" w:after="0"/>
        <w:ind w:left="1121" w:right="4258" w:hanging="28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ปศุสัตว์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วิธี: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29" w:val="left" w:leader="none"/>
        </w:tabs>
        <w:spacing w:line="230" w:lineRule="exact" w:before="0" w:after="0"/>
        <w:ind w:left="1629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ไม่รวม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ระยะเวลา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29" w:val="left" w:leader="none"/>
        </w:tabs>
        <w:spacing w:line="234" w:lineRule="exact" w:before="0" w:after="0"/>
        <w:ind w:left="1629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ระยะเวลา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29" w:val="left" w:leader="none"/>
        </w:tabs>
        <w:spacing w:line="261" w:lineRule="exact" w:before="0" w:after="0"/>
        <w:ind w:left="1629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1848243</wp:posOffset>
                </wp:positionH>
                <wp:positionV relativeFrom="paragraph">
                  <wp:posOffset>201939</wp:posOffset>
                </wp:positionV>
                <wp:extent cx="4779645" cy="635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15.900749pt;width:376.35pt;height:.5pt;mso-position-horizontal-relative:page;mso-position-vertical-relative:paragraph;z-index:-15712768;mso-wrap-distance-left:0;mso-wrap-distance-right:0" id="docshapegroup158" coordorigin="2911,318" coordsize="7527,10">
                <v:rect style="position:absolute;left:2910;top:318;width:7527;height:10" id="docshape159" filled="true" fillcolor="#231f20" stroked="false">
                  <v:fill type="solid"/>
                </v:rect>
                <v:shape style="position:absolute;left:2910;top:318;width:7527;height:10" id="docshape160" coordorigin="2911,318" coordsize="7527,10" path="m2911,318l10437,318,10437,327,2911,327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41"/>
        </w:numPr>
        <w:tabs>
          <w:tab w:pos="1109" w:val="left" w:leader="none"/>
          <w:tab w:pos="1111" w:val="left" w:leader="none"/>
        </w:tabs>
        <w:spacing w:line="230" w:lineRule="atLeast" w:before="39" w:after="0"/>
        <w:ind w:left="1111" w:right="4343" w:hanging="27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สาหร่าย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และ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ยังไม่ผ่านกระบวนการ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การผลิตผลิตภัณฑ์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วิธี: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30" w:val="left" w:leader="none"/>
        </w:tabs>
        <w:spacing w:line="230" w:lineRule="exact" w:before="0" w:after="0"/>
        <w:ind w:left="1630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ไม่รวม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ระยะเวลา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30" w:val="left" w:leader="none"/>
        </w:tabs>
        <w:spacing w:line="234" w:lineRule="exact" w:before="0" w:after="0"/>
        <w:ind w:left="1630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ในระหว่าง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ระยะเวลา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30" w:val="left" w:leader="none"/>
        </w:tabs>
        <w:spacing w:line="261" w:lineRule="exact" w:before="0" w:after="0"/>
        <w:ind w:left="1630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1848243</wp:posOffset>
                </wp:positionH>
                <wp:positionV relativeFrom="paragraph">
                  <wp:posOffset>201952</wp:posOffset>
                </wp:positionV>
                <wp:extent cx="4779645" cy="635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15.901772pt;width:376.35pt;height:.5pt;mso-position-horizontal-relative:page;mso-position-vertical-relative:paragraph;z-index:-15712256;mso-wrap-distance-left:0;mso-wrap-distance-right:0" id="docshapegroup161" coordorigin="2911,318" coordsize="7527,10">
                <v:rect style="position:absolute;left:2910;top:318;width:7527;height:10" id="docshape162" filled="true" fillcolor="#231f20" stroked="false">
                  <v:fill type="solid"/>
                </v:rect>
                <v:shape style="position:absolute;left:2910;top:318;width:7527;height:10" id="docshape163" coordorigin="2911,318" coordsize="7527,10" path="m2911,318l10437,318,10437,327,2911,327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41"/>
        </w:numPr>
        <w:tabs>
          <w:tab w:pos="1119" w:val="left" w:leader="none"/>
          <w:tab w:pos="1121" w:val="left" w:leader="none"/>
        </w:tabs>
        <w:spacing w:line="230" w:lineRule="atLeast" w:before="39" w:after="0"/>
        <w:ind w:left="1121" w:right="1782" w:hanging="28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ประมวลผล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การเกษตร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รวมทั้ง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การเพาะเลี้ยงสัตว์น้ำ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สินค้า,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ใช้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การผลิตอาหาร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วิธี: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29" w:val="left" w:leader="none"/>
        </w:tabs>
        <w:spacing w:line="230" w:lineRule="exact" w:before="0" w:after="0"/>
        <w:ind w:left="1629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29" w:val="left" w:leader="none"/>
        </w:tabs>
        <w:spacing w:line="235" w:lineRule="exact" w:before="0" w:after="0"/>
        <w:ind w:left="1629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1629" w:val="left" w:leader="none"/>
        </w:tabs>
        <w:spacing w:line="261" w:lineRule="exact" w:before="0" w:after="0"/>
        <w:ind w:left="1629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ListParagraph"/>
        <w:spacing w:after="0" w:line="261" w:lineRule="exact"/>
        <w:jc w:val="left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spacing w:before="1"/>
        <w:rPr>
          <w:sz w:val="7"/>
        </w:rPr>
      </w:pPr>
    </w:p>
    <w:p>
      <w:pPr>
        <w:spacing w:line="20" w:lineRule="exact"/>
        <w:ind w:left="177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779645" cy="6350"/>
                <wp:effectExtent l="0" t="0" r="0" b="3175"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6.35pt;height:.5pt;mso-position-horizontal-relative:char;mso-position-vertical-relative:line" id="docshapegroup164" coordorigin="0,0" coordsize="7527,10">
                <v:rect style="position:absolute;left:0;top:0;width:7527;height:10" id="docshape165" filled="true" fillcolor="#231f20" stroked="false">
                  <v:fill type="solid"/>
                </v:rect>
                <v:shape style="position:absolute;left:0;top:0;width:7527;height:10" id="docshape166" coordorigin="0,0" coordsize="7527,10" path="m0,0l7527,0,7527,9,0,9e" filled="false" stroked="true" strokeweight="0pt" strokecolor="#231f2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1360805</wp:posOffset>
                </wp:positionH>
                <wp:positionV relativeFrom="paragraph">
                  <wp:posOffset>151573</wp:posOffset>
                </wp:positionV>
                <wp:extent cx="697230" cy="1270"/>
                <wp:effectExtent l="0" t="0" r="0" b="0"/>
                <wp:wrapTopAndBottom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69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0">
                              <a:moveTo>
                                <a:pt x="0" y="0"/>
                              </a:moveTo>
                              <a:lnTo>
                                <a:pt x="697134" y="0"/>
                              </a:lnTo>
                            </a:path>
                          </a:pathLst>
                        </a:custGeom>
                        <a:ln w="435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150002pt;margin-top:11.934913pt;width:54.9pt;height:.1pt;mso-position-horizontal-relative:page;mso-position-vertical-relative:paragraph;z-index:-15711232;mso-wrap-distance-left:0;mso-wrap-distance-right:0" id="docshape167" coordorigin="2143,239" coordsize="1098,0" path="m2143,239l3241,239e" filled="false" stroked="true" strokeweight=".342814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 xmlns:w="http://schemas.openxmlformats.org/wordprocessingml/2006/main">
        <w:spacing w:line="254" w:lineRule="auto" w:before="24"/>
        <w:ind w:left="1232" w:right="0" w:hanging="223"/>
        <w:jc w:val="left"/>
        <w:rPr>
          <w:sz w:val="14"/>
        </w:rPr>
      </w:pPr>
      <w:r xmlns:w="http://schemas.openxmlformats.org/wordprocessingml/2006/main">
        <w:rPr>
          <w:color w:val="231F20"/>
          <w:w w:val="105"/>
          <w:sz w:val="14"/>
        </w:rPr>
        <w:t xml:space="preserve">( </w:t>
      </w:r>
      <w:r xmlns:w="http://schemas.openxmlformats.org/wordprocessingml/2006/main">
        <w:rPr>
          <w:color w:val="231F20"/>
          <w:w w:val="105"/>
          <w:position w:val="4"/>
          <w:sz w:val="9"/>
        </w:rPr>
        <w:t xml:space="preserve">1 </w:t>
      </w:r>
      <w:r xmlns:w="http://schemas.openxmlformats.org/wordprocessingml/2006/main">
        <w:rPr>
          <w:color w:val="231F20"/>
          <w:w w:val="105"/>
          <w:sz w:val="14"/>
        </w:rPr>
        <w:t xml:space="preserve">)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(สหภาพยุโรป)</w:t>
      </w:r>
      <w:r xmlns:w="http://schemas.openxmlformats.org/wordprocessingml/2006/main">
        <w:rPr>
          <w:color w:val="231F20"/>
          <w:spacing w:val="1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2018/848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1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ยุโรป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รัฐสภา</w:t>
      </w:r>
      <w:r xmlns:w="http://schemas.openxmlformats.org/wordprocessingml/2006/main">
        <w:rPr>
          <w:color w:val="231F20"/>
          <w:spacing w:val="2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1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ที่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17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1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30</w:t>
      </w:r>
      <w:r xmlns:w="http://schemas.openxmlformats.org/wordprocessingml/2006/main">
        <w:rPr>
          <w:color w:val="231F20"/>
          <w:spacing w:val="2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อาจ</w:t>
      </w:r>
      <w:r xmlns:w="http://schemas.openxmlformats.org/wordprocessingml/2006/main">
        <w:rPr>
          <w:color w:val="231F20"/>
          <w:spacing w:val="1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2018</w:t>
      </w:r>
      <w:r xmlns:w="http://schemas.openxmlformats.org/wordprocessingml/2006/main">
        <w:rPr>
          <w:color w:val="231F20"/>
          <w:spacing w:val="1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บน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อินทรีย์</w:t>
      </w:r>
      <w:r xmlns:w="http://schemas.openxmlformats.org/wordprocessingml/2006/main">
        <w:rPr>
          <w:color w:val="231F20"/>
          <w:spacing w:val="1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การผลิต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การติดฉลาก</w:t>
      </w:r>
      <w:r xmlns:w="http://schemas.openxmlformats.org/wordprocessingml/2006/main">
        <w:rPr>
          <w:color w:val="231F20"/>
          <w:spacing w:val="1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อินทรีย์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สินค้า</w:t>
      </w:r>
      <w:r xmlns:w="http://schemas.openxmlformats.org/wordprocessingml/2006/main">
        <w:rPr>
          <w:color w:val="231F20"/>
          <w:spacing w:val="3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3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การยกเลิก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35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39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(EC)</w:t>
      </w:r>
      <w:r xmlns:w="http://schemas.openxmlformats.org/wordprocessingml/2006/main">
        <w:rPr>
          <w:color w:val="231F20"/>
          <w:spacing w:val="3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834/2007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150,</w:t>
      </w:r>
      <w:r xmlns:w="http://schemas.openxmlformats.org/wordprocessingml/2006/main">
        <w:rPr>
          <w:color w:val="231F20"/>
          <w:spacing w:val="3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14.6.2018</w:t>
      </w:r>
      <w:r xmlns:w="http://schemas.openxmlformats.org/wordprocessingml/2006/main">
        <w:rPr>
          <w:color w:val="231F20"/>
          <w:spacing w:val="3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1).</w:t>
      </w:r>
    </w:p>
    <w:p>
      <w:pPr>
        <w:spacing w:after="0" w:line="254" w:lineRule="auto"/>
        <w:jc w:val="left"/>
        <w:rPr>
          <w:sz w:val="14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M12</w:t>
      </w:r>
    </w:p>
    <w:p>
      <w:pPr>
        <w:pStyle w:val="BodyText"/>
        <w:spacing w:before="7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1848243</wp:posOffset>
                </wp:positionH>
                <wp:positionV relativeFrom="paragraph">
                  <wp:posOffset>63827</wp:posOffset>
                </wp:positionV>
                <wp:extent cx="4779645" cy="6350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3"/>
                                </a:lnTo>
                                <a:lnTo>
                                  <a:pt x="4779352" y="5753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53"/>
                                </a:lnTo>
                                <a:lnTo>
                                  <a:pt x="0" y="575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5.025794pt;width:376.35pt;height:.5pt;mso-position-horizontal-relative:page;mso-position-vertical-relative:paragraph;z-index:-15710720;mso-wrap-distance-left:0;mso-wrap-distance-right:0" id="docshapegroup169" coordorigin="2911,101" coordsize="7527,10">
                <v:rect style="position:absolute;left:2910;top:100;width:7527;height:10" id="docshape170" filled="true" fillcolor="#231f20" stroked="false">
                  <v:fill type="solid"/>
                </v:rect>
                <v:shape style="position:absolute;left:2910;top:100;width:7527;height:10" id="docshape171" coordorigin="2911,101" coordsize="7527,10" path="m2911,101l10437,101,10437,110,2911,110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41"/>
        </w:numPr>
        <w:tabs>
          <w:tab w:pos="2050" w:val="left" w:leader="none"/>
        </w:tabs>
        <w:spacing w:line="240" w:lineRule="auto" w:before="130" w:after="0"/>
        <w:ind w:left="2050" w:right="0" w:hanging="273"/>
        <w:jc w:val="left"/>
        <w:rPr>
          <w:sz w:val="17"/>
        </w:rPr>
      </w:pPr>
      <w:r xmlns:w="http://schemas.openxmlformats.org/wordprocessingml/2006/main">
        <w:rPr>
          <w:color w:val="231F20"/>
          <w:spacing w:val="-4"/>
          <w:sz w:val="17"/>
        </w:rPr>
        <w:t xml:space="preserve">ให้อาหาร</w:t>
      </w:r>
    </w:p>
    <w:p>
      <w:pPr xmlns:w="http://schemas.openxmlformats.org/wordprocessingml/2006/main">
        <w:spacing w:line="178" w:lineRule="exact" w:before="39"/>
        <w:ind w:left="2052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วิธี: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71" w:val="left" w:leader="none"/>
        </w:tabs>
        <w:spacing w:line="243" w:lineRule="exact" w:before="0" w:after="0"/>
        <w:ind w:left="2571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71" w:val="left" w:leader="none"/>
        </w:tabs>
        <w:spacing w:line="235" w:lineRule="exact" w:before="0" w:after="0"/>
        <w:ind w:left="2571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71" w:val="left" w:leader="none"/>
        </w:tabs>
        <w:spacing w:line="261" w:lineRule="exact" w:before="0" w:after="0"/>
        <w:ind w:left="2571" w:right="0" w:hanging="306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1848243</wp:posOffset>
                </wp:positionH>
                <wp:positionV relativeFrom="paragraph">
                  <wp:posOffset>238231</wp:posOffset>
                </wp:positionV>
                <wp:extent cx="4779645" cy="5080"/>
                <wp:effectExtent l="0" t="0" r="0" b="0"/>
                <wp:wrapTopAndBottom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4779645" cy="5080"/>
                          <a:chExt cx="4779645" cy="508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779352" y="5041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4779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508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18.758394pt;width:376.35pt;height:.4pt;mso-position-horizontal-relative:page;mso-position-vertical-relative:paragraph;z-index:-15710208;mso-wrap-distance-left:0;mso-wrap-distance-right:0" id="docshapegroup172" coordorigin="2911,375" coordsize="7527,8">
                <v:rect style="position:absolute;left:2910;top:375;width:7527;height:8" id="docshape173" filled="true" fillcolor="#231f20" stroked="false">
                  <v:fill type="solid"/>
                </v:rect>
                <v:shape style="position:absolute;left:2910;top:375;width:7527;height:8" id="docshape174" coordorigin="2911,375" coordsize="7527,8" path="m2911,375l10437,375,10437,383,2911,383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41"/>
        </w:numPr>
        <w:tabs>
          <w:tab w:pos="2031" w:val="left" w:leader="none"/>
        </w:tabs>
        <w:spacing w:line="240" w:lineRule="auto" w:before="131" w:after="0"/>
        <w:ind w:left="2031" w:right="0" w:hanging="254"/>
        <w:jc w:val="left"/>
        <w:rPr>
          <w:sz w:val="17"/>
        </w:rPr>
      </w:pPr>
      <w:r xmlns:w="http://schemas.openxmlformats.org/wordprocessingml/2006/main">
        <w:rPr>
          <w:color w:val="231F20"/>
          <w:spacing w:val="-4"/>
          <w:sz w:val="17"/>
        </w:rPr>
        <w:t xml:space="preserve">ไวน์</w:t>
      </w:r>
    </w:p>
    <w:p>
      <w:pPr xmlns:w="http://schemas.openxmlformats.org/wordprocessingml/2006/main">
        <w:spacing w:line="178" w:lineRule="exact" w:before="39"/>
        <w:ind w:left="2032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วิธี: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69" w:val="left" w:leader="none"/>
        </w:tabs>
        <w:spacing w:line="243" w:lineRule="exact" w:before="0" w:after="0"/>
        <w:ind w:left="2569" w:right="0" w:hanging="3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69" w:val="left" w:leader="none"/>
        </w:tabs>
        <w:spacing w:line="234" w:lineRule="exact" w:before="0" w:after="0"/>
        <w:ind w:left="2569" w:right="0" w:hanging="3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69" w:val="left" w:leader="none"/>
        </w:tabs>
        <w:spacing w:line="261" w:lineRule="exact" w:before="0" w:after="0"/>
        <w:ind w:left="2569" w:right="0" w:hanging="324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1848243</wp:posOffset>
                </wp:positionH>
                <wp:positionV relativeFrom="paragraph">
                  <wp:posOffset>238308</wp:posOffset>
                </wp:positionV>
                <wp:extent cx="4779645" cy="6350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18.764462pt;width:376.35pt;height:.5pt;mso-position-horizontal-relative:page;mso-position-vertical-relative:paragraph;z-index:-15709696;mso-wrap-distance-left:0;mso-wrap-distance-right:0" id="docshapegroup175" coordorigin="2911,375" coordsize="7527,10">
                <v:rect style="position:absolute;left:2910;top:375;width:7527;height:10" id="docshape176" filled="true" fillcolor="#231f20" stroked="false">
                  <v:fill type="solid"/>
                </v:rect>
                <v:shape style="position:absolute;left:2910;top:375;width:7527;height:10" id="docshape177" coordorigin="2911,375" coordsize="7527,10" path="m2911,375l10437,375,10437,384,2911,384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141"/>
        </w:numPr>
        <w:tabs>
          <w:tab w:pos="2060" w:val="left" w:leader="none"/>
          <w:tab w:pos="2062" w:val="left" w:leader="none"/>
        </w:tabs>
        <w:spacing w:line="235" w:lineRule="auto" w:before="134" w:after="0"/>
        <w:ind w:left="2062" w:right="282" w:hanging="28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สินค้า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ลงรายการ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ภาคผนวก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ฉัน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2018/848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ครอบคลุม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ก่อนหน้า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หมวดหมู่</w:t>
      </w:r>
    </w:p>
    <w:p>
      <w:pPr xmlns:w="http://schemas.openxmlformats.org/wordprocessingml/2006/main">
        <w:spacing w:line="178" w:lineRule="exact" w:before="40"/>
        <w:ind w:left="2062" w:right="0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วิธี: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70" w:val="left" w:leader="none"/>
        </w:tabs>
        <w:spacing w:line="243" w:lineRule="exact" w:before="0" w:after="0"/>
        <w:ind w:left="2570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70" w:val="left" w:leader="none"/>
        </w:tabs>
        <w:spacing w:line="234" w:lineRule="exact" w:before="0" w:after="0"/>
        <w:ind w:left="2570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การแปลง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 xmlns:w="http://schemas.openxmlformats.org/wordprocessingml/2006/main">
        <w:pStyle w:val="ListParagraph"/>
        <w:numPr>
          <w:ilvl w:val="1"/>
          <w:numId w:val="141"/>
        </w:numPr>
        <w:tabs>
          <w:tab w:pos="2570" w:val="left" w:leader="none"/>
        </w:tabs>
        <w:spacing w:line="261" w:lineRule="exact" w:before="0" w:after="0"/>
        <w:ind w:left="2570" w:right="0" w:hanging="295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อินทรีย์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การผลิต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ไม่ใช่อินทรีย์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การผลิต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1848243</wp:posOffset>
                </wp:positionH>
                <wp:positionV relativeFrom="paragraph">
                  <wp:posOffset>238280</wp:posOffset>
                </wp:positionV>
                <wp:extent cx="4779645" cy="6350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4779645" cy="6350"/>
                          <a:chExt cx="4779645" cy="635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4779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79352" y="5765"/>
                                </a:lnTo>
                                <a:lnTo>
                                  <a:pt x="477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0" y="0"/>
                            <a:ext cx="47796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645" h="6350">
                                <a:moveTo>
                                  <a:pt x="0" y="0"/>
                                </a:moveTo>
                                <a:lnTo>
                                  <a:pt x="4779352" y="0"/>
                                </a:lnTo>
                                <a:lnTo>
                                  <a:pt x="4779352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531006pt;margin-top:18.762259pt;width:376.35pt;height:.5pt;mso-position-horizontal-relative:page;mso-position-vertical-relative:paragraph;z-index:-15709184;mso-wrap-distance-left:0;mso-wrap-distance-right:0" id="docshapegroup178" coordorigin="2911,375" coordsize="7527,10">
                <v:rect style="position:absolute;left:2910;top:375;width:7527;height:10" id="docshape179" filled="true" fillcolor="#231f20" stroked="false">
                  <v:fill type="solid"/>
                </v:rect>
                <v:shape style="position:absolute;left:2910;top:375;width:7527;height:10" id="docshape180" coordorigin="2911,375" coordsize="7527,10" path="m2911,375l10437,375,10437,384,2911,384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35" w:lineRule="auto" w:before="134"/>
        <w:ind w:left="1777" w:right="203" w:firstLine="0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นี้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เอกสาร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มี</w:t>
      </w:r>
      <w:r xmlns:w="http://schemas.openxmlformats.org/wordprocessingml/2006/main">
        <w:rPr>
          <w:color w:val="231F20"/>
          <w:spacing w:val="1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ออกแล้ว</w:t>
      </w:r>
      <w:r xmlns:w="http://schemas.openxmlformats.org/wordprocessingml/2006/main">
        <w:rPr>
          <w:color w:val="231F20"/>
          <w:spacing w:val="1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2018/848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รับรอง</w:t>
      </w:r>
      <w:r xmlns:w="http://schemas.openxmlformats.org/wordprocessingml/2006/main">
        <w:rPr>
          <w:color w:val="231F20"/>
          <w:spacing w:val="2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1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ผู้ดำเนินการหรือ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(เลือก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เหมาะสม)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ระเบียบข้อบังคับ.</w:t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178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9"/>
        <w:gridCol w:w="3898"/>
      </w:tblGrid>
      <w:tr>
        <w:trPr>
          <w:trHeight w:val="1292" w:hRule="atLeast"/>
        </w:trPr>
        <w:tc>
          <w:tcPr>
            <w:tcW w:w="3629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130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7.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วันที่,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สถานที่</w:t>
            </w:r>
          </w:p>
          <w:p>
            <w:pPr xmlns:w="http://schemas.openxmlformats.org/wordprocessingml/2006/main">
              <w:pStyle w:val="TableParagraph"/>
              <w:spacing w:line="235" w:lineRule="auto" w:before="42"/>
              <w:ind w:right="87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ชื่อและลายเซ็นของผู้มีอำนาจออกเอกสาร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อำนาจ,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หรือ,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ที่ไหน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หน่วยงานควบคุมที่เหมาะสม หรือองค์กรควบคุม หรืออุปกรณ์อิเล็กทรอนิกส์ที่มีคุณสมบัติเหมาะสม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ผนึก:</w:t>
            </w:r>
          </w:p>
        </w:tc>
        <w:tc>
          <w:tcPr>
            <w:tcW w:w="3898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line="237" w:lineRule="auto" w:before="131"/>
              <w:ind w:left="298" w:hanging="214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8.</w:t>
            </w:r>
            <w:r xmlns:w="http://schemas.openxmlformats.org/wordprocessingml/2006/main">
              <w:rPr>
                <w:color w:val="231F20"/>
                <w:spacing w:val="3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ใบรับรอง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ถูกต้อง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จาก…[ใส่]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วันที่]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5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…[ใส่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วันที่]</w:t>
            </w:r>
          </w:p>
        </w:tc>
      </w:tr>
    </w:tbl>
    <w:p>
      <w:pPr>
        <w:pStyle w:val="BodyText"/>
        <w:rPr>
          <w:sz w:val="17"/>
        </w:rPr>
      </w:pPr>
    </w:p>
    <w:p>
      <w:pPr>
        <w:pStyle w:val="BodyText"/>
        <w:spacing w:before="18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53"/>
        </w:numPr>
        <w:tabs>
          <w:tab w:pos="2032" w:val="left" w:leader="none"/>
        </w:tabs>
        <w:spacing w:line="240" w:lineRule="auto" w:before="1" w:after="0"/>
        <w:ind w:left="2032" w:right="0" w:hanging="253"/>
        <w:jc w:val="left"/>
        <w:rPr>
          <w:color w:val="231F20"/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รายการ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สมาชิก</w:t>
      </w:r>
      <w:r xmlns:w="http://schemas.openxmlformats.org/wordprocessingml/2006/main">
        <w:rPr>
          <w:color w:val="231F20"/>
          <w:spacing w:val="4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กำหนด</w:t>
      </w:r>
      <w:r xmlns:w="http://schemas.openxmlformats.org/wordprocessingml/2006/main">
        <w:rPr>
          <w:color w:val="231F20"/>
          <w:spacing w:val="4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ใน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36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4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2018/848</w:t>
      </w:r>
    </w:p>
    <w:p>
      <w:pPr>
        <w:pStyle w:val="BodyText"/>
        <w:spacing w:before="50"/>
        <w:rPr>
          <w:sz w:val="20"/>
        </w:rPr>
      </w:pPr>
    </w:p>
    <w:tbl>
      <w:tblPr>
        <w:tblW w:w="0" w:type="auto"/>
        <w:jc w:val="left"/>
        <w:tblInd w:w="208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0"/>
        <w:gridCol w:w="3898"/>
      </w:tblGrid>
      <w:tr>
        <w:trPr>
          <w:trHeight w:val="424" w:hRule="atLeast"/>
        </w:trPr>
        <w:tc>
          <w:tcPr>
            <w:tcW w:w="3310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96"/>
              <w:ind w:left="1029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ชื่อ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สมาชิก</w:t>
            </w:r>
          </w:p>
        </w:tc>
        <w:tc>
          <w:tcPr>
            <w:tcW w:w="3898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96"/>
              <w:ind w:left="24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ที่อยู่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อื่น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รูปร่าง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สมาชิก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การระบุตัวตน</w:t>
            </w:r>
          </w:p>
        </w:tc>
      </w:tr>
      <w:tr>
        <w:trPr>
          <w:trHeight w:val="360" w:hRule="atLeast"/>
        </w:trPr>
        <w:tc>
          <w:tcPr>
            <w:tcW w:w="3310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98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1" w:hRule="atLeast"/>
        </w:trPr>
        <w:tc>
          <w:tcPr>
            <w:tcW w:w="3310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98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0" w:hRule="atLeast"/>
        </w:trPr>
        <w:tc>
          <w:tcPr>
            <w:tcW w:w="3310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98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tabs>
          <w:tab w:pos="1769" w:val="left" w:leader="none"/>
        </w:tabs>
        <w:spacing w:before="0"/>
        <w:ind w:left="1011" w:right="0" w:firstLine="0"/>
        <w:jc w:val="left"/>
        <w:rPr>
          <w:b/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ส่วนหนึ่ง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pacing w:val="-5"/>
          <w:sz w:val="17"/>
        </w:rPr>
        <w:t xml:space="preserve">II: </w:t>
      </w:r>
      <w:r xmlns:w="http://schemas.openxmlformats.org/wordprocessingml/2006/main">
        <w:rPr>
          <w:color w:val="231F20"/>
          <w:sz w:val="17"/>
        </w:rPr>
        <w:tab xmlns:w="http://schemas.openxmlformats.org/wordprocessingml/2006/main"/>
      </w:r>
      <w:r xmlns:w="http://schemas.openxmlformats.org/wordprocessingml/2006/main">
        <w:rPr>
          <w:b/>
          <w:color w:val="231F20"/>
          <w:sz w:val="17"/>
        </w:rPr>
        <w:t xml:space="preserve">เฉพาะเจาะจง</w:t>
      </w:r>
      <w:r xmlns:w="http://schemas.openxmlformats.org/wordprocessingml/2006/main">
        <w:rPr>
          <w:b/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b/>
          <w:color w:val="231F20"/>
          <w:sz w:val="17"/>
        </w:rPr>
        <w:t xml:space="preserve">ไม่จำเป็น</w:t>
      </w:r>
      <w:r xmlns:w="http://schemas.openxmlformats.org/wordprocessingml/2006/main">
        <w:rPr>
          <w:b/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b/>
          <w:color w:val="231F20"/>
          <w:spacing w:val="-2"/>
          <w:sz w:val="17"/>
        </w:rPr>
        <w:t xml:space="preserve">องค์ประกอบ</w:t>
      </w:r>
    </w:p>
    <w:p>
      <w:pPr xmlns:w="http://schemas.openxmlformats.org/wordprocessingml/2006/main">
        <w:spacing w:line="235" w:lineRule="auto" w:before="129"/>
        <w:ind w:left="1792" w:right="171" w:firstLine="0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อาจต้องดำเนินการให้แล้วเสร็จอย่างน้อยหนึ่งส่วน หากหน่วยงานผู้มีอำนาจ หรือหน่วยงานควบคุม ตัดสินใจเช่นนั้น (ในกรณีที่เหมาะสม)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อำนาจ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ควบคุม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ร่างกาย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ปัญหา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ใบรับรอง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35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2018/848.</w:t>
      </w: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1824" w:val="left" w:leader="none"/>
        </w:tabs>
        <w:spacing w:line="240" w:lineRule="auto" w:before="0" w:after="0"/>
        <w:ind w:left="1824" w:right="0" w:hanging="81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ไดเร็กทอรี</w:t>
      </w:r>
      <w:r xmlns:w="http://schemas.openxmlformats.org/wordprocessingml/2006/main">
        <w:rPr>
          <w:color w:val="231F20"/>
          <w:spacing w:val="25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8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0"/>
        <w:gridCol w:w="3215"/>
      </w:tblGrid>
      <w:tr>
        <w:trPr>
          <w:trHeight w:val="1021" w:hRule="atLeast"/>
        </w:trPr>
        <w:tc>
          <w:tcPr>
            <w:tcW w:w="4270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115"/>
              <w:ind w:left="43" w:right="43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ชื่อผลิตภัณฑ์และ/หรือรหัสการจำแนกประเภทผลิตภัณฑ์ (Combined Nomenclature: CN) ตามที่ระบุไว้ในระเบียบสภา (EEC) เลขที่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2658/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87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( </w:t>
            </w:r>
            <w:r xmlns:w="http://schemas.openxmlformats.org/wordprocessingml/2006/main">
              <w:rPr>
                <w:color w:val="231F20"/>
                <w:position w:val="5"/>
                <w:sz w:val="11"/>
              </w:rPr>
              <w:t xml:space="preserve">1 </w:t>
            </w:r>
            <w:r xmlns:w="http://schemas.openxmlformats.org/wordprocessingml/2006/main">
              <w:rPr>
                <w:color w:val="231F20"/>
                <w:sz w:val="17"/>
              </w:rPr>
              <w:t xml:space="preserve">) สำหรับผลิตภัณฑ์ที่อยู่ในขอบเขตของระเบียบ (EU)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2018/848</w:t>
            </w:r>
          </w:p>
        </w:tc>
        <w:tc>
          <w:tcPr>
            <w:tcW w:w="3215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numPr>
                <w:ilvl w:val="0"/>
                <w:numId w:val="143"/>
              </w:numPr>
              <w:tabs>
                <w:tab w:pos="448" w:val="left" w:leader="none"/>
              </w:tabs>
              <w:spacing w:line="271" w:lineRule="exact" w:before="192" w:after="0"/>
              <w:ind w:left="448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ออร์แกนิก</w:t>
            </w:r>
          </w:p>
          <w:p>
            <w:pPr xmlns:w="http://schemas.openxmlformats.org/wordprocessingml/2006/main">
              <w:pStyle w:val="TableParagraph"/>
              <w:numPr>
                <w:ilvl w:val="0"/>
                <w:numId w:val="143"/>
              </w:numPr>
              <w:tabs>
                <w:tab w:pos="448" w:val="left" w:leader="none"/>
              </w:tabs>
              <w:spacing w:line="271" w:lineRule="exact" w:before="0" w:after="0"/>
              <w:ind w:left="448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การแปลง</w:t>
            </w:r>
          </w:p>
        </w:tc>
      </w:tr>
      <w:tr>
        <w:trPr>
          <w:trHeight w:val="361" w:hRule="atLeast"/>
        </w:trPr>
        <w:tc>
          <w:tcPr>
            <w:tcW w:w="4270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15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0" w:hRule="atLeast"/>
        </w:trPr>
        <w:tc>
          <w:tcPr>
            <w:tcW w:w="4270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15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4" w:hRule="atLeast"/>
        </w:trPr>
        <w:tc>
          <w:tcPr>
            <w:tcW w:w="4270" w:type="dxa"/>
            <w:tcBorders>
              <w:left w:val="nil"/>
              <w:bottom w:val="single" w:sz="8" w:space="0" w:color="231F2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15" w:type="dxa"/>
            <w:tcBorders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 xmlns:w="http://schemas.openxmlformats.org/wordprocessingml/2006/main">
        <w:pStyle w:val="ListParagraph"/>
        <w:numPr>
          <w:ilvl w:val="1"/>
          <w:numId w:val="142"/>
        </w:numPr>
        <w:tabs>
          <w:tab w:pos="2117" w:val="left" w:leader="none"/>
          <w:tab w:pos="2120" w:val="left" w:leader="none"/>
        </w:tabs>
        <w:spacing w:line="254" w:lineRule="auto" w:before="82" w:after="0"/>
        <w:ind w:left="2120" w:right="196" w:hanging="301"/>
        <w:jc w:val="left"/>
        <w:rPr>
          <w:sz w:val="14"/>
        </w:rPr>
      </w:pPr>
      <w:r xmlns:w="http://schemas.openxmlformats.org/wordprocessingml/2006/main">
        <w:rPr>
          <w:color w:val="231F20"/>
          <w:w w:val="105"/>
          <w:sz w:val="14"/>
        </w:rPr>
        <w:t xml:space="preserve">สภา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16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(EEC)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เลขที่</w:t>
      </w:r>
      <w:r xmlns:w="http://schemas.openxmlformats.org/wordprocessingml/2006/main">
        <w:rPr>
          <w:color w:val="231F20"/>
          <w:spacing w:val="2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2658/87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ของ</w:t>
      </w:r>
      <w:r xmlns:w="http://schemas.openxmlformats.org/wordprocessingml/2006/main">
        <w:rPr>
          <w:color w:val="231F20"/>
          <w:spacing w:val="1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23</w:t>
      </w:r>
      <w:r xmlns:w="http://schemas.openxmlformats.org/wordprocessingml/2006/main">
        <w:rPr>
          <w:color w:val="231F20"/>
          <w:spacing w:val="2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กรกฎาคม</w:t>
      </w:r>
      <w:r xmlns:w="http://schemas.openxmlformats.org/wordprocessingml/2006/main">
        <w:rPr>
          <w:color w:val="231F20"/>
          <w:spacing w:val="1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พ.ศ. 2530</w:t>
      </w:r>
      <w:r xmlns:w="http://schemas.openxmlformats.org/wordprocessingml/2006/main">
        <w:rPr>
          <w:color w:val="231F20"/>
          <w:spacing w:val="1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บน</w:t>
      </w:r>
      <w:r xmlns:w="http://schemas.openxmlformats.org/wordprocessingml/2006/main">
        <w:rPr>
          <w:color w:val="231F20"/>
          <w:spacing w:val="1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อัตราภาษี</w:t>
      </w:r>
      <w:r xmlns:w="http://schemas.openxmlformats.org/wordprocessingml/2006/main">
        <w:rPr>
          <w:color w:val="231F20"/>
          <w:spacing w:val="13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1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สถิติ</w:t>
      </w:r>
      <w:r xmlns:w="http://schemas.openxmlformats.org/wordprocessingml/2006/main">
        <w:rPr>
          <w:color w:val="231F20"/>
          <w:spacing w:val="14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การตั้งชื่อ</w:t>
      </w:r>
      <w:r xmlns:w="http://schemas.openxmlformats.org/wordprocessingml/2006/main">
        <w:rPr>
          <w:color w:val="231F20"/>
          <w:spacing w:val="18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และ</w:t>
      </w:r>
      <w:r xmlns:w="http://schemas.openxmlformats.org/wordprocessingml/2006/main">
        <w:rPr>
          <w:color w:val="231F20"/>
          <w:spacing w:val="1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บน</w:t>
      </w:r>
      <w:r xmlns:w="http://schemas.openxmlformats.org/wordprocessingml/2006/main">
        <w:rPr>
          <w:color w:val="231F20"/>
          <w:spacing w:val="11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ทั่วไป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ศุลกากร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อัตราภาษีศุลกากร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(โอเจ)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แอล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256,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7.9.1987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หน้า</w:t>
      </w:r>
      <w:r xmlns:w="http://schemas.openxmlformats.org/wordprocessingml/2006/main">
        <w:rPr>
          <w:color w:val="231F20"/>
          <w:spacing w:val="40"/>
          <w:w w:val="105"/>
          <w:sz w:val="14"/>
        </w:rPr>
        <w:t xml:space="preserve"> </w:t>
      </w:r>
      <w:r xmlns:w="http://schemas.openxmlformats.org/wordprocessingml/2006/main">
        <w:rPr>
          <w:color w:val="231F20"/>
          <w:w w:val="105"/>
          <w:sz w:val="14"/>
        </w:rPr>
        <w:t xml:space="preserve">1).</w:t>
      </w:r>
    </w:p>
    <w:p>
      <w:pPr>
        <w:pStyle w:val="BodyText"/>
        <w:spacing w:before="6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1874875</wp:posOffset>
                </wp:positionH>
                <wp:positionV relativeFrom="paragraph">
                  <wp:posOffset>55559</wp:posOffset>
                </wp:positionV>
                <wp:extent cx="4752975" cy="6350"/>
                <wp:effectExtent l="0" t="0" r="0" b="0"/>
                <wp:wrapTopAndBottom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4752975" cy="6350"/>
                          <a:chExt cx="4752975" cy="635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27089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8910" h="6350">
                                <a:moveTo>
                                  <a:pt x="2708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2708643" y="5765"/>
                                </a:lnTo>
                                <a:lnTo>
                                  <a:pt x="2708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27089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8910" h="6350">
                                <a:moveTo>
                                  <a:pt x="2708643" y="5765"/>
                                </a:moveTo>
                                <a:lnTo>
                                  <a:pt x="0" y="5765"/>
                                </a:lnTo>
                                <a:lnTo>
                                  <a:pt x="0" y="0"/>
                                </a:lnTo>
                                <a:lnTo>
                                  <a:pt x="2708643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708643" y="0"/>
                            <a:ext cx="5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0">
                                <a:moveTo>
                                  <a:pt x="5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5041" y="5765"/>
                                </a:lnTo>
                                <a:lnTo>
                                  <a:pt x="5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708643" y="0"/>
                            <a:ext cx="5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0">
                                <a:moveTo>
                                  <a:pt x="0" y="5765"/>
                                </a:moveTo>
                                <a:lnTo>
                                  <a:pt x="0" y="0"/>
                                </a:lnTo>
                                <a:lnTo>
                                  <a:pt x="5041" y="0"/>
                                </a:lnTo>
                                <a:lnTo>
                                  <a:pt x="5041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713685" y="0"/>
                            <a:ext cx="20396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9620" h="6350">
                                <a:moveTo>
                                  <a:pt x="2039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2039035" y="5765"/>
                                </a:lnTo>
                                <a:lnTo>
                                  <a:pt x="2039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713685" y="0"/>
                            <a:ext cx="20396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9620" h="6350">
                                <a:moveTo>
                                  <a:pt x="2039035" y="5765"/>
                                </a:moveTo>
                                <a:lnTo>
                                  <a:pt x="0" y="5765"/>
                                </a:lnTo>
                                <a:lnTo>
                                  <a:pt x="0" y="0"/>
                                </a:lnTo>
                                <a:lnTo>
                                  <a:pt x="2039035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7.628006pt;margin-top:4.374756pt;width:374.25pt;height:.5pt;mso-position-horizontal-relative:page;mso-position-vertical-relative:paragraph;z-index:-15708672;mso-wrap-distance-left:0;mso-wrap-distance-right:0" id="docshapegroup181" coordorigin="2953,87" coordsize="7485,10">
                <v:rect style="position:absolute;left:2952;top:87;width:4266;height:10" id="docshape182" filled="true" fillcolor="#231f20" stroked="false">
                  <v:fill type="solid"/>
                </v:rect>
                <v:shape style="position:absolute;left:2952;top:87;width:4266;height:10" id="docshape183" coordorigin="2953,87" coordsize="4266,10" path="m7218,97l2953,97,2953,87,7218,87e" filled="false" stroked="true" strokeweight="0pt" strokecolor="#231f20">
                  <v:path arrowok="t"/>
                  <v:stroke dashstyle="solid"/>
                </v:shape>
                <v:rect style="position:absolute;left:7218;top:87;width:8;height:10" id="docshape184" filled="true" fillcolor="#231f20" stroked="false">
                  <v:fill type="solid"/>
                </v:rect>
                <v:shape style="position:absolute;left:7218;top:87;width:8;height:10" id="docshape185" coordorigin="7218,87" coordsize="8,10" path="m7218,97l7218,87,7226,87,7226,97e" filled="false" stroked="true" strokeweight="0pt" strokecolor="#231f20">
                  <v:path arrowok="t"/>
                  <v:stroke dashstyle="solid"/>
                </v:shape>
                <v:rect style="position:absolute;left:7226;top:87;width:3212;height:10" id="docshape186" filled="true" fillcolor="#231f20" stroked="false">
                  <v:fill type="solid"/>
                </v:rect>
                <v:shape style="position:absolute;left:7226;top:87;width:3212;height:10" id="docshape187" coordorigin="7226,87" coordsize="3212,10" path="m10437,97l7226,97,7226,87,10437,87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5"/>
        </w:rPr>
        <w:sectPr>
          <w:headerReference w:type="default" r:id="rId93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94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M12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3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40" w:lineRule="auto" w:before="0" w:after="0"/>
        <w:ind w:left="883" w:right="0" w:hanging="81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ปริมาณ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สินค้า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88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3"/>
        <w:gridCol w:w="1705"/>
        <w:gridCol w:w="2894"/>
      </w:tblGrid>
      <w:tr>
        <w:trPr>
          <w:trHeight w:val="1022" w:hRule="atLeast"/>
        </w:trPr>
        <w:tc>
          <w:tcPr>
            <w:tcW w:w="288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116"/>
              <w:ind w:left="43" w:right="40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ชื่อผลิตภัณฑ์และ/หรือรหัส CN ตามที่อ้างอิง</w:t>
            </w:r>
            <w:r xmlns:w="http://schemas.openxmlformats.org/wordprocessingml/2006/main">
              <w:rPr>
                <w:color w:val="231F20"/>
                <w:spacing w:val="80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80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80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ระเบียบข้อบังคับ</w:t>
            </w:r>
            <w:r xmlns:w="http://schemas.openxmlformats.org/wordprocessingml/2006/main">
              <w:rPr>
                <w:color w:val="231F20"/>
                <w:spacing w:val="80"/>
                <w:w w:val="15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(EEC)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หมายเลข 2658/87 สำหรับผลิตภัณฑ์ภายใน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ขอบเขต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ระเบียบข้อบังคับ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(สหภาพยุโรป)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2018/848</w:t>
            </w:r>
          </w:p>
        </w:tc>
        <w:tc>
          <w:tcPr>
            <w:tcW w:w="1705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44"/>
              </w:numPr>
              <w:tabs>
                <w:tab w:pos="428" w:val="left" w:leader="none"/>
              </w:tabs>
              <w:spacing w:line="282" w:lineRule="exact" w:before="182" w:after="0"/>
              <w:ind w:left="428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ออร์แกนิก</w:t>
            </w:r>
          </w:p>
          <w:p>
            <w:pPr xmlns:w="http://schemas.openxmlformats.org/wordprocessingml/2006/main">
              <w:pStyle w:val="TableParagraph"/>
              <w:numPr>
                <w:ilvl w:val="0"/>
                <w:numId w:val="144"/>
              </w:numPr>
              <w:tabs>
                <w:tab w:pos="428" w:val="left" w:leader="none"/>
              </w:tabs>
              <w:spacing w:line="282" w:lineRule="exact" w:before="0" w:after="0"/>
              <w:ind w:left="428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การแปลง</w:t>
            </w: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spacing w:before="112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5" w:lineRule="auto"/>
              <w:ind w:left="128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ปริมาณ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โดยประมาณ</w:t>
            </w:r>
            <w:r xmlns:w="http://schemas.openxmlformats.org/wordprocessingml/2006/main">
              <w:rPr>
                <w:color w:val="231F20"/>
                <w:spacing w:val="1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1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กิโลกรัม</w:t>
            </w:r>
            <w:r xmlns:w="http://schemas.openxmlformats.org/wordprocessingml/2006/main">
              <w:rPr>
                <w:color w:val="231F20"/>
                <w:spacing w:val="1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ลิตร หรือ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ที่ไหน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ที่เกี่ยวข้อง,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ตัวเลข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หน่วย</w:t>
            </w:r>
          </w:p>
        </w:tc>
      </w:tr>
      <w:tr>
        <w:trPr>
          <w:trHeight w:val="626" w:hRule="atLeast"/>
        </w:trPr>
        <w:tc>
          <w:tcPr>
            <w:tcW w:w="2883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883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883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40" w:lineRule="auto" w:before="0" w:after="0"/>
        <w:ind w:left="883" w:right="0" w:hanging="81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ข้อมูล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บน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4"/>
          <w:sz w:val="17"/>
        </w:rPr>
        <w:t xml:space="preserve">ที่ดิน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88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3"/>
        <w:gridCol w:w="1705"/>
        <w:gridCol w:w="2894"/>
      </w:tblGrid>
      <w:tr>
        <w:trPr>
          <w:trHeight w:val="979" w:hRule="atLeast"/>
        </w:trPr>
        <w:tc>
          <w:tcPr>
            <w:tcW w:w="2883" w:type="dxa"/>
            <w:tcBorders>
              <w:left w:val="nil"/>
            </w:tcBorders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43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ชื่อ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ผลิตภัณฑ์</w:t>
            </w:r>
          </w:p>
        </w:tc>
        <w:tc>
          <w:tcPr>
            <w:tcW w:w="1705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145"/>
              </w:numPr>
              <w:tabs>
                <w:tab w:pos="428" w:val="left" w:leader="none"/>
              </w:tabs>
              <w:spacing w:line="282" w:lineRule="exact" w:before="22" w:after="0"/>
              <w:ind w:left="428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ออร์แกนิก</w:t>
            </w:r>
          </w:p>
          <w:p>
            <w:pPr xmlns:w="http://schemas.openxmlformats.org/wordprocessingml/2006/main">
              <w:pStyle w:val="TableParagraph"/>
              <w:numPr>
                <w:ilvl w:val="0"/>
                <w:numId w:val="145"/>
              </w:numPr>
              <w:tabs>
                <w:tab w:pos="428" w:val="left" w:leader="none"/>
              </w:tabs>
              <w:spacing w:line="277" w:lineRule="exact" w:before="0" w:after="0"/>
              <w:ind w:left="428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การแปลง</w:t>
            </w:r>
          </w:p>
          <w:p>
            <w:pPr xmlns:w="http://schemas.openxmlformats.org/wordprocessingml/2006/main">
              <w:pStyle w:val="TableParagraph"/>
              <w:numPr>
                <w:ilvl w:val="0"/>
                <w:numId w:val="145"/>
              </w:numPr>
              <w:tabs>
                <w:tab w:pos="428" w:val="left" w:leader="none"/>
              </w:tabs>
              <w:spacing w:line="282" w:lineRule="exact" w:before="0" w:after="0"/>
              <w:ind w:left="428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ไม่ใช่อินทรีย์</w:t>
            </w: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128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พื้นผิว</w:t>
            </w:r>
            <w:r xmlns:w="http://schemas.openxmlformats.org/wordprocessingml/2006/main">
              <w:rPr>
                <w:color w:val="231F20"/>
                <w:spacing w:val="26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เฮกตาร์</w:t>
            </w:r>
          </w:p>
        </w:tc>
      </w:tr>
      <w:tr>
        <w:trPr>
          <w:trHeight w:val="626" w:hRule="atLeast"/>
        </w:trPr>
        <w:tc>
          <w:tcPr>
            <w:tcW w:w="2883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883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883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94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40" w:lineRule="auto" w:before="0" w:after="0"/>
        <w:ind w:left="883" w:right="0" w:hanging="81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รายการ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สถานที่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หน่วย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ที่ไหน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กิจกรรม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โดย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2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2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ผู้ดำเนินการ</w:t>
      </w: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88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8"/>
        <w:gridCol w:w="4686"/>
      </w:tblGrid>
      <w:tr>
        <w:trPr>
          <w:trHeight w:val="830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spacing w:before="108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ind w:left="579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ที่อยู่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ตำแหน่งทางภูมิศาสตร์</w:t>
            </w:r>
          </w:p>
        </w:tc>
        <w:tc>
          <w:tcPr>
            <w:tcW w:w="4686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115"/>
              <w:ind w:left="2145" w:hanging="2104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คำอธิบายกิจกรรมหรือกิจกรรมต่างๆ ตามที่อ้างถึงในข้อ 5 ของส่วนนี้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ฉัน</w:t>
            </w:r>
          </w:p>
        </w:tc>
      </w:tr>
      <w:tr>
        <w:trPr>
          <w:trHeight w:val="626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35" w:lineRule="auto" w:before="0" w:after="0"/>
        <w:ind w:left="883" w:right="170" w:hanging="81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ข้อมูลเกี่ยวกับกิจกรรมที่ดำเนินการโดยผู้ประกอบการหรือกลุ่มผู้ประกอบการ และว่ากิจกรรมนั้นเป็นอย่างไร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เป็น,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กิจกรรม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  <w:r xmlns:w="http://schemas.openxmlformats.org/wordprocessingml/2006/main">
        <w:rPr>
          <w:color w:val="231F20"/>
          <w:spacing w:val="37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ของพวกเขา</w:t>
      </w:r>
      <w:r xmlns:w="http://schemas.openxmlformats.org/wordprocessingml/2006/main">
        <w:rPr>
          <w:color w:val="231F20"/>
          <w:spacing w:val="3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เป็นเจ้าของ</w:t>
      </w:r>
      <w:r xmlns:w="http://schemas.openxmlformats.org/wordprocessingml/2006/main">
        <w:rPr>
          <w:color w:val="231F20"/>
          <w:spacing w:val="3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วัตถุประสงค์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3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เช่น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เอ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ผู้รับเหมาช่วง</w:t>
      </w:r>
      <w:r xmlns:w="http://schemas.openxmlformats.org/wordprocessingml/2006/main">
        <w:rPr>
          <w:color w:val="231F20"/>
          <w:spacing w:val="39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การแบกรับ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ออก</w:t>
      </w:r>
      <w:r xmlns:w="http://schemas.openxmlformats.org/wordprocessingml/2006/main">
        <w:rPr>
          <w:color w:val="231F20"/>
          <w:spacing w:val="32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ดำเนินกิจกรรมหรือหลายกิจกรรมให้แก่ผู้ประกอบการรายอื่น ในขณะที่ผู้รับเหมาช่วงยังคงรับผิดชอบต่อกิจกรรมหรือหลายกิจกรรมนั้นอยู่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ดำเนินการ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spacing w:before="3"/>
        <w:rPr>
          <w:sz w:val="12"/>
        </w:rPr>
      </w:pPr>
    </w:p>
    <w:tbl>
      <w:tblPr>
        <w:tblW w:w="0" w:type="auto"/>
        <w:jc w:val="left"/>
        <w:tblInd w:w="18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8"/>
        <w:gridCol w:w="4686"/>
      </w:tblGrid>
      <w:tr>
        <w:trPr>
          <w:trHeight w:val="1090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spacing w:before="146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5" w:lineRule="auto"/>
              <w:ind w:left="199" w:hanging="157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คำอธิบาย</w:t>
            </w:r>
            <w:r xmlns:w="http://schemas.openxmlformats.org/wordprocessingml/2006/main">
              <w:rPr>
                <w:color w:val="231F20"/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ของกิจกรรมหรือกิจกรรมต่างๆ ดังนี้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อ้างอิง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จุด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5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ส่วนหนึ่ง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ฉัน</w:t>
            </w:r>
          </w:p>
        </w:tc>
        <w:tc>
          <w:tcPr>
            <w:tcW w:w="4686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numPr>
                <w:ilvl w:val="0"/>
                <w:numId w:val="146"/>
              </w:numPr>
              <w:tabs>
                <w:tab w:pos="426" w:val="left" w:leader="none"/>
              </w:tabs>
              <w:spacing w:line="283" w:lineRule="exact" w:before="21" w:after="0"/>
              <w:ind w:left="426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การแบกรับ</w:t>
            </w:r>
            <w:r xmlns:w="http://schemas.openxmlformats.org/wordprocessingml/2006/main">
              <w:rPr>
                <w:color w:val="231F20"/>
                <w:spacing w:val="2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ออก</w:t>
            </w:r>
            <w:r xmlns:w="http://schemas.openxmlformats.org/wordprocessingml/2006/main">
              <w:rPr>
                <w:color w:val="231F20"/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กิจกรรม/กิจกรรมต่างๆ</w:t>
            </w:r>
            <w:r xmlns:w="http://schemas.openxmlformats.org/wordprocessingml/2006/main">
              <w:rPr>
                <w:color w:val="231F20"/>
                <w:spacing w:val="27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เป็นเจ้าของ</w:t>
            </w:r>
            <w:r xmlns:w="http://schemas.openxmlformats.org/wordprocessingml/2006/main">
              <w:rPr>
                <w:color w:val="231F20"/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วัตถุประสงค์</w:t>
            </w:r>
          </w:p>
          <w:p>
            <w:pPr xmlns:w="http://schemas.openxmlformats.org/wordprocessingml/2006/main">
              <w:pStyle w:val="TableParagraph"/>
              <w:numPr>
                <w:ilvl w:val="0"/>
                <w:numId w:val="146"/>
              </w:numPr>
              <w:tabs>
                <w:tab w:pos="427" w:val="left" w:leader="none"/>
              </w:tabs>
              <w:spacing w:line="225" w:lineRule="auto" w:before="9" w:after="0"/>
              <w:ind w:left="427" w:right="42" w:hanging="301"/>
              <w:jc w:val="both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การแบกรับ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ออก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กิจกรรม/กิจกรรมต่างๆ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เช่น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เอ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ผู้รับเหมาช่วง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สำหรับผู้ประกอบการรายอื่น ในขณะที่ผู้รับเหมาช่วงยังคงอยู่</w:t>
            </w:r>
            <w:r xmlns:w="http://schemas.openxmlformats.org/wordprocessingml/2006/main">
              <w:rPr>
                <w:color w:val="231F20"/>
                <w:spacing w:val="8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รับผิดชอบ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สำหรับ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กิจกรรม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กิจกรรม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ดำเนินการ</w:t>
            </w:r>
          </w:p>
        </w:tc>
      </w:tr>
      <w:tr>
        <w:trPr>
          <w:trHeight w:val="626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6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color w:val="231F20"/>
          <w:spacing w:val="-4"/>
        </w:rPr>
        <w:t xml:space="preserve">▼ </w:t>
      </w:r>
      <w:r xmlns:w="http://schemas.openxmlformats.org/wordprocessingml/2006/main">
        <w:rPr>
          <w:color w:val="231F20"/>
          <w:spacing w:val="-4"/>
          <w:u w:val="single" w:color="231F20"/>
        </w:rPr>
        <w:t xml:space="preserve">M12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55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37" w:lineRule="auto" w:before="0" w:after="0"/>
        <w:ind w:left="883" w:right="172" w:hanging="81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ข้อมูลเกี่ยวกับกิจกรรมที่ดำเนินการโดยผู้รับเหมาช่วง</w:t>
      </w:r>
      <w:r xmlns:w="http://schemas.openxmlformats.org/wordprocessingml/2006/main">
        <w:rPr>
          <w:color w:val="231F20"/>
          <w:spacing w:val="38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บุคคลที่สามตามความเหมาะสม</w:t>
      </w:r>
      <w:r xmlns:w="http://schemas.openxmlformats.org/wordprocessingml/2006/main">
        <w:rPr>
          <w:color w:val="231F20"/>
          <w:spacing w:val="3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พร้อมด้วยบทความ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34(3)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2018/848</w:t>
      </w:r>
    </w:p>
    <w:p>
      <w:pPr>
        <w:pStyle w:val="BodyText"/>
        <w:rPr>
          <w:sz w:val="12"/>
        </w:rPr>
      </w:pPr>
    </w:p>
    <w:tbl>
      <w:tblPr>
        <w:tblW w:w="0" w:type="auto"/>
        <w:jc w:val="left"/>
        <w:tblInd w:w="88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8"/>
        <w:gridCol w:w="4686"/>
      </w:tblGrid>
      <w:tr>
        <w:trPr>
          <w:trHeight w:val="702" w:hRule="atLeast"/>
        </w:trPr>
        <w:tc>
          <w:tcPr>
            <w:tcW w:w="2798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147"/>
              <w:ind w:left="199" w:hanging="157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คำอธิบาย</w:t>
            </w:r>
            <w:r xmlns:w="http://schemas.openxmlformats.org/wordprocessingml/2006/main">
              <w:rPr>
                <w:color w:val="231F20"/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ของกิจกรรมหรือกิจกรรมต่างๆ ดังนี้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อ้างอิง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ถึง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ใน</w:t>
            </w:r>
            <w:r xmlns:w="http://schemas.openxmlformats.org/wordprocessingml/2006/main">
              <w:rPr>
                <w:color w:val="231F20"/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จุด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5</w:t>
            </w:r>
            <w:r xmlns:w="http://schemas.openxmlformats.org/wordprocessingml/2006/main">
              <w:rPr>
                <w:color w:val="231F20"/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ส่วนหนึ่ง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ฉัน</w:t>
            </w:r>
          </w:p>
        </w:tc>
        <w:tc>
          <w:tcPr>
            <w:tcW w:w="4686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numPr>
                <w:ilvl w:val="0"/>
                <w:numId w:val="147"/>
              </w:numPr>
              <w:tabs>
                <w:tab w:pos="426" w:val="left" w:leader="none"/>
              </w:tabs>
              <w:spacing w:line="282" w:lineRule="exact" w:before="22" w:after="0"/>
              <w:ind w:left="426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ผู้ปฏิบัติงาน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หรือ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กลุ่ม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ของ</w:t>
            </w:r>
            <w:r xmlns:w="http://schemas.openxmlformats.org/wordprocessingml/2006/main">
              <w:rPr>
                <w:color w:val="231F20"/>
                <w:spacing w:val="2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ผู้ดำเนินการ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ซาก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รับผิดชอบ</w:t>
            </w:r>
          </w:p>
          <w:p>
            <w:pPr xmlns:w="http://schemas.openxmlformats.org/wordprocessingml/2006/main">
              <w:pStyle w:val="TableParagraph"/>
              <w:numPr>
                <w:ilvl w:val="0"/>
                <w:numId w:val="147"/>
              </w:numPr>
              <w:tabs>
                <w:tab w:pos="426" w:val="left" w:leader="none"/>
              </w:tabs>
              <w:spacing w:line="282" w:lineRule="exact" w:before="0" w:after="0"/>
              <w:ind w:left="426" w:right="0" w:hanging="300"/>
              <w:jc w:val="left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รับเหมาช่วง</w:t>
            </w:r>
            <w:r xmlns:w="http://schemas.openxmlformats.org/wordprocessingml/2006/main">
              <w:rPr>
                <w:color w:val="231F20"/>
                <w:spacing w:val="29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ที่สาม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งานสังสรรค์</w:t>
            </w:r>
            <w:r xmlns:w="http://schemas.openxmlformats.org/wordprocessingml/2006/main">
              <w:rPr>
                <w:color w:val="231F20"/>
                <w:spacing w:val="23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เป็น</w:t>
            </w:r>
            <w:r xmlns:w="http://schemas.openxmlformats.org/wordprocessingml/2006/main">
              <w:rPr>
                <w:color w:val="231F20"/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รับผิดชอบ</w:t>
            </w:r>
          </w:p>
        </w:tc>
      </w:tr>
      <w:tr>
        <w:trPr>
          <w:trHeight w:val="361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0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0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35" w:lineRule="auto" w:before="0" w:after="0"/>
        <w:ind w:left="883" w:right="170" w:hanging="81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รายชื่อผู้รับเหมาช่วงที่ดำเนินกิจกรรมต่างๆ ให้แก่ผู้ประกอบการหรือกลุ่มผู้ประกอบการใน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ตามความสอดคล้อง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บทความ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34(3)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ระเบียบข้อบังคับ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(สหภาพยุโรป)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2018/848,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สำหรับ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ผู้ดำเนินการ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หรือ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กลุ่ม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ผู้ประกอบการยังคงรับผิดชอบในส่วนของการผลิตสินค้าเกษตรอินทรีย์ และไม่ได้โอนความรับผิดชอบนั้นให้แก่ผู้อื่น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40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ผู้รับเหมาช่วง</w:t>
      </w: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88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8"/>
        <w:gridCol w:w="4686"/>
      </w:tblGrid>
      <w:tr>
        <w:trPr>
          <w:trHeight w:val="638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spacing w:before="13"/>
              <w:rPr>
                <w:sz w:val="17"/>
              </w:rPr>
            </w:pPr>
          </w:p>
          <w:p>
            <w:pPr xmlns:w="http://schemas.openxmlformats.org/wordprocessingml/2006/main">
              <w:pStyle w:val="TableParagraph"/>
              <w:ind w:left="744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ชื่อ</w:t>
            </w:r>
            <w:r xmlns:w="http://schemas.openxmlformats.org/wordprocessingml/2006/main">
              <w:rPr>
                <w:color w:val="231F20"/>
                <w:spacing w:val="25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และ</w:t>
            </w:r>
            <w:r xmlns:w="http://schemas.openxmlformats.org/wordprocessingml/2006/main">
              <w:rPr>
                <w:color w:val="231F20"/>
                <w:spacing w:val="24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pacing w:val="-2"/>
                <w:sz w:val="17"/>
              </w:rPr>
              <w:t xml:space="preserve">ที่อยู่</w:t>
            </w:r>
          </w:p>
        </w:tc>
        <w:tc>
          <w:tcPr>
            <w:tcW w:w="4686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115"/>
              <w:ind w:left="2145" w:hanging="2104"/>
              <w:rPr>
                <w:sz w:val="17"/>
              </w:rPr>
            </w:pPr>
            <w:r xmlns:w="http://schemas.openxmlformats.org/wordprocessingml/2006/main">
              <w:rPr>
                <w:color w:val="231F20"/>
                <w:sz w:val="17"/>
              </w:rPr>
              <w:t xml:space="preserve">คำอธิบายกิจกรรมหรือกิจกรรมต่างๆ ตามที่อ้างถึงในข้อ 5 ของส่วนนี้</w:t>
            </w:r>
            <w:r xmlns:w="http://schemas.openxmlformats.org/wordprocessingml/2006/main">
              <w:rPr>
                <w:color w:val="231F20"/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color w:val="231F20"/>
                <w:sz w:val="17"/>
              </w:rPr>
              <w:t xml:space="preserve">ฉัน</w:t>
            </w:r>
          </w:p>
        </w:tc>
      </w:tr>
      <w:tr>
        <w:trPr>
          <w:trHeight w:val="360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1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0" w:hRule="atLeast"/>
        </w:trPr>
        <w:tc>
          <w:tcPr>
            <w:tcW w:w="279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7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35" w:lineRule="auto" w:before="0" w:after="0"/>
        <w:ind w:left="883" w:right="173" w:hanging="813"/>
        <w:jc w:val="both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ข้อมูลเกี่ยวกับการรับรองหน่วยงานควบคุมตามมาตรา 40(3) ของระเบียบ (EU) </w:t>
      </w:r>
      <w:r xmlns:w="http://schemas.openxmlformats.org/wordprocessingml/2006/main">
        <w:rPr>
          <w:color w:val="231F20"/>
          <w:spacing w:val="-2"/>
          <w:sz w:val="17"/>
        </w:rPr>
        <w:t xml:space="preserve">2018/848</w:t>
      </w:r>
    </w:p>
    <w:p>
      <w:pPr xmlns:w="http://schemas.openxmlformats.org/wordprocessingml/2006/main">
        <w:pStyle w:val="ListParagraph"/>
        <w:numPr>
          <w:ilvl w:val="0"/>
          <w:numId w:val="148"/>
        </w:numPr>
        <w:tabs>
          <w:tab w:pos="1165" w:val="left" w:leader="none"/>
        </w:tabs>
        <w:spacing w:line="240" w:lineRule="auto" w:before="125" w:after="0"/>
        <w:ind w:left="1165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ชื่อ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ของ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การรับรอง</w:t>
      </w:r>
      <w:r xmlns:w="http://schemas.openxmlformats.org/wordprocessingml/2006/main">
        <w:rPr>
          <w:color w:val="231F20"/>
          <w:spacing w:val="29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ร่างกาย;</w:t>
      </w:r>
    </w:p>
    <w:p>
      <w:pPr>
        <w:pStyle w:val="BodyText"/>
        <w:spacing w:before="1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8"/>
        </w:numPr>
        <w:tabs>
          <w:tab w:pos="1165" w:val="left" w:leader="none"/>
        </w:tabs>
        <w:spacing w:line="240" w:lineRule="auto" w:before="0" w:after="0"/>
        <w:ind w:left="1165" w:right="0" w:hanging="281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ไฮเปอร์ลิงก์</w:t>
      </w:r>
      <w:r xmlns:w="http://schemas.openxmlformats.org/wordprocessingml/2006/main">
        <w:rPr>
          <w:color w:val="231F20"/>
          <w:spacing w:val="26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ถึง</w:t>
      </w:r>
      <w:r xmlns:w="http://schemas.openxmlformats.org/wordprocessingml/2006/main">
        <w:rPr>
          <w:color w:val="231F20"/>
          <w:spacing w:val="21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ที่</w:t>
      </w:r>
      <w:r xmlns:w="http://schemas.openxmlformats.org/wordprocessingml/2006/main">
        <w:rPr>
          <w:color w:val="231F20"/>
          <w:spacing w:val="23"/>
          <w:sz w:val="17"/>
        </w:rPr>
        <w:t xml:space="preserve"> </w:t>
      </w:r>
      <w:r xmlns:w="http://schemas.openxmlformats.org/wordprocessingml/2006/main">
        <w:rPr>
          <w:color w:val="231F20"/>
          <w:sz w:val="17"/>
        </w:rPr>
        <w:t xml:space="preserve">การรับรอง</w:t>
      </w:r>
      <w:r xmlns:w="http://schemas.openxmlformats.org/wordprocessingml/2006/main">
        <w:rPr>
          <w:color w:val="231F20"/>
          <w:spacing w:val="28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ใบรับรอง.</w:t>
      </w:r>
    </w:p>
    <w:p>
      <w:pPr>
        <w:pStyle w:val="BodyText"/>
        <w:spacing w:before="15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142"/>
        </w:numPr>
        <w:tabs>
          <w:tab w:pos="883" w:val="left" w:leader="none"/>
        </w:tabs>
        <w:spacing w:line="240" w:lineRule="auto" w:before="0" w:after="0"/>
        <w:ind w:left="883" w:right="0" w:hanging="813"/>
        <w:jc w:val="left"/>
        <w:rPr>
          <w:sz w:val="17"/>
        </w:rPr>
      </w:pPr>
      <w:r xmlns:w="http://schemas.openxmlformats.org/wordprocessingml/2006/main">
        <w:rPr>
          <w:color w:val="231F20"/>
          <w:sz w:val="17"/>
        </w:rPr>
        <w:t xml:space="preserve">อื่น</w:t>
      </w:r>
      <w:r xmlns:w="http://schemas.openxmlformats.org/wordprocessingml/2006/main">
        <w:rPr>
          <w:color w:val="231F20"/>
          <w:spacing w:val="24"/>
          <w:sz w:val="17"/>
        </w:rPr>
        <w:t xml:space="preserve"> </w:t>
      </w:r>
      <w:r xmlns:w="http://schemas.openxmlformats.org/wordprocessingml/2006/main">
        <w:rPr>
          <w:color w:val="231F20"/>
          <w:spacing w:val="-2"/>
          <w:sz w:val="17"/>
        </w:rPr>
        <w:t xml:space="preserve">ข้อมูล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901" w:space="40"/>
            <w:col w:w="8561"/>
          </w:cols>
        </w:sectPr>
      </w:pPr>
    </w:p>
    <w:p>
      <w:pPr>
        <w:pStyle w:val="BodyText"/>
        <w:spacing w:before="122"/>
        <w:rPr>
          <w:sz w:val="20"/>
        </w:rPr>
      </w:pPr>
    </w:p>
    <w:p>
      <w:pPr>
        <w:spacing w:line="20" w:lineRule="exact"/>
        <w:ind w:left="181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740275" cy="5080"/>
                <wp:effectExtent l="0" t="0" r="0" b="4445"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4740275" cy="5080"/>
                          <a:chExt cx="4740275" cy="508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474027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0275" h="5080">
                                <a:moveTo>
                                  <a:pt x="4739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739754" y="5041"/>
                                </a:lnTo>
                                <a:lnTo>
                                  <a:pt x="4739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474027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0275" h="5080">
                                <a:moveTo>
                                  <a:pt x="0" y="0"/>
                                </a:moveTo>
                                <a:lnTo>
                                  <a:pt x="4739754" y="0"/>
                                </a:lnTo>
                                <a:lnTo>
                                  <a:pt x="4739754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3.25pt;height:.4pt;mso-position-horizontal-relative:char;mso-position-vertical-relative:line" id="docshapegroup189" coordorigin="0,0" coordsize="7465,8">
                <v:rect style="position:absolute;left:0;top:0;width:7465;height:8" id="docshape190" filled="true" fillcolor="#231f20" stroked="false">
                  <v:fill type="solid"/>
                </v:rect>
                <v:shape style="position:absolute;left:0;top:0;width:7465;height:8" id="docshape191" coordorigin="0,0" coordsize="7465,8" path="m0,0l7464,0,7464,8,0,8e" filled="false" stroked="true" strokeweight="0pt" strokecolor="#231f2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9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1874888</wp:posOffset>
                </wp:positionH>
                <wp:positionV relativeFrom="paragraph">
                  <wp:posOffset>222237</wp:posOffset>
                </wp:positionV>
                <wp:extent cx="4740275" cy="6350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4740275" cy="6350"/>
                          <a:chExt cx="4740275" cy="635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0"/>
                            <a:ext cx="4740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0275" h="6350">
                                <a:moveTo>
                                  <a:pt x="4739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739754" y="5765"/>
                                </a:lnTo>
                                <a:lnTo>
                                  <a:pt x="4739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4740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0275" h="6350">
                                <a:moveTo>
                                  <a:pt x="4739754" y="5765"/>
                                </a:moveTo>
                                <a:lnTo>
                                  <a:pt x="0" y="5765"/>
                                </a:lnTo>
                                <a:lnTo>
                                  <a:pt x="0" y="0"/>
                                </a:lnTo>
                                <a:lnTo>
                                  <a:pt x="473975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7.628998pt;margin-top:17.499023pt;width:373.25pt;height:.5pt;mso-position-horizontal-relative:page;mso-position-vertical-relative:paragraph;z-index:-15707648;mso-wrap-distance-left:0;mso-wrap-distance-right:0" id="docshapegroup192" coordorigin="2953,350" coordsize="7465,10">
                <v:rect style="position:absolute;left:2952;top:349;width:7465;height:10" id="docshape193" filled="true" fillcolor="#231f20" stroked="false">
                  <v:fill type="solid"/>
                </v:rect>
                <v:shape style="position:absolute;left:2952;top:349;width:7465;height:10" id="docshape194" coordorigin="2953,350" coordsize="7465,10" path="m10417,359l2953,359,2953,350,10417,350e" filled="false" stroked="true" strokeweight="0pt" strokecolor="#231f2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header="962" w:footer="0" w:top="116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0992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3120" cy="1593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9131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249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10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u w:val="single" w:color="231F2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0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1.362pt;margin-top:47.109905pt;width:465.6pt;height:12.55pt;mso-position-horizontal-relative:page;mso-position-vertical-relative:page;z-index:-19455488" type="#_x0000_t202" id="docshape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249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10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u w:val="single" w:color="231F20"/>
                      </w:rPr>
                      <w:t>1</w:t>
                    </w:r>
                    <w:r>
                      <w:rPr>
                        <w:color w:val="231F20"/>
                        <w:spacing w:val="-10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611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55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0368" type="#_x0000_t202" id="docshape4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55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662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9856" type="#_x0000_t202" id="docshape4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713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57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9344" type="#_x0000_t202" id="docshape49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57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764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58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8832" type="#_x0000_t202" id="docshape50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58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816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59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8320" type="#_x0000_t202" id="docshape5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59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867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7808" type="#_x0000_t202" id="docshape5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9184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850" cy="15938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61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5pt;height:12.55pt;mso-position-horizontal-relative:page;mso-position-vertical-relative:page;z-index:-19447296" type="#_x0000_t202" id="docshape56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61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969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6784" type="#_x0000_t202" id="docshape5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0208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850" cy="15938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64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5pt;height:12.55pt;mso-position-horizontal-relative:page;mso-position-vertical-relative:page;z-index:-19446272" type="#_x0000_t202" id="docshape6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64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072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5760" type="#_x0000_t202" id="docshape6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1504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850" cy="1593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5pt;height:12.55pt;mso-position-horizontal-relative:page;mso-position-vertical-relative:page;z-index:-19454976" type="#_x0000_t202" id="docshape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2016">
              <wp:simplePos x="0" y="0"/>
              <wp:positionH relativeFrom="page">
                <wp:posOffset>923293</wp:posOffset>
              </wp:positionH>
              <wp:positionV relativeFrom="page">
                <wp:posOffset>941754</wp:posOffset>
              </wp:positionV>
              <wp:extent cx="227329" cy="1593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7329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19"/>
                            </w:rPr>
                            <w:t>▼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9"/>
                              <w:u w:val="single" w:color="231F20"/>
                            </w:rPr>
                            <w:t>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2.700302pt;margin-top:74.153900pt;width:17.9pt;height:12.55pt;mso-position-horizontal-relative:page;mso-position-vertical-relative:page;z-index:-19454464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19"/>
                      </w:rPr>
                      <w:t>▼</w:t>
                    </w:r>
                    <w:r>
                      <w:rPr>
                        <w:b/>
                        <w:color w:val="231F20"/>
                        <w:spacing w:val="-5"/>
                        <w:sz w:val="19"/>
                        <w:u w:val="single" w:color="231F20"/>
                      </w:rPr>
                      <w:t>B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123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67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5248" type="#_x0000_t202" id="docshape6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67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174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68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4736" type="#_x0000_t202" id="docshape6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68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225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69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4224" type="#_x0000_t202" id="docshape65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69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276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70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3712" type="#_x0000_t202" id="docshape66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70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328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71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3200" type="#_x0000_t202" id="docshape6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71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379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72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2688" type="#_x0000_t202" id="docshape6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72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430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73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2176" type="#_x0000_t202" id="docshape69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73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481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76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1664" type="#_x0000_t202" id="docshape70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76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532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77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1152" type="#_x0000_t202" id="docshape7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77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584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82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0640" type="#_x0000_t202" id="docshape7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82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252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47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3952" type="#_x0000_t202" id="docshape40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47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635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83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40128" type="#_x0000_t202" id="docshape7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83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686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86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9616" type="#_x0000_t202" id="docshape7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86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737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87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9104" type="#_x0000_t202" id="docshape75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87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788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88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8592" type="#_x0000_t202" id="docshape76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88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840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89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8080" type="#_x0000_t202" id="docshape7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89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891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90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7568" type="#_x0000_t202" id="docshape7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90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942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93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7056" type="#_x0000_t202" id="docshape79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93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79936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850" cy="159385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94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5pt;height:12.55pt;mso-position-horizontal-relative:page;mso-position-vertical-relative:page;z-index:-19436544" type="#_x0000_t202" id="docshape8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94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044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95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6032" type="#_x0000_t202" id="docshape8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95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0960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850" cy="159385"/>
              <wp:effectExtent l="0" t="0" r="0" b="0"/>
              <wp:wrapNone/>
              <wp:docPr id="88" name="Textbox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Textbox 88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96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5pt;height:12.55pt;mso-position-horizontal-relative:page;mso-position-vertical-relative:page;z-index:-19435520" type="#_x0000_t202" id="docshape8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96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304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48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3440" type="#_x0000_t202" id="docshape4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48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147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99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35008" type="#_x0000_t202" id="docshape89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99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198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34496" type="#_x0000_t202" id="docshape90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249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101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33984" type="#_x0000_t202" id="docshape9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101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300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102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33472" type="#_x0000_t202" id="docshape9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102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352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32960" type="#_x0000_t202" id="docshape9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4032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215" cy="159385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104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45pt;height:12.55pt;mso-position-horizontal-relative:page;mso-position-vertical-relative:page;z-index:-19432448" type="#_x0000_t202" id="docshape9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104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454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105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31936" type="#_x0000_t202" id="docshape9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105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5056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215" cy="159385"/>
              <wp:effectExtent l="0" t="0" r="0" b="0"/>
              <wp:wrapNone/>
              <wp:docPr id="102" name="Textbox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Textbox 102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45pt;height:12.55pt;mso-position-horizontal-relative:page;mso-position-vertical-relative:page;z-index:-19431424" type="#_x0000_t202" id="docshape10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556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107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30912" type="#_x0000_t202" id="docshape10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107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608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04" name="Textbox 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" name="Textbox 104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108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30400" type="#_x0000_t202" id="docshape10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108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355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2928" type="#_x0000_t202" id="docshape4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659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109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9888" type="#_x0000_t202" id="docshape105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109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710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06" name="Textbox 1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" name="Textbox 106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9376" type="#_x0000_t202" id="docshape106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761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07" name="Textbox 1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" name="Textbox 107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111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8864" type="#_x0000_t202" id="docshape10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111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812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08" name="Textbox 1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" name="Textbox 108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112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8352" type="#_x0000_t202" id="docshape10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112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864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7840" type="#_x0000_t202" id="docshape109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915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114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7328" type="#_x0000_t202" id="docshape110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114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8966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115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6816" type="#_x0000_t202" id="docshape11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115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017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6304" type="#_x0000_t202" id="docshape11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068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13" name="Textbox 1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" name="Textbox 113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117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5792" type="#_x0000_t202" id="docshape11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117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1200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215" cy="159385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118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45pt;height:12.55pt;mso-position-horizontal-relative:page;mso-position-vertical-relative:page;z-index:-19425280" type="#_x0000_t202" id="docshape11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118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406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51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2416" type="#_x0000_t202" id="docshape4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51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171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119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4768" type="#_x0000_t202" id="docshape11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119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2224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215" cy="159385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120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45pt;height:12.55pt;mso-position-horizontal-relative:page;mso-position-vertical-relative:page;z-index:-19424256" type="#_x0000_t202" id="docshape12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120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273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121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3744" type="#_x0000_t202" id="docshape12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121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324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122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3232" type="#_x0000_t202" id="docshape12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122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3760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215" cy="159385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123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45pt;height:12.55pt;mso-position-horizontal-relative:page;mso-position-vertical-relative:page;z-index:-19422720" type="#_x0000_t202" id="docshape12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123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427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126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2208" type="#_x0000_t202" id="docshape129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126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478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32" name="Textbox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Textbox 132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131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1696" type="#_x0000_t202" id="docshape130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131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529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70" name="Textbox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Textbox 170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132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1184" type="#_x0000_t202" id="docshape16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132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9580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215" cy="159385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59112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057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7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133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45pt;height:12.55pt;mso-position-horizontal-relative:page;mso-position-vertical-relative:page;z-index:-19420672" type="#_x0000_t202" id="docshape18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057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7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133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457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52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1904" type="#_x0000_t202" id="docshape4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52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508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53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1392" type="#_x0000_t202" id="docshape45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53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6560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4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u w:val="single" w:color="231F20"/>
                            </w:rPr>
                            <w:tab/>
                            <w:t>02018R0848</w:t>
                          </w:r>
                          <w:r>
                            <w:rPr>
                              <w:color w:val="231F20"/>
                              <w:spacing w:val="8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3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1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01.12.2024</w:t>
                          </w:r>
                          <w:r>
                            <w:rPr>
                              <w:color w:val="231F20"/>
                              <w:spacing w:val="9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004.001</w:t>
                          </w:r>
                          <w:r>
                            <w:rPr>
                              <w:color w:val="231F20"/>
                              <w:spacing w:val="6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u w:val="single" w:color="231F20"/>
                            </w:rPr>
                            <w:t>—</w:t>
                          </w:r>
                          <w:r>
                            <w:rPr>
                              <w:color w:val="231F20"/>
                              <w:spacing w:val="2"/>
                              <w:u w:val="single" w:color="231F20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t>54</w:t>
                          </w:r>
                          <w:r>
                            <w:rPr>
                              <w:color w:val="231F20"/>
                              <w:spacing w:val="-5"/>
                              <w:u w:val="single" w:color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9450880" type="#_x0000_t202" id="docshape46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4" w:val="left" w:leader="none"/>
                      </w:tabs>
                      <w:spacing w:before="12"/>
                      <w:ind w:left="20"/>
                    </w:pPr>
                    <w:r>
                      <w:rPr>
                        <w:color w:val="231F20"/>
                        <w:u w:val="single" w:color="231F20"/>
                      </w:rPr>
                      <w:tab/>
                      <w:t>02018R0848</w:t>
                    </w:r>
                    <w:r>
                      <w:rPr>
                        <w:color w:val="231F20"/>
                        <w:spacing w:val="8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EN</w:t>
                    </w:r>
                    <w:r>
                      <w:rPr>
                        <w:color w:val="231F20"/>
                        <w:spacing w:val="3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1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01.12.2024</w:t>
                    </w:r>
                    <w:r>
                      <w:rPr>
                        <w:color w:val="231F20"/>
                        <w:spacing w:val="9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004.001</w:t>
                    </w:r>
                    <w:r>
                      <w:rPr>
                        <w:color w:val="231F20"/>
                        <w:spacing w:val="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u w:val="single" w:color="231F20"/>
                      </w:rPr>
                      <w:t>—</w:t>
                    </w:r>
                    <w:r>
                      <w:rPr>
                        <w:color w:val="231F20"/>
                        <w:spacing w:val="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t>54</w:t>
                    </w:r>
                    <w:r>
                      <w:rPr>
                        <w:color w:val="231F20"/>
                        <w:spacing w:val="-5"/>
                        <w:u w:val="single" w:color="231F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7">
    <w:multiLevelType w:val="hybridMultilevel"/>
    <w:lvl w:ilvl="0">
      <w:start w:val="1"/>
      <w:numFmt w:val="lowerLetter"/>
      <w:lvlText w:val="(%1)"/>
      <w:lvlJc w:val="left"/>
      <w:pPr>
        <w:ind w:left="1166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9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9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8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8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37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7" w:hanging="283"/>
      </w:pPr>
      <w:rPr>
        <w:rFonts w:hint="default"/>
        <w:lang w:val="en-US" w:eastAsia="en-US" w:bidi="ar-SA"/>
      </w:rPr>
    </w:lvl>
  </w:abstractNum>
  <w:abstractNum w:abstractNumId="146">
    <w:multiLevelType w:val="hybridMultilevel"/>
    <w:lvl w:ilvl="0">
      <w:start w:val="0"/>
      <w:numFmt w:val="bullet"/>
      <w:lvlText w:val="□"/>
      <w:lvlJc w:val="left"/>
      <w:pPr>
        <w:ind w:left="427" w:hanging="3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1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6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2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8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4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6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02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28" w:hanging="301"/>
      </w:pPr>
      <w:rPr>
        <w:rFonts w:hint="default"/>
        <w:lang w:val="en-US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□"/>
      <w:lvlJc w:val="left"/>
      <w:pPr>
        <w:ind w:left="427" w:hanging="3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1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6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2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8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4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6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02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28" w:hanging="301"/>
      </w:pPr>
      <w:rPr>
        <w:rFonts w:hint="default"/>
        <w:lang w:val="en-US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□"/>
      <w:lvlJc w:val="left"/>
      <w:pPr>
        <w:ind w:left="428" w:hanging="3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1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7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2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0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7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5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2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0" w:hanging="301"/>
      </w:pPr>
      <w:rPr>
        <w:rFonts w:hint="default"/>
        <w:lang w:val="en-US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□"/>
      <w:lvlJc w:val="left"/>
      <w:pPr>
        <w:ind w:left="428" w:hanging="3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1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7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2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0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7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5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2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0" w:hanging="301"/>
      </w:pPr>
      <w:rPr>
        <w:rFonts w:hint="default"/>
        <w:lang w:val="en-US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□"/>
      <w:lvlJc w:val="left"/>
      <w:pPr>
        <w:ind w:left="448" w:hanging="3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1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17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4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1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8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5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2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9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6" w:hanging="301"/>
      </w:pPr>
      <w:rPr>
        <w:rFonts w:hint="default"/>
        <w:lang w:val="en-US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1824" w:hanging="81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2120" w:hanging="3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5"/>
        <w:sz w:val="14"/>
        <w:szCs w:val="1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9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9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9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8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8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8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8" w:hanging="301"/>
      </w:pPr>
      <w:rPr>
        <w:rFonts w:hint="default"/>
        <w:lang w:val="en-US" w:eastAsia="en-US" w:bidi="ar-SA"/>
      </w:rPr>
    </w:lvl>
  </w:abstractNum>
  <w:abstractNum w:abstractNumId="140">
    <w:multiLevelType w:val="hybridMultilevel"/>
    <w:lvl w:ilvl="0">
      <w:start w:val="1"/>
      <w:numFmt w:val="lowerLetter"/>
      <w:lvlText w:val="(%1)"/>
      <w:lvlJc w:val="left"/>
      <w:pPr>
        <w:ind w:left="1111" w:hanging="27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□"/>
      <w:lvlJc w:val="left"/>
      <w:pPr>
        <w:ind w:left="1630" w:hanging="3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1"/>
        <w:sz w:val="25"/>
        <w:szCs w:val="2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0" w:hanging="3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7" w:hanging="3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4" w:hanging="3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1" w:hanging="3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8" w:hanging="3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5" w:hanging="3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2" w:hanging="307"/>
      </w:pPr>
      <w:rPr>
        <w:rFonts w:hint="default"/>
        <w:lang w:val="en-US" w:eastAsia="en-US" w:bidi="ar-SA"/>
      </w:rPr>
    </w:lvl>
  </w:abstractNum>
  <w:abstractNum w:abstractNumId="139">
    <w:multiLevelType w:val="hybridMultilevel"/>
    <w:lvl w:ilvl="0">
      <w:start w:val="2"/>
      <w:numFmt w:val="decimal"/>
      <w:lvlText w:val="%1."/>
      <w:lvlJc w:val="left"/>
      <w:pPr>
        <w:ind w:left="298" w:hanging="2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—"/>
      <w:lvlJc w:val="left"/>
      <w:pPr>
        <w:ind w:left="566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30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0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1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1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11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82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52" w:hanging="269"/>
      </w:pPr>
      <w:rPr>
        <w:rFonts w:hint="default"/>
        <w:lang w:val="en-US" w:eastAsia="en-US" w:bidi="ar-SA"/>
      </w:rPr>
    </w:lvl>
  </w:abstractNum>
  <w:abstractNum w:abstractNumId="138">
    <w:multiLevelType w:val="hybridMultilevel"/>
    <w:lvl w:ilvl="0">
      <w:start w:val="1"/>
      <w:numFmt w:val="lowerLetter"/>
      <w:lvlText w:val="(%1)"/>
      <w:lvlJc w:val="left"/>
      <w:pPr>
        <w:ind w:left="1634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928" w:hanging="2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—"/>
      <w:lvlJc w:val="left"/>
      <w:pPr>
        <w:ind w:left="2186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4" w:hanging="2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9" w:hanging="2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4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8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3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8" w:hanging="257"/>
      </w:pPr>
      <w:rPr>
        <w:rFonts w:hint="default"/>
        <w:lang w:val="en-U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41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10" w:hanging="34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7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1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4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88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02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5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9" w:hanging="341"/>
      </w:pPr>
      <w:rPr>
        <w:rFonts w:hint="default"/>
        <w:lang w:val="en-US" w:eastAsia="en-US" w:bidi="ar-SA"/>
      </w:rPr>
    </w:lvl>
  </w:abstractNum>
  <w:abstractNum w:abstractNumId="136">
    <w:multiLevelType w:val="hybridMultilevel"/>
    <w:lvl w:ilvl="0">
      <w:start w:val="1"/>
      <w:numFmt w:val="lowerLetter"/>
      <w:lvlText w:val="(%1)"/>
      <w:lvlJc w:val="left"/>
      <w:pPr>
        <w:ind w:left="1762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3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07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1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55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2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0" w:hanging="283"/>
      </w:pPr>
      <w:rPr>
        <w:rFonts w:hint="default"/>
        <w:lang w:val="en-US" w:eastAsia="en-US" w:bidi="ar-SA"/>
      </w:rPr>
    </w:lvl>
  </w:abstractNum>
  <w:abstractNum w:abstractNumId="135">
    <w:multiLevelType w:val="hybridMultilevel"/>
    <w:lvl w:ilvl="0">
      <w:start w:val="1"/>
      <w:numFmt w:val="lowerLetter"/>
      <w:lvlText w:val="(%1)"/>
      <w:lvlJc w:val="left"/>
      <w:pPr>
        <w:ind w:left="1762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2104" w:hanging="2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1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3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5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7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9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1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3" w:hanging="247"/>
      </w:pPr>
      <w:rPr>
        <w:rFonts w:hint="default"/>
        <w:lang w:val="en-US" w:eastAsia="en-US" w:bidi="ar-SA"/>
      </w:rPr>
    </w:lvl>
  </w:abstractNum>
  <w:abstractNum w:abstractNumId="134">
    <w:multiLevelType w:val="hybridMultilevel"/>
    <w:lvl w:ilvl="0">
      <w:start w:val="1"/>
      <w:numFmt w:val="lowerLetter"/>
      <w:lvlText w:val="(%1)"/>
      <w:lvlJc w:val="left"/>
      <w:pPr>
        <w:ind w:left="1762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3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07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1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55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2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0" w:hanging="283"/>
      </w:pPr>
      <w:rPr>
        <w:rFonts w:hint="default"/>
        <w:lang w:val="en-US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633" w:hanging="46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33" w:hanging="46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633" w:hanging="4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917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4">
      <w:start w:val="1"/>
      <w:numFmt w:val="lowerRoman"/>
      <w:lvlText w:val="(%5)"/>
      <w:lvlJc w:val="left"/>
      <w:pPr>
        <w:ind w:left="1249" w:hanging="2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9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53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8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2" w:hanging="247"/>
      </w:pPr>
      <w:rPr>
        <w:rFonts w:hint="default"/>
        <w:lang w:val="en-U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1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3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4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5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5" w:hanging="283"/>
      </w:pPr>
      <w:rPr>
        <w:rFonts w:hint="default"/>
        <w:lang w:val="en-U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(%1)"/>
      <w:lvlJc w:val="left"/>
      <w:pPr>
        <w:ind w:left="1232" w:hanging="2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05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5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1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3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8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4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223"/>
      </w:pPr>
      <w:rPr>
        <w:rFonts w:hint="default"/>
        <w:lang w:val="en-U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7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5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94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13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31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50" w:hanging="283"/>
      </w:pPr>
      <w:rPr>
        <w:rFonts w:hint="default"/>
        <w:lang w:val="en-US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023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1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3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5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5" w:hanging="287"/>
      </w:pPr>
      <w:rPr>
        <w:rFonts w:hint="default"/>
        <w:lang w:val="en-U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(%1)"/>
      <w:lvlJc w:val="left"/>
      <w:pPr>
        <w:ind w:left="1232" w:hanging="2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05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5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1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3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8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4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223"/>
      </w:pPr>
      <w:rPr>
        <w:rFonts w:hint="default"/>
        <w:lang w:val="en-US" w:eastAsia="en-US" w:bidi="ar-SA"/>
      </w:rPr>
    </w:lvl>
  </w:abstractNum>
  <w:abstractNum w:abstractNumId="126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25">
    <w:multiLevelType w:val="hybridMultilevel"/>
    <w:lvl w:ilvl="0">
      <w:start w:val="1"/>
      <w:numFmt w:val="lowerLetter"/>
      <w:lvlText w:val="(%1)"/>
      <w:lvlJc w:val="left"/>
      <w:pPr>
        <w:ind w:left="2023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7"/>
      </w:pPr>
      <w:rPr>
        <w:rFonts w:hint="default"/>
        <w:lang w:val="en-US" w:eastAsia="en-US" w:bidi="ar-SA"/>
      </w:rPr>
    </w:lvl>
  </w:abstractNum>
  <w:abstractNum w:abstractNumId="127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4">
      <w:start w:val="1"/>
      <w:numFmt w:val="lowerRoman"/>
      <w:lvlText w:val="(%5)"/>
      <w:lvlJc w:val="left"/>
      <w:pPr>
        <w:ind w:left="2312" w:hanging="2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5">
      <w:start w:val="0"/>
      <w:numFmt w:val="bullet"/>
      <w:lvlText w:val="—"/>
      <w:lvlJc w:val="left"/>
      <w:pPr>
        <w:ind w:left="2570" w:hanging="2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44" w:hanging="2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2" w:hanging="2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1" w:hanging="256"/>
      </w:pPr>
      <w:rPr>
        <w:rFonts w:hint="default"/>
        <w:lang w:val="en-US" w:eastAsia="en-US" w:bidi="ar-SA"/>
      </w:rPr>
    </w:lvl>
  </w:abstractNum>
  <w:abstractNum w:abstractNumId="123">
    <w:multiLevelType w:val="hybridMultilevel"/>
    <w:lvl w:ilvl="0">
      <w:start w:val="3"/>
      <w:numFmt w:val="decimal"/>
      <w:lvlText w:val="%1"/>
      <w:lvlJc w:val="left"/>
      <w:pPr>
        <w:ind w:left="1734" w:hanging="72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4">
      <w:start w:val="1"/>
      <w:numFmt w:val="lowerRoman"/>
      <w:lvlText w:val="(%5)"/>
      <w:lvlJc w:val="left"/>
      <w:pPr>
        <w:ind w:left="2312" w:hanging="2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1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8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5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3" w:hanging="247"/>
      </w:pPr>
      <w:rPr>
        <w:rFonts w:hint="default"/>
        <w:lang w:val="en-US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—"/>
      <w:lvlJc w:val="left"/>
      <w:pPr>
        <w:ind w:left="1993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49" w:hanging="2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99" w:hanging="2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9" w:hanging="2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99" w:hanging="2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8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8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8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8" w:hanging="257"/>
      </w:pPr>
      <w:rPr>
        <w:rFonts w:hint="default"/>
        <w:lang w:val="en-US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—"/>
      <w:lvlJc w:val="left"/>
      <w:pPr>
        <w:ind w:left="2276" w:hanging="2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01" w:hanging="2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23" w:hanging="2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45" w:hanging="2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67" w:hanging="2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8" w:hanging="2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0" w:hanging="2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2" w:hanging="2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4" w:hanging="256"/>
      </w:pPr>
      <w:rPr>
        <w:rFonts w:hint="default"/>
        <w:lang w:val="en-US" w:eastAsia="en-US" w:bidi="ar-SA"/>
      </w:rPr>
    </w:lvl>
  </w:abstractNum>
  <w:abstractNum w:abstractNumId="120">
    <w:multiLevelType w:val="hybridMultilevel"/>
    <w:lvl w:ilvl="0">
      <w:start w:val="3"/>
      <w:numFmt w:val="decimal"/>
      <w:lvlText w:val="%1"/>
      <w:lvlJc w:val="left"/>
      <w:pPr>
        <w:ind w:left="1734" w:hanging="72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34" w:hanging="724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734" w:hanging="72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5">
      <w:start w:val="1"/>
      <w:numFmt w:val="lowerRoman"/>
      <w:lvlText w:val="(%6)"/>
      <w:lvlJc w:val="left"/>
      <w:pPr>
        <w:ind w:left="2312" w:hanging="2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6">
      <w:start w:val="0"/>
      <w:numFmt w:val="bullet"/>
      <w:lvlText w:val="—"/>
      <w:lvlJc w:val="left"/>
      <w:pPr>
        <w:ind w:left="2570" w:hanging="2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0" w:hanging="2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40" w:hanging="256"/>
      </w:pPr>
      <w:rPr>
        <w:rFonts w:hint="default"/>
        <w:lang w:val="en-U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(%1)"/>
      <w:lvlJc w:val="left"/>
      <w:pPr>
        <w:ind w:left="1232" w:hanging="2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05"/>
        <w:sz w:val="14"/>
        <w:szCs w:val="14"/>
        <w:lang w:val="en-US" w:eastAsia="en-US" w:bidi="ar-SA"/>
      </w:rPr>
    </w:lvl>
    <w:lvl w:ilvl="1">
      <w:start w:val="2"/>
      <w:numFmt w:val="lowerLetter"/>
      <w:lvlText w:val="(%2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0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1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3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4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5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5" w:hanging="283"/>
      </w:pPr>
      <w:rPr>
        <w:rFonts w:hint="default"/>
        <w:lang w:val="en-U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(%1)"/>
      <w:lvlJc w:val="left"/>
      <w:pPr>
        <w:ind w:left="1232" w:hanging="2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05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5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1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3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8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4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223"/>
      </w:pPr>
      <w:rPr>
        <w:rFonts w:hint="default"/>
        <w:lang w:val="en-U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888" w:hanging="72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8" w:hanging="72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4">
      <w:start w:val="0"/>
      <w:numFmt w:val="bullet"/>
      <w:lvlText w:val="—"/>
      <w:lvlJc w:val="left"/>
      <w:pPr>
        <w:ind w:left="2276" w:hanging="2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0" w:hanging="2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10" w:hanging="2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20" w:hanging="2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31" w:hanging="256"/>
      </w:pPr>
      <w:rPr>
        <w:rFonts w:hint="default"/>
        <w:lang w:val="en-US" w:eastAsia="en-US" w:bidi="ar-SA"/>
      </w:rPr>
    </w:lvl>
  </w:abstractNum>
  <w:abstractNum w:abstractNumId="116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15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14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13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12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2350" w:hanging="2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3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6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9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2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5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8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1" w:hanging="247"/>
      </w:pPr>
      <w:rPr>
        <w:rFonts w:hint="default"/>
        <w:lang w:val="en-US" w:eastAsia="en-US" w:bidi="ar-SA"/>
      </w:rPr>
    </w:lvl>
  </w:abstractNum>
  <w:abstractNum w:abstractNumId="111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10">
    <w:multiLevelType w:val="hybridMultilevel"/>
    <w:lvl w:ilvl="0">
      <w:start w:val="1"/>
      <w:numFmt w:val="lowerLetter"/>
      <w:lvlText w:val="(%1)"/>
      <w:lvlJc w:val="left"/>
      <w:pPr>
        <w:ind w:left="2066" w:hanging="33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03" w:hanging="3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47" w:hanging="3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91" w:hanging="3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35" w:hanging="3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8" w:hanging="3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2" w:hanging="3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6" w:hanging="3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0" w:hanging="330"/>
      </w:pPr>
      <w:rPr>
        <w:rFonts w:hint="default"/>
        <w:lang w:val="en-US" w:eastAsia="en-US" w:bidi="ar-SA"/>
      </w:rPr>
    </w:lvl>
  </w:abstractNum>
  <w:abstractNum w:abstractNumId="109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2350" w:hanging="2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3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6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9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2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5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8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1" w:hanging="247"/>
      </w:pPr>
      <w:rPr>
        <w:rFonts w:hint="default"/>
        <w:lang w:val="en-US" w:eastAsia="en-US" w:bidi="ar-SA"/>
      </w:rPr>
    </w:lvl>
  </w:abstractNum>
  <w:abstractNum w:abstractNumId="108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07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06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2350" w:hanging="2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3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6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9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2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5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8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1" w:hanging="247"/>
      </w:pPr>
      <w:rPr>
        <w:rFonts w:hint="default"/>
        <w:lang w:val="en-US" w:eastAsia="en-US" w:bidi="ar-SA"/>
      </w:rPr>
    </w:lvl>
  </w:abstractNum>
  <w:abstractNum w:abstractNumId="105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04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►"/>
      <w:lvlJc w:val="left"/>
      <w:pPr>
        <w:ind w:left="2188" w:hanging="169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1"/>
        <w:w w:val="98"/>
        <w:sz w:val="15"/>
        <w:szCs w:val="1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3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1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5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8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1" w:hanging="169"/>
      </w:pPr>
      <w:rPr>
        <w:rFonts w:hint="default"/>
        <w:lang w:val="en-US" w:eastAsia="en-US" w:bidi="ar-SA"/>
      </w:rPr>
    </w:lvl>
  </w:abstractNum>
  <w:abstractNum w:abstractNumId="103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102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►"/>
      <w:lvlJc w:val="left"/>
      <w:pPr>
        <w:ind w:left="2188" w:hanging="169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1"/>
        <w:w w:val="98"/>
        <w:sz w:val="15"/>
        <w:szCs w:val="1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3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1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5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8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1" w:hanging="169"/>
      </w:pPr>
      <w:rPr>
        <w:rFonts w:hint="default"/>
        <w:lang w:val="en-U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(%1)"/>
      <w:lvlJc w:val="left"/>
      <w:pPr>
        <w:ind w:left="1232" w:hanging="2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05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5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1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3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8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4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223"/>
      </w:pPr>
      <w:rPr>
        <w:rFonts w:hint="default"/>
        <w:lang w:val="en-US" w:eastAsia="en-US" w:bidi="ar-SA"/>
      </w:rPr>
    </w:lvl>
  </w:abstractNum>
  <w:abstractNum w:abstractNumId="100">
    <w:multiLevelType w:val="hybridMultilevel"/>
    <w:lvl w:ilvl="0">
      <w:start w:val="1"/>
      <w:numFmt w:val="lowerLetter"/>
      <w:lvlText w:val="(%1)"/>
      <w:lvlJc w:val="left"/>
      <w:pPr>
        <w:ind w:left="1173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4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1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8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5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3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10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57" w:hanging="283"/>
      </w:pPr>
      <w:rPr>
        <w:rFonts w:hint="default"/>
        <w:lang w:val="en-US" w:eastAsia="en-US" w:bidi="ar-SA"/>
      </w:rPr>
    </w:lvl>
  </w:abstractNum>
  <w:abstractNum w:abstractNumId="99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2360" w:hanging="2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3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6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9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2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5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8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1" w:hanging="247"/>
      </w:pPr>
      <w:rPr>
        <w:rFonts w:hint="default"/>
        <w:lang w:val="en-US" w:eastAsia="en-US" w:bidi="ar-SA"/>
      </w:rPr>
    </w:lvl>
  </w:abstractNum>
  <w:abstractNum w:abstractNumId="98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5">
      <w:start w:val="1"/>
      <w:numFmt w:val="lowerLetter"/>
      <w:lvlText w:val="(%6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5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6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93" w:hanging="283"/>
      </w:pPr>
      <w:rPr>
        <w:rFonts w:hint="default"/>
        <w:lang w:val="en-US" w:eastAsia="en-US" w:bidi="ar-SA"/>
      </w:rPr>
    </w:lvl>
  </w:abstractNum>
  <w:abstractNum w:abstractNumId="95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2312" w:hanging="2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17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5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2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7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5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2" w:hanging="247"/>
      </w:pPr>
      <w:rPr>
        <w:rFonts w:hint="default"/>
        <w:lang w:val="en-US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—"/>
      <w:lvlJc w:val="left"/>
      <w:pPr>
        <w:ind w:left="1993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49" w:hanging="2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99" w:hanging="2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9" w:hanging="2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99" w:hanging="2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8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8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8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8" w:hanging="257"/>
      </w:pPr>
      <w:rPr>
        <w:rFonts w:hint="default"/>
        <w:lang w:val="en-US" w:eastAsia="en-US" w:bidi="ar-SA"/>
      </w:rPr>
    </w:lvl>
  </w:abstractNum>
  <w:abstractNum w:abstractNumId="92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(%1)"/>
      <w:lvlJc w:val="left"/>
      <w:pPr>
        <w:ind w:left="625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8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6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5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3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2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10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58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7" w:hanging="283"/>
      </w:pPr>
      <w:rPr>
        <w:rFonts w:hint="default"/>
        <w:lang w:val="en-US" w:eastAsia="en-US" w:bidi="ar-SA"/>
      </w:rPr>
    </w:lvl>
  </w:abstractNum>
  <w:abstractNum w:abstractNumId="90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89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(%1)"/>
      <w:lvlJc w:val="left"/>
      <w:pPr>
        <w:ind w:left="201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67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5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3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1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283"/>
      </w:pPr>
      <w:rPr>
        <w:rFonts w:hint="default"/>
        <w:lang w:val="en-U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734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625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8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67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76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85" w:hanging="283"/>
      </w:pPr>
      <w:rPr>
        <w:rFonts w:hint="default"/>
        <w:lang w:val="en-US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—"/>
      <w:lvlJc w:val="left"/>
      <w:pPr>
        <w:ind w:left="1267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7"/>
      </w:pPr>
      <w:rPr>
        <w:rFonts w:hint="default"/>
        <w:lang w:val="en-U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►"/>
      <w:lvlJc w:val="left"/>
      <w:pPr>
        <w:ind w:left="1199" w:hanging="190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1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5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7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09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1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53" w:hanging="190"/>
      </w:pPr>
      <w:rPr>
        <w:rFonts w:hint="default"/>
        <w:lang w:val="en-U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1009" w:hanging="433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—"/>
      <w:lvlJc w:val="left"/>
      <w:pPr>
        <w:ind w:left="1305" w:hanging="2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6" w:hanging="2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2" w:hanging="2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8" w:hanging="2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5" w:hanging="2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1" w:hanging="2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37" w:hanging="2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4" w:hanging="256"/>
      </w:pPr>
      <w:rPr>
        <w:rFonts w:hint="default"/>
        <w:lang w:val="en-U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444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5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0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1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6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6" w:hanging="318"/>
      </w:pPr>
      <w:rPr>
        <w:rFonts w:hint="default"/>
        <w:lang w:val="en-U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(%1)"/>
      <w:lvlJc w:val="left"/>
      <w:pPr>
        <w:ind w:left="388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15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3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0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68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86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03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1" w:hanging="318"/>
      </w:pPr>
      <w:rPr>
        <w:rFonts w:hint="default"/>
        <w:lang w:val="en-US" w:eastAsia="en-US" w:bidi="ar-SA"/>
      </w:rPr>
    </w:lvl>
  </w:abstractNum>
  <w:abstractNum w:abstractNumId="74">
    <w:multiLevelType w:val="hybridMultilevel"/>
    <w:lvl w:ilvl="0">
      <w:start w:val="1"/>
      <w:numFmt w:val="lowerRoman"/>
      <w:lvlText w:val="(%1)"/>
      <w:lvlJc w:val="left"/>
      <w:pPr>
        <w:ind w:left="825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2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1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4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8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62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35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09" w:hanging="277"/>
      </w:pPr>
      <w:rPr>
        <w:rFonts w:hint="default"/>
        <w:lang w:val="en-U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009" w:hanging="43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442" w:hanging="3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2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4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96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08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20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32" w:hanging="254"/>
      </w:pPr>
      <w:rPr>
        <w:rFonts w:hint="default"/>
        <w:lang w:val="en-U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1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2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4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6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8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0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53" w:hanging="277"/>
      </w:pPr>
      <w:rPr>
        <w:rFonts w:hint="default"/>
        <w:lang w:val="en-U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(%1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4"/>
      </w:pPr>
      <w:rPr>
        <w:rFonts w:hint="default"/>
        <w:lang w:val="en-U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659" w:hanging="2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9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9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9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8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8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8" w:hanging="277"/>
      </w:pPr>
      <w:rPr>
        <w:rFonts w:hint="default"/>
        <w:lang w:val="en-U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1010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7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5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3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1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6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4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02" w:hanging="433"/>
      </w:pPr>
      <w:rPr>
        <w:rFonts w:hint="default"/>
        <w:lang w:val="en-U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1010" w:hanging="43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(%1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71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—"/>
      <w:lvlJc w:val="left"/>
      <w:pPr>
        <w:ind w:left="2003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7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4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1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8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5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3" w:hanging="288"/>
      </w:pPr>
      <w:rPr>
        <w:rFonts w:hint="default"/>
        <w:lang w:val="en-U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009" w:hanging="43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0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97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96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95" w:hanging="277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1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2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4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6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8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0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53" w:hanging="277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(%1)"/>
      <w:lvlJc w:val="left"/>
      <w:pPr>
        <w:ind w:left="483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7" w:hanging="3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4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8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65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0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17" w:hanging="318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1"/>
      <w:numFmt w:val="lowerRoman"/>
      <w:lvlText w:val="(%1)"/>
      <w:lvlJc w:val="left"/>
      <w:pPr>
        <w:ind w:left="170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79" w:hanging="2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9" w:hanging="2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9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9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8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8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8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8" w:hanging="277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2"/>
      <w:numFmt w:val="lowerRoman"/>
      <w:lvlText w:val="(%1)"/>
      <w:lvlJc w:val="left"/>
      <w:pPr>
        <w:ind w:left="963" w:hanging="33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—"/>
      <w:lvlJc w:val="left"/>
      <w:pPr>
        <w:ind w:left="1253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23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5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66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87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09" w:hanging="288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1"/>
      <w:numFmt w:val="lowerRoman"/>
      <w:lvlText w:val="(%1)"/>
      <w:lvlJc w:val="left"/>
      <w:pPr>
        <w:ind w:left="820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8" w:hanging="2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6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5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64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33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2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1" w:hanging="277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444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659" w:hanging="2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—"/>
      <w:lvlJc w:val="left"/>
      <w:pPr>
        <w:ind w:left="1949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99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78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58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8" w:hanging="288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2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4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6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08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0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53" w:hanging="254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(%1)"/>
      <w:lvlJc w:val="left"/>
      <w:pPr>
        <w:ind w:left="530" w:hanging="32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5" w:hanging="3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0" w:hanging="3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6" w:hanging="3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1" w:hanging="3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6" w:hanging="3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32" w:hanging="3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47" w:hanging="3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3" w:hanging="32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009" w:hanging="433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1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20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2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4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06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69" w:hanging="277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(%1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7" w:hanging="3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3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1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8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6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4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2" w:hanging="318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659" w:hanging="2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3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27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41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55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9" w:hanging="277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0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4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9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4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8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3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8" w:hanging="277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(%1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4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(%1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7" w:hanging="3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3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1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8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6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4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2" w:hanging="318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(%1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7" w:hanging="3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3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1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8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6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4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2" w:hanging="318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(%1)"/>
      <w:lvlJc w:val="left"/>
      <w:pPr>
        <w:ind w:left="1383" w:hanging="37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1" w:hanging="3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3" w:hanging="3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5" w:hanging="3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7" w:hanging="3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8" w:hanging="3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0" w:hanging="3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2" w:hanging="3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4" w:hanging="371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(%1)"/>
      <w:lvlJc w:val="left"/>
      <w:pPr>
        <w:ind w:left="1329" w:hanging="31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702" w:hanging="27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0" w:hanging="2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2" w:hanging="2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4" w:hanging="2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6" w:hanging="2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8" w:hanging="2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0" w:hanging="2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53" w:hanging="2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(%1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4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(%1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4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(%1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4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(%1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4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(%1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3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7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1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8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0" w:hanging="254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(%1)"/>
      <w:lvlJc w:val="left"/>
      <w:pPr>
        <w:ind w:left="1424" w:hanging="3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744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263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8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6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64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2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1" w:hanging="254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9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8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" w:hanging="19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" w:hanging="19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" w:hanging="19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" w:hanging="19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" w:hanging="19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" w:hanging="19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►"/>
      <w:lvlJc w:val="left"/>
      <w:pPr>
        <w:ind w:left="858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4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9" w:hanging="19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►"/>
      <w:lvlJc w:val="left"/>
      <w:pPr>
        <w:ind w:left="858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4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9" w:hanging="19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►"/>
      <w:lvlJc w:val="left"/>
      <w:pPr>
        <w:ind w:left="858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4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9" w:hanging="19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►"/>
      <w:lvlJc w:val="left"/>
      <w:pPr>
        <w:ind w:left="858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4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9" w:hanging="19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►"/>
      <w:lvlJc w:val="left"/>
      <w:pPr>
        <w:ind w:left="858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4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9" w:hanging="19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6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7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7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9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►"/>
      <w:lvlJc w:val="left"/>
      <w:pPr>
        <w:ind w:left="305" w:hanging="190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9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9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8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18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58" w:hanging="190"/>
      </w:pPr>
      <w:rPr>
        <w:rFonts w:hint="default"/>
        <w:lang w:val="en-US" w:eastAsia="en-US" w:bidi="ar-SA"/>
      </w:rPr>
    </w:lvl>
  </w:abstract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7">
    <w:abstractNumId w:val="126"/>
  </w:num>
  <w:num w:numId="126">
    <w:abstractNumId w:val="125"/>
  </w:num>
  <w:num w:numId="128">
    <w:abstractNumId w:val="127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8">
    <w:abstractNumId w:val="97"/>
  </w:num>
  <w:num w:numId="99">
    <w:abstractNumId w:val="98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89">
    <w:abstractNumId w:val="88"/>
  </w:num>
  <w:num w:numId="90">
    <w:abstractNumId w:val="89"/>
  </w:num>
  <w:num w:numId="87">
    <w:abstractNumId w:val="86"/>
  </w:num>
  <w:num w:numId="88">
    <w:abstractNumId w:val="87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6">
    <w:abstractNumId w:val="65"/>
  </w:num>
  <w:num w:numId="67">
    <w:abstractNumId w:val="66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th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h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th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40"/>
      <w:outlineLvl w:val="1"/>
    </w:pPr>
    <w:rPr>
      <w:rFonts w:ascii="Times New Roman" w:hAnsi="Times New Roman" w:eastAsia="Times New Roman" w:cs="Times New Roman"/>
      <w:b/>
      <w:bCs/>
      <w:sz w:val="19"/>
      <w:szCs w:val="19"/>
      <w:lang w:val="th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ind w:right="1848"/>
      <w:jc w:val="center"/>
      <w:outlineLvl w:val="2"/>
    </w:pPr>
    <w:rPr>
      <w:rFonts w:ascii="Times New Roman" w:hAnsi="Times New Roman" w:eastAsia="Times New Roman" w:cs="Times New Roman"/>
      <w:b/>
      <w:bCs/>
      <w:sz w:val="19"/>
      <w:szCs w:val="19"/>
      <w:lang w:val="th" w:eastAsia="en-US" w:bidi="ar-SA"/>
    </w:rPr>
  </w:style>
  <w:style w:styleId="Heading3" w:type="paragraph">
    <w:name w:val="Heading 3"/>
    <w:basedOn w:val="Normal"/>
    <w:uiPriority w:val="1"/>
    <w:qFormat/>
    <w:pPr>
      <w:spacing w:before="126"/>
      <w:ind w:right="1850"/>
      <w:jc w:val="center"/>
      <w:outlineLvl w:val="3"/>
    </w:pPr>
    <w:rPr>
      <w:rFonts w:ascii="Times New Roman" w:hAnsi="Times New Roman" w:eastAsia="Times New Roman" w:cs="Times New Roman"/>
      <w:b/>
      <w:bCs/>
      <w:i/>
      <w:iCs/>
      <w:sz w:val="19"/>
      <w:szCs w:val="19"/>
      <w:lang w:val="th" w:eastAsia="en-US" w:bidi="ar-SA"/>
    </w:rPr>
  </w:style>
  <w:style w:styleId="ListParagraph" w:type="paragraph">
    <w:name w:val="List Paragraph"/>
    <w:basedOn w:val="Normal"/>
    <w:uiPriority w:val="1"/>
    <w:qFormat/>
    <w:pPr>
      <w:ind w:left="1734" w:right="2857" w:hanging="283"/>
      <w:jc w:val="both"/>
    </w:pPr>
    <w:rPr>
      <w:rFonts w:ascii="Times New Roman" w:hAnsi="Times New Roman" w:eastAsia="Times New Roman" w:cs="Times New Roman"/>
      <w:lang w:val="th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h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data.europa.eu/eli/reg/2018/848/oj/eng" TargetMode="External"/><Relationship Id="rId7" Type="http://schemas.openxmlformats.org/officeDocument/2006/relationships/hyperlink" Target="http://data.europa.eu/eli/reg_del/2020/427/oj/eng" TargetMode="External"/><Relationship Id="rId8" Type="http://schemas.openxmlformats.org/officeDocument/2006/relationships/hyperlink" Target="http://data.europa.eu/eli/reg_del/2021/269/oj/eng" TargetMode="External"/><Relationship Id="rId9" Type="http://schemas.openxmlformats.org/officeDocument/2006/relationships/hyperlink" Target="http://data.europa.eu/eli/reg/2020/1693/oj/eng" TargetMode="External"/><Relationship Id="rId10" Type="http://schemas.openxmlformats.org/officeDocument/2006/relationships/hyperlink" Target="http://data.europa.eu/eli/reg_del/2020/1794/oj/eng" TargetMode="External"/><Relationship Id="rId11" Type="http://schemas.openxmlformats.org/officeDocument/2006/relationships/hyperlink" Target="http://data.europa.eu/eli/reg_del/2021/642/oj/eng" TargetMode="External"/><Relationship Id="rId12" Type="http://schemas.openxmlformats.org/officeDocument/2006/relationships/hyperlink" Target="http://data.europa.eu/eli/reg_del/2021/715/oj/eng" TargetMode="External"/><Relationship Id="rId13" Type="http://schemas.openxmlformats.org/officeDocument/2006/relationships/hyperlink" Target="http://data.europa.eu/eli/reg_del/2021/716/oj/eng" TargetMode="External"/><Relationship Id="rId14" Type="http://schemas.openxmlformats.org/officeDocument/2006/relationships/hyperlink" Target="http://data.europa.eu/eli/reg_del/2021/1006/oj/eng" TargetMode="External"/><Relationship Id="rId15" Type="http://schemas.openxmlformats.org/officeDocument/2006/relationships/hyperlink" Target="http://data.europa.eu/eli/reg_del/2021/1691/oj/eng" TargetMode="External"/><Relationship Id="rId16" Type="http://schemas.openxmlformats.org/officeDocument/2006/relationships/hyperlink" Target="http://data.europa.eu/eli/reg_del/2021/1697/oj/eng" TargetMode="External"/><Relationship Id="rId17" Type="http://schemas.openxmlformats.org/officeDocument/2006/relationships/hyperlink" Target="http://data.europa.eu/eli/reg_del/2022/474/oj/eng" TargetMode="External"/><Relationship Id="rId18" Type="http://schemas.openxmlformats.org/officeDocument/2006/relationships/hyperlink" Target="http://data.europa.eu/eli/reg_del/2023/207/oj/eng" TargetMode="External"/><Relationship Id="rId19" Type="http://schemas.openxmlformats.org/officeDocument/2006/relationships/hyperlink" Target="http://data.europa.eu/eli/reg_del/2024/2867/oj/eng" TargetMode="External"/><Relationship Id="rId20" Type="http://schemas.openxmlformats.org/officeDocument/2006/relationships/hyperlink" Target="http://data.europa.eu/eli/reg/2018/848/corrigendum/2018-10-29/oj/eng" TargetMode="External"/><Relationship Id="rId21" Type="http://schemas.openxmlformats.org/officeDocument/2006/relationships/hyperlink" Target="http://data.europa.eu/eli/reg/2018/848/corrigendum/2019-11-26/oj/eng" TargetMode="External"/><Relationship Id="rId22" Type="http://schemas.openxmlformats.org/officeDocument/2006/relationships/hyperlink" Target="http://data.europa.eu/eli/reg_del/2020/1794/corrigendum/2020-12-29/oj/eng" TargetMode="External"/><Relationship Id="rId23" Type="http://schemas.openxmlformats.org/officeDocument/2006/relationships/hyperlink" Target="http://data.europa.eu/eli/reg/2018/848/corrigendum/2021-01-11/oj/eng" TargetMode="External"/><Relationship Id="rId24" Type="http://schemas.openxmlformats.org/officeDocument/2006/relationships/hyperlink" Target="http://data.europa.eu/eli/reg/2018/848/corrigendum/2021-06-10/oj/eng" TargetMode="External"/><Relationship Id="rId25" Type="http://schemas.openxmlformats.org/officeDocument/2006/relationships/hyperlink" Target="http://data.europa.eu/eli/reg/2018/848/corrigendum/2022-12-15/oj/eng" TargetMode="External"/><Relationship Id="rId26" Type="http://schemas.openxmlformats.org/officeDocument/2006/relationships/header" Target="header2.xml"/><Relationship Id="rId27" Type="http://schemas.openxmlformats.org/officeDocument/2006/relationships/header" Target="header3.xml"/><Relationship Id="rId28" Type="http://schemas.openxmlformats.org/officeDocument/2006/relationships/header" Target="header4.xml"/><Relationship Id="rId29" Type="http://schemas.openxmlformats.org/officeDocument/2006/relationships/header" Target="header5.xml"/><Relationship Id="rId30" Type="http://schemas.openxmlformats.org/officeDocument/2006/relationships/header" Target="header6.xml"/><Relationship Id="rId31" Type="http://schemas.openxmlformats.org/officeDocument/2006/relationships/header" Target="header7.xml"/><Relationship Id="rId32" Type="http://schemas.openxmlformats.org/officeDocument/2006/relationships/header" Target="header8.xml"/><Relationship Id="rId33" Type="http://schemas.openxmlformats.org/officeDocument/2006/relationships/header" Target="header9.xml"/><Relationship Id="rId34" Type="http://schemas.openxmlformats.org/officeDocument/2006/relationships/header" Target="header10.xml"/><Relationship Id="rId35" Type="http://schemas.openxmlformats.org/officeDocument/2006/relationships/header" Target="header11.xml"/><Relationship Id="rId36" Type="http://schemas.openxmlformats.org/officeDocument/2006/relationships/header" Target="header12.xml"/><Relationship Id="rId37" Type="http://schemas.openxmlformats.org/officeDocument/2006/relationships/header" Target="header13.xml"/><Relationship Id="rId38" Type="http://schemas.openxmlformats.org/officeDocument/2006/relationships/header" Target="header14.xml"/><Relationship Id="rId39" Type="http://schemas.openxmlformats.org/officeDocument/2006/relationships/header" Target="header15.xml"/><Relationship Id="rId40" Type="http://schemas.openxmlformats.org/officeDocument/2006/relationships/header" Target="header16.xml"/><Relationship Id="rId41" Type="http://schemas.openxmlformats.org/officeDocument/2006/relationships/header" Target="header17.xml"/><Relationship Id="rId42" Type="http://schemas.openxmlformats.org/officeDocument/2006/relationships/header" Target="header18.xml"/><Relationship Id="rId43" Type="http://schemas.openxmlformats.org/officeDocument/2006/relationships/header" Target="header19.xml"/><Relationship Id="rId44" Type="http://schemas.openxmlformats.org/officeDocument/2006/relationships/header" Target="header20.xml"/><Relationship Id="rId45" Type="http://schemas.openxmlformats.org/officeDocument/2006/relationships/header" Target="header21.xml"/><Relationship Id="rId46" Type="http://schemas.openxmlformats.org/officeDocument/2006/relationships/header" Target="header22.xml"/><Relationship Id="rId47" Type="http://schemas.openxmlformats.org/officeDocument/2006/relationships/header" Target="header23.xml"/><Relationship Id="rId48" Type="http://schemas.openxmlformats.org/officeDocument/2006/relationships/header" Target="header24.xml"/><Relationship Id="rId49" Type="http://schemas.openxmlformats.org/officeDocument/2006/relationships/header" Target="header25.xml"/><Relationship Id="rId50" Type="http://schemas.openxmlformats.org/officeDocument/2006/relationships/header" Target="header26.xml"/><Relationship Id="rId51" Type="http://schemas.openxmlformats.org/officeDocument/2006/relationships/header" Target="header27.xml"/><Relationship Id="rId52" Type="http://schemas.openxmlformats.org/officeDocument/2006/relationships/header" Target="header28.xml"/><Relationship Id="rId53" Type="http://schemas.openxmlformats.org/officeDocument/2006/relationships/header" Target="header29.xml"/><Relationship Id="rId54" Type="http://schemas.openxmlformats.org/officeDocument/2006/relationships/header" Target="header30.xml"/><Relationship Id="rId55" Type="http://schemas.openxmlformats.org/officeDocument/2006/relationships/header" Target="header31.xml"/><Relationship Id="rId56" Type="http://schemas.openxmlformats.org/officeDocument/2006/relationships/header" Target="header32.xml"/><Relationship Id="rId57" Type="http://schemas.openxmlformats.org/officeDocument/2006/relationships/header" Target="header33.xml"/><Relationship Id="rId58" Type="http://schemas.openxmlformats.org/officeDocument/2006/relationships/header" Target="header34.xml"/><Relationship Id="rId59" Type="http://schemas.openxmlformats.org/officeDocument/2006/relationships/header" Target="header35.xml"/><Relationship Id="rId60" Type="http://schemas.openxmlformats.org/officeDocument/2006/relationships/header" Target="header36.xml"/><Relationship Id="rId61" Type="http://schemas.openxmlformats.org/officeDocument/2006/relationships/header" Target="header37.xml"/><Relationship Id="rId62" Type="http://schemas.openxmlformats.org/officeDocument/2006/relationships/header" Target="header38.xml"/><Relationship Id="rId63" Type="http://schemas.openxmlformats.org/officeDocument/2006/relationships/header" Target="header39.xml"/><Relationship Id="rId64" Type="http://schemas.openxmlformats.org/officeDocument/2006/relationships/header" Target="header40.xml"/><Relationship Id="rId65" Type="http://schemas.openxmlformats.org/officeDocument/2006/relationships/header" Target="header41.xml"/><Relationship Id="rId66" Type="http://schemas.openxmlformats.org/officeDocument/2006/relationships/header" Target="header42.xml"/><Relationship Id="rId67" Type="http://schemas.openxmlformats.org/officeDocument/2006/relationships/header" Target="header43.xml"/><Relationship Id="rId68" Type="http://schemas.openxmlformats.org/officeDocument/2006/relationships/header" Target="header44.xml"/><Relationship Id="rId69" Type="http://schemas.openxmlformats.org/officeDocument/2006/relationships/header" Target="header45.xml"/><Relationship Id="rId70" Type="http://schemas.openxmlformats.org/officeDocument/2006/relationships/header" Target="header46.xml"/><Relationship Id="rId71" Type="http://schemas.openxmlformats.org/officeDocument/2006/relationships/header" Target="header47.xml"/><Relationship Id="rId72" Type="http://schemas.openxmlformats.org/officeDocument/2006/relationships/header" Target="header48.xml"/><Relationship Id="rId73" Type="http://schemas.openxmlformats.org/officeDocument/2006/relationships/header" Target="header49.xml"/><Relationship Id="rId74" Type="http://schemas.openxmlformats.org/officeDocument/2006/relationships/header" Target="header50.xml"/><Relationship Id="rId75" Type="http://schemas.openxmlformats.org/officeDocument/2006/relationships/header" Target="header51.xml"/><Relationship Id="rId76" Type="http://schemas.openxmlformats.org/officeDocument/2006/relationships/header" Target="header52.xml"/><Relationship Id="rId77" Type="http://schemas.openxmlformats.org/officeDocument/2006/relationships/header" Target="header53.xml"/><Relationship Id="rId78" Type="http://schemas.openxmlformats.org/officeDocument/2006/relationships/header" Target="header54.xml"/><Relationship Id="rId79" Type="http://schemas.openxmlformats.org/officeDocument/2006/relationships/header" Target="header55.xml"/><Relationship Id="rId80" Type="http://schemas.openxmlformats.org/officeDocument/2006/relationships/header" Target="header56.xml"/><Relationship Id="rId81" Type="http://schemas.openxmlformats.org/officeDocument/2006/relationships/header" Target="header57.xml"/><Relationship Id="rId82" Type="http://schemas.openxmlformats.org/officeDocument/2006/relationships/header" Target="header58.xml"/><Relationship Id="rId83" Type="http://schemas.openxmlformats.org/officeDocument/2006/relationships/header" Target="header59.xml"/><Relationship Id="rId84" Type="http://schemas.openxmlformats.org/officeDocument/2006/relationships/header" Target="header60.xml"/><Relationship Id="rId85" Type="http://schemas.openxmlformats.org/officeDocument/2006/relationships/header" Target="header61.xml"/><Relationship Id="rId86" Type="http://schemas.openxmlformats.org/officeDocument/2006/relationships/header" Target="header62.xml"/><Relationship Id="rId87" Type="http://schemas.openxmlformats.org/officeDocument/2006/relationships/header" Target="header63.xml"/><Relationship Id="rId88" Type="http://schemas.openxmlformats.org/officeDocument/2006/relationships/header" Target="header64.xml"/><Relationship Id="rId89" Type="http://schemas.openxmlformats.org/officeDocument/2006/relationships/header" Target="header65.xml"/><Relationship Id="rId90" Type="http://schemas.openxmlformats.org/officeDocument/2006/relationships/image" Target="media/image1.jpeg"/><Relationship Id="rId91" Type="http://schemas.openxmlformats.org/officeDocument/2006/relationships/image" Target="media/image2.png"/><Relationship Id="rId92" Type="http://schemas.openxmlformats.org/officeDocument/2006/relationships/header" Target="header66.xml"/><Relationship Id="rId93" Type="http://schemas.openxmlformats.org/officeDocument/2006/relationships/header" Target="header67.xml"/><Relationship Id="rId94" Type="http://schemas.openxmlformats.org/officeDocument/2006/relationships/header" Target="header68.xml"/><Relationship Id="rId9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Publications Office</dc:creator>
  <dc:title>CL2018R0848EN0040010.0001_cp 1..1</dc:title>
  <dcterms:created xsi:type="dcterms:W3CDTF">2026-08-05T07:15:10Z</dcterms:created>
  <dcterms:modified xsi:type="dcterms:W3CDTF">2026-08-05T07:15:10Z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2024-11-28T00:00:00Z</vt:filetime>
  </property>
  <property fmtid="{D5CDD505-2E9C-101B-9397-08002B2CF9AE}" pid="4" name="Creator">
    <vt:lpwstr>Arbortext Advanced Print Publisher 11.0.3433/W Unicode-x64</vt:lpwstr>
  </property>
  <property fmtid="{D5CDD505-2E9C-101B-9397-08002B2CF9AE}" pid="5" name="LastSaved">
    <vt:filetime>2026-08-05T00:00:00Z</vt:filetime>
  </property>
  <property fmtid="{D5CDD505-2E9C-101B-9397-08002B2CF9AE}" pid="6" name="Producer">
    <vt:lpwstr>3-Heights(TM) PDF to PDF-A Converter Shell 4.7.24.2 (http://www.pdf-tools.com)</vt:lpwstr>
  </property>
</Properties>
</file>